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D7043" w14:textId="531F7CAA" w:rsidR="007F41D1" w:rsidRDefault="00AD5FE8">
      <w:pPr>
        <w:pStyle w:val="Title1"/>
        <w:ind w:left="0" w:right="0"/>
      </w:pPr>
      <w:r>
        <w:t>DCASE 201</w:t>
      </w:r>
      <w:r w:rsidR="006B0EAE">
        <w:t>9</w:t>
      </w:r>
      <w:r w:rsidR="00D140E3">
        <w:t xml:space="preserve"> </w:t>
      </w:r>
      <w:r w:rsidR="000E2B17">
        <w:t>CHALLENGE</w:t>
      </w:r>
      <w:r w:rsidR="00CA5287">
        <w:t xml:space="preserve"> TASK 5: CNN+VGGISH</w:t>
      </w:r>
    </w:p>
    <w:p w14:paraId="3AE8887E" w14:textId="77777777" w:rsidR="0040278E" w:rsidRPr="0040278E" w:rsidRDefault="0040278E" w:rsidP="004A6C8A">
      <w:pPr>
        <w:pStyle w:val="Author"/>
        <w:spacing w:before="120" w:after="0"/>
        <w:rPr>
          <w:i w:val="0"/>
        </w:rPr>
      </w:pPr>
      <w:r w:rsidRPr="0040278E">
        <w:rPr>
          <w:i w:val="0"/>
        </w:rPr>
        <w:t>Technical Report</w:t>
      </w:r>
    </w:p>
    <w:tbl>
      <w:tblPr>
        <w:tblW w:w="10152" w:type="dxa"/>
        <w:tblLayout w:type="fixed"/>
        <w:tblLook w:val="0000" w:firstRow="0" w:lastRow="0" w:firstColumn="0" w:lastColumn="0" w:noHBand="0" w:noVBand="0"/>
      </w:tblPr>
      <w:tblGrid>
        <w:gridCol w:w="5070"/>
        <w:gridCol w:w="5082"/>
      </w:tblGrid>
      <w:tr w:rsidR="005C46E9" w14:paraId="77E530DD" w14:textId="77777777">
        <w:tc>
          <w:tcPr>
            <w:tcW w:w="5070" w:type="dxa"/>
          </w:tcPr>
          <w:p w14:paraId="05C90E90" w14:textId="3AFC7152" w:rsidR="005C46E9" w:rsidRDefault="005C46E9" w:rsidP="005C46E9">
            <w:pPr>
              <w:pStyle w:val="Author"/>
            </w:pPr>
            <w:r>
              <w:rPr>
                <w:iCs/>
              </w:rPr>
              <w:t>Daniel Tompkins</w:t>
            </w:r>
          </w:p>
        </w:tc>
        <w:tc>
          <w:tcPr>
            <w:tcW w:w="5082" w:type="dxa"/>
          </w:tcPr>
          <w:p w14:paraId="0D40540D" w14:textId="2B0979F5" w:rsidR="005C46E9" w:rsidRDefault="005C46E9" w:rsidP="005C46E9">
            <w:pPr>
              <w:pStyle w:val="Author"/>
            </w:pPr>
            <w:r>
              <w:rPr>
                <w:iCs/>
              </w:rPr>
              <w:t>Eric Nichols</w:t>
            </w:r>
          </w:p>
        </w:tc>
      </w:tr>
      <w:tr w:rsidR="005C46E9" w14:paraId="46A4AA9C" w14:textId="77777777">
        <w:trPr>
          <w:cantSplit/>
          <w:trHeight w:val="1140"/>
        </w:trPr>
        <w:tc>
          <w:tcPr>
            <w:tcW w:w="5070" w:type="dxa"/>
          </w:tcPr>
          <w:p w14:paraId="65E95CEF" w14:textId="77777777" w:rsidR="005C46E9" w:rsidRDefault="005C46E9" w:rsidP="005C46E9">
            <w:pPr>
              <w:pStyle w:val="Affiliation"/>
              <w:snapToGrid w:val="0"/>
            </w:pPr>
            <w:r>
              <w:t>Microsoft</w:t>
            </w:r>
          </w:p>
          <w:p w14:paraId="449F3964" w14:textId="77777777" w:rsidR="005C46E9" w:rsidRDefault="005C46E9" w:rsidP="005C46E9">
            <w:pPr>
              <w:pStyle w:val="Affiliation"/>
            </w:pPr>
            <w:r>
              <w:t xml:space="preserve"> Dynamics 365 AI Research</w:t>
            </w:r>
          </w:p>
          <w:p w14:paraId="2B699D87" w14:textId="77777777" w:rsidR="005C46E9" w:rsidRDefault="005C46E9" w:rsidP="005C46E9">
            <w:pPr>
              <w:pStyle w:val="Affiliation"/>
              <w:spacing w:before="40"/>
            </w:pPr>
            <w:r>
              <w:t>Redmond, WA 98052, USA</w:t>
            </w:r>
          </w:p>
          <w:p w14:paraId="1A779138" w14:textId="0DCD029D" w:rsidR="005C46E9" w:rsidRDefault="005C46E9" w:rsidP="005C46E9">
            <w:pPr>
              <w:pStyle w:val="Affiliation"/>
              <w:spacing w:before="40"/>
              <w:rPr>
                <w:rFonts w:ascii="Courier New" w:hAnsi="Courier New" w:cs="Courier New"/>
                <w:sz w:val="28"/>
                <w:lang w:val="de-DE"/>
              </w:rPr>
            </w:pPr>
            <w:r>
              <w:t>daniel.tompkins@microsoft.com</w:t>
            </w:r>
          </w:p>
        </w:tc>
        <w:tc>
          <w:tcPr>
            <w:tcW w:w="5082" w:type="dxa"/>
          </w:tcPr>
          <w:p w14:paraId="0CE9E7DA" w14:textId="77777777" w:rsidR="005C46E9" w:rsidRDefault="005C46E9" w:rsidP="005C46E9">
            <w:pPr>
              <w:pStyle w:val="Affiliation"/>
              <w:snapToGrid w:val="0"/>
            </w:pPr>
            <w:r>
              <w:t>Microsoft</w:t>
            </w:r>
          </w:p>
          <w:p w14:paraId="04704D1F" w14:textId="49BCA820" w:rsidR="005C46E9" w:rsidRDefault="005C46E9" w:rsidP="005C46E9">
            <w:pPr>
              <w:pStyle w:val="Affiliation"/>
            </w:pPr>
            <w:r>
              <w:t>Dynamics 365 AI Research</w:t>
            </w:r>
          </w:p>
          <w:p w14:paraId="634B5735" w14:textId="77777777" w:rsidR="005C46E9" w:rsidRDefault="005C46E9" w:rsidP="005C46E9">
            <w:pPr>
              <w:pStyle w:val="Affiliation"/>
              <w:spacing w:before="40"/>
            </w:pPr>
            <w:r>
              <w:t>Redmond, WA 98052, USA</w:t>
            </w:r>
          </w:p>
          <w:p w14:paraId="5C5D67E4" w14:textId="77777777" w:rsidR="005C46E9" w:rsidRDefault="005C46E9" w:rsidP="005C46E9">
            <w:pPr>
              <w:pStyle w:val="Affiliation"/>
            </w:pPr>
            <w:r>
              <w:t>eric.nichols@microsoft.com</w:t>
            </w:r>
          </w:p>
          <w:p w14:paraId="5D0FEA84" w14:textId="77777777" w:rsidR="005C46E9" w:rsidRPr="00DE7039" w:rsidRDefault="005C46E9" w:rsidP="005C46E9">
            <w:pPr>
              <w:pStyle w:val="Affiliation"/>
              <w:rPr>
                <w:rFonts w:ascii="Courier New" w:hAnsi="Courier New" w:cs="Courier New"/>
                <w:lang w:val="de-DE"/>
              </w:rPr>
            </w:pPr>
          </w:p>
        </w:tc>
      </w:tr>
    </w:tbl>
    <w:p w14:paraId="363208A6" w14:textId="77777777" w:rsidR="00FE1905" w:rsidRDefault="00FE1905">
      <w:pPr>
        <w:pStyle w:val="BodyText"/>
        <w:sectPr w:rsidR="00FE1905" w:rsidSect="009054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12240" w:h="15840" w:code="1"/>
          <w:pgMar w:top="1440" w:right="1077" w:bottom="1582" w:left="1077" w:header="720" w:footer="964" w:gutter="142"/>
          <w:pgNumType w:start="1"/>
          <w:cols w:space="720"/>
          <w:docGrid w:linePitch="272"/>
        </w:sectPr>
      </w:pPr>
    </w:p>
    <w:p w14:paraId="3882AA50" w14:textId="77777777" w:rsidR="007F41D1" w:rsidRDefault="007F41D1" w:rsidP="00FE1905">
      <w:pPr>
        <w:pStyle w:val="Header"/>
        <w:spacing w:before="240" w:after="240"/>
        <w:jc w:val="center"/>
        <w:rPr>
          <w:b/>
          <w:bCs/>
          <w:sz w:val="18"/>
        </w:rPr>
      </w:pPr>
      <w:r>
        <w:rPr>
          <w:b/>
          <w:bCs/>
          <w:sz w:val="18"/>
        </w:rPr>
        <w:t>ABSTRACT</w:t>
      </w:r>
    </w:p>
    <w:p w14:paraId="4FE52ED0" w14:textId="6B239A42" w:rsidR="00A54CCE" w:rsidRDefault="00D87CA3" w:rsidP="00D140E3">
      <w:pPr>
        <w:pStyle w:val="Abstract"/>
      </w:pPr>
      <w:r>
        <w:t>We trained a model for multi-label audio classification on Task 5 of the DCASE 2019 Challenge</w:t>
      </w:r>
      <w:r w:rsidR="008F61FA">
        <w:t xml:space="preserve"> [1]</w:t>
      </w:r>
      <w:r>
        <w:t>. The model is composed of a preprocessing layer that converts audio to a log-</w:t>
      </w:r>
      <w:proofErr w:type="spellStart"/>
      <w:r>
        <w:t>mel</w:t>
      </w:r>
      <w:proofErr w:type="spellEnd"/>
      <w:r>
        <w:t xml:space="preserve"> spectrogram, </w:t>
      </w:r>
      <w:r w:rsidR="00E413A2">
        <w:t>a</w:t>
      </w:r>
      <w:r>
        <w:t xml:space="preserve"> VGG-inspired Convolutional Neural Network (CNN) that </w:t>
      </w:r>
      <w:r w:rsidR="00E413A2">
        <w:t xml:space="preserve">generates an embedding for the spectrogram, the pre-trained </w:t>
      </w:r>
      <w:proofErr w:type="spellStart"/>
      <w:r w:rsidR="00E413A2">
        <w:t>VGGish</w:t>
      </w:r>
      <w:proofErr w:type="spellEnd"/>
      <w:r w:rsidR="00E413A2">
        <w:t xml:space="preserve"> network</w:t>
      </w:r>
      <w:r w:rsidR="008F61FA">
        <w:t xml:space="preserve"> [2]</w:t>
      </w:r>
      <w:r w:rsidR="00E413A2">
        <w:t xml:space="preserve"> that generates a separate audio embedding, and finally a series of fully-connected layers that converts these two embeddings (concatenated) into a multi-label classification. This model directly outputs both “fine” and “coarse” labels; it treats the task as a 37-way multi-label classification problem. </w:t>
      </w:r>
      <w:r w:rsidR="00A54CCE">
        <w:t>One version of this network did better at the coarse labels (submission 1); another did better with fine labels</w:t>
      </w:r>
      <w:r w:rsidR="003471C1">
        <w:t xml:space="preserve"> on Micro AUPRC</w:t>
      </w:r>
      <w:r w:rsidR="00A54CCE">
        <w:t xml:space="preserve"> (submission 2).</w:t>
      </w:r>
    </w:p>
    <w:p w14:paraId="468DA440" w14:textId="42E2F4AE" w:rsidR="00A54CCE" w:rsidRDefault="00A54CCE" w:rsidP="00D140E3">
      <w:pPr>
        <w:pStyle w:val="Abstract"/>
      </w:pPr>
    </w:p>
    <w:p w14:paraId="07CC8905" w14:textId="5E8A368A" w:rsidR="007F41D1" w:rsidRDefault="00E413A2" w:rsidP="00D140E3">
      <w:pPr>
        <w:pStyle w:val="Abstract"/>
      </w:pPr>
      <w:r>
        <w:t xml:space="preserve">A separate </w:t>
      </w:r>
      <w:r w:rsidR="00A54CCE">
        <w:t>family</w:t>
      </w:r>
      <w:r>
        <w:t xml:space="preserve"> </w:t>
      </w:r>
      <w:r w:rsidR="00A54CCE">
        <w:t xml:space="preserve">of </w:t>
      </w:r>
      <w:r>
        <w:t xml:space="preserve">CNNs </w:t>
      </w:r>
      <w:r w:rsidR="00A54CCE">
        <w:t xml:space="preserve">models, one per coarse label, </w:t>
      </w:r>
      <w:r>
        <w:t xml:space="preserve">was also trained </w:t>
      </w:r>
      <w:r w:rsidR="00CA5287">
        <w:t xml:space="preserve">to take </w:t>
      </w:r>
      <w:r>
        <w:t>into account the hierarchical nature of the labels</w:t>
      </w:r>
      <w:r w:rsidR="00A54CCE">
        <w:t xml:space="preserve"> (submission 3)</w:t>
      </w:r>
      <w:r>
        <w:t>, but the single model solution performed slightly better.</w:t>
      </w:r>
    </w:p>
    <w:p w14:paraId="0D196D22" w14:textId="77777777" w:rsidR="00D87CA3" w:rsidRPr="00D87CA3" w:rsidRDefault="00D87CA3" w:rsidP="00D87CA3">
      <w:pPr>
        <w:pStyle w:val="BodyText"/>
      </w:pPr>
    </w:p>
    <w:p w14:paraId="4CB14302" w14:textId="73940CE8" w:rsidR="00D140E3" w:rsidRPr="00D140E3" w:rsidRDefault="00D140E3" w:rsidP="00D140E3">
      <w:pPr>
        <w:ind w:firstLine="360"/>
        <w:rPr>
          <w:rFonts w:eastAsia="Times New Roman"/>
          <w:b/>
          <w:bCs/>
          <w:i/>
          <w:szCs w:val="24"/>
        </w:rPr>
      </w:pPr>
      <w:r w:rsidRPr="00D140E3">
        <w:rPr>
          <w:rFonts w:eastAsia="Times New Roman"/>
          <w:b/>
          <w:bCs/>
          <w:i/>
        </w:rPr>
        <w:t>Index Terms</w:t>
      </w:r>
      <w:r w:rsidRPr="00D140E3">
        <w:rPr>
          <w:rFonts w:eastAsia="Times New Roman"/>
          <w:b/>
          <w:bCs/>
          <w:i/>
          <w:szCs w:val="24"/>
        </w:rPr>
        <w:t>—</w:t>
      </w:r>
      <w:r w:rsidR="005C46E9">
        <w:rPr>
          <w:rFonts w:eastAsia="Times New Roman"/>
          <w:iCs/>
          <w:szCs w:val="24"/>
        </w:rPr>
        <w:t>audio, classification, CNN</w:t>
      </w:r>
    </w:p>
    <w:p w14:paraId="4764746D" w14:textId="77777777" w:rsidR="007F41D1" w:rsidRDefault="007F41D1" w:rsidP="00B80CB2">
      <w:pPr>
        <w:pStyle w:val="Heading1"/>
        <w:spacing w:before="240" w:after="240"/>
        <w:ind w:left="29" w:hanging="29"/>
      </w:pPr>
      <w:r>
        <w:t>INTRODUCTION</w:t>
      </w:r>
    </w:p>
    <w:p w14:paraId="73D3451F" w14:textId="4AB94693" w:rsidR="007F41D1" w:rsidRPr="0015758C" w:rsidRDefault="005C46E9" w:rsidP="0015758C">
      <w:pPr>
        <w:autoSpaceDE w:val="0"/>
        <w:autoSpaceDN w:val="0"/>
        <w:adjustRightInd w:val="0"/>
        <w:rPr>
          <w:sz w:val="18"/>
          <w:szCs w:val="18"/>
          <w:lang w:eastAsia="zh-CN"/>
        </w:rPr>
      </w:pPr>
      <w:r>
        <w:rPr>
          <w:rFonts w:eastAsia="SimSun"/>
          <w:sz w:val="18"/>
          <w:szCs w:val="18"/>
          <w:lang w:eastAsia="zh-CN"/>
        </w:rPr>
        <w:t>TODO</w:t>
      </w:r>
    </w:p>
    <w:p w14:paraId="0B0FBA10" w14:textId="2D5DE3F3" w:rsidR="0015758C" w:rsidRDefault="005C46E9" w:rsidP="00B80CB2">
      <w:pPr>
        <w:pStyle w:val="Heading1"/>
        <w:spacing w:before="240" w:after="240"/>
        <w:ind w:left="29" w:hanging="29"/>
      </w:pPr>
      <w:r>
        <w:t>Related Work</w:t>
      </w:r>
    </w:p>
    <w:p w14:paraId="7561BEC4" w14:textId="5CFAB49D" w:rsidR="0015758C" w:rsidRDefault="005C46E9" w:rsidP="0015758C">
      <w:pPr>
        <w:pStyle w:val="BodyText"/>
      </w:pPr>
      <w:r>
        <w:rPr>
          <w:szCs w:val="18"/>
        </w:rPr>
        <w:t>TODO</w:t>
      </w:r>
    </w:p>
    <w:p w14:paraId="41E065EE" w14:textId="11937D89" w:rsidR="00B948B6" w:rsidRDefault="005C46E9" w:rsidP="00B80CB2">
      <w:pPr>
        <w:pStyle w:val="Heading1"/>
        <w:spacing w:before="240" w:after="240"/>
        <w:ind w:left="29" w:hanging="29"/>
      </w:pPr>
      <w:r>
        <w:t>Model</w:t>
      </w:r>
    </w:p>
    <w:p w14:paraId="58B337B2" w14:textId="5F49E9BF" w:rsidR="00B948B6" w:rsidRPr="001819C3" w:rsidRDefault="005C46E9" w:rsidP="000E2B17">
      <w:pPr>
        <w:autoSpaceDE w:val="0"/>
        <w:autoSpaceDN w:val="0"/>
        <w:adjustRightInd w:val="0"/>
        <w:rPr>
          <w:rFonts w:eastAsia="SimSun"/>
          <w:sz w:val="18"/>
          <w:szCs w:val="18"/>
          <w:lang w:eastAsia="zh-CN"/>
        </w:rPr>
      </w:pPr>
      <w:bookmarkStart w:id="0" w:name="OLE_LINK1"/>
      <w:bookmarkStart w:id="1" w:name="OLE_LINK2"/>
      <w:r>
        <w:rPr>
          <w:rFonts w:eastAsia="SimSun"/>
          <w:sz w:val="18"/>
          <w:szCs w:val="18"/>
          <w:lang w:eastAsia="zh-CN"/>
        </w:rPr>
        <w:t>TODO</w:t>
      </w:r>
    </w:p>
    <w:bookmarkEnd w:id="0"/>
    <w:bookmarkEnd w:id="1"/>
    <w:p w14:paraId="6E6C9881" w14:textId="5CD10794" w:rsidR="00B80CB2" w:rsidRDefault="005C46E9" w:rsidP="00B80CB2">
      <w:pPr>
        <w:pStyle w:val="Heading1"/>
        <w:spacing w:before="240" w:after="240"/>
        <w:ind w:left="29" w:hanging="29"/>
      </w:pPr>
      <w:r>
        <w:t>Results</w:t>
      </w:r>
    </w:p>
    <w:p w14:paraId="57237BD5" w14:textId="1115C262" w:rsidR="00B80CB2" w:rsidRDefault="00CA5287" w:rsidP="00F4767A">
      <w:pPr>
        <w:pStyle w:val="Heading2"/>
        <w:rPr>
          <w:lang w:eastAsia="zh-CN"/>
        </w:rPr>
      </w:pPr>
      <w:r>
        <w:rPr>
          <w:lang w:eastAsia="zh-CN"/>
        </w:rPr>
        <w:t xml:space="preserve">Validation </w:t>
      </w:r>
      <w:r w:rsidR="00F4767A">
        <w:rPr>
          <w:lang w:eastAsia="zh-CN"/>
        </w:rPr>
        <w:t>S</w:t>
      </w:r>
      <w:r>
        <w:rPr>
          <w:lang w:eastAsia="zh-CN"/>
        </w:rPr>
        <w:t xml:space="preserve">et </w:t>
      </w:r>
      <w:r w:rsidR="00F4767A">
        <w:rPr>
          <w:lang w:eastAsia="zh-CN"/>
        </w:rPr>
        <w:t>R</w:t>
      </w:r>
      <w:r>
        <w:rPr>
          <w:lang w:eastAsia="zh-CN"/>
        </w:rPr>
        <w:t>esults</w:t>
      </w:r>
    </w:p>
    <w:p w14:paraId="532924CE" w14:textId="77777777" w:rsidR="009F5619" w:rsidRDefault="009F5619" w:rsidP="00CA5287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567A8DB9" w14:textId="03C1FA17" w:rsidR="009F5619" w:rsidRDefault="009F5619" w:rsidP="00F4767A">
      <w:pPr>
        <w:pStyle w:val="Heading3"/>
      </w:pPr>
      <w:r>
        <w:t>Submission 1</w:t>
      </w:r>
    </w:p>
    <w:p w14:paraId="03D0C34F" w14:textId="01BD4E89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br/>
      </w:r>
      <w:r w:rsidRPr="00CA5287">
        <w:rPr>
          <w:sz w:val="18"/>
          <w:szCs w:val="18"/>
        </w:rPr>
        <w:t>Fine level evaluation:</w:t>
      </w:r>
    </w:p>
    <w:p w14:paraId="7AE15602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>======================</w:t>
      </w:r>
    </w:p>
    <w:p w14:paraId="31AD804A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* Micro AUPRC:           0.</w:t>
      </w:r>
      <w:r w:rsidRPr="00694BEC">
        <w:rPr>
          <w:sz w:val="18"/>
          <w:szCs w:val="18"/>
        </w:rPr>
        <w:t>6464364540680165</w:t>
      </w:r>
    </w:p>
    <w:p w14:paraId="681F7092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* Micro F1-score (@0.5): 0.48275862068965525</w:t>
      </w:r>
    </w:p>
    <w:p w14:paraId="192E7B24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* Macro AUPRC:           0.</w:t>
      </w:r>
      <w:r w:rsidRPr="003471C1">
        <w:rPr>
          <w:b/>
          <w:bCs/>
          <w:sz w:val="18"/>
          <w:szCs w:val="18"/>
        </w:rPr>
        <w:t>42517821727445076</w:t>
      </w:r>
    </w:p>
    <w:p w14:paraId="2736CF59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* Coarse Tag AUPRC:</w:t>
      </w:r>
    </w:p>
    <w:p w14:paraId="7CBD56CE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     - 1: 0.6452856315691152</w:t>
      </w:r>
    </w:p>
    <w:p w14:paraId="06B81600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     - 2: 0.15554209969203026</w:t>
      </w:r>
    </w:p>
    <w:p w14:paraId="5F30A689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     - 3: 0.402088600041743</w:t>
      </w:r>
    </w:p>
    <w:p w14:paraId="6871B9DF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     - 4: 0.3985514806702355</w:t>
      </w:r>
    </w:p>
    <w:p w14:paraId="6DF493A0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     - 5: 0.6655855442707173</w:t>
      </w:r>
    </w:p>
    <w:p w14:paraId="5AD04561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     - 6: 0.251310185085831</w:t>
      </w:r>
    </w:p>
    <w:p w14:paraId="03027594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     - 7: 0.8777335154047885</w:t>
      </w:r>
    </w:p>
    <w:p w14:paraId="1065725B" w14:textId="50FB0F9D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     - 8: 0.005328681461145428</w:t>
      </w:r>
      <w:r>
        <w:rPr>
          <w:sz w:val="18"/>
          <w:szCs w:val="18"/>
        </w:rPr>
        <w:br/>
      </w:r>
    </w:p>
    <w:p w14:paraId="1EE0BA65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>Coarse level evaluation:</w:t>
      </w:r>
    </w:p>
    <w:p w14:paraId="2E5B7B0D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>======================</w:t>
      </w:r>
    </w:p>
    <w:p w14:paraId="068C6AB5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* Micro AUPRC:           0.</w:t>
      </w:r>
      <w:r w:rsidRPr="003471C1">
        <w:rPr>
          <w:b/>
          <w:bCs/>
          <w:sz w:val="18"/>
          <w:szCs w:val="18"/>
        </w:rPr>
        <w:t>7866166576551467</w:t>
      </w:r>
    </w:p>
    <w:p w14:paraId="53E65215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* Micro F1-score (@0.5): 0.</w:t>
      </w:r>
      <w:r w:rsidRPr="003471C1">
        <w:rPr>
          <w:b/>
          <w:bCs/>
          <w:sz w:val="18"/>
          <w:szCs w:val="18"/>
        </w:rPr>
        <w:t>6088560885608856</w:t>
      </w:r>
    </w:p>
    <w:p w14:paraId="45E7CF89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* Macro AUPRC:           0.</w:t>
      </w:r>
      <w:r w:rsidRPr="003471C1">
        <w:rPr>
          <w:b/>
          <w:bCs/>
          <w:sz w:val="18"/>
          <w:szCs w:val="18"/>
        </w:rPr>
        <w:t>5789550808992179</w:t>
      </w:r>
    </w:p>
    <w:p w14:paraId="6911A7CA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* Coarse Tag AUPRC:</w:t>
      </w:r>
    </w:p>
    <w:p w14:paraId="655ED53C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     - 1: 0.8353122731547575</w:t>
      </w:r>
    </w:p>
    <w:p w14:paraId="02274B5F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     - 2: 0.4327822490122867</w:t>
      </w:r>
    </w:p>
    <w:p w14:paraId="3883368E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     - 3: 0.40356804631393906</w:t>
      </w:r>
    </w:p>
    <w:p w14:paraId="1CD0C486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     - 4: 0.7018285524935755</w:t>
      </w:r>
    </w:p>
    <w:p w14:paraId="1010187B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     - 5: 0.8556952720570562</w:t>
      </w:r>
    </w:p>
    <w:p w14:paraId="5487EB51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     - 6: 0.45479025811812124</w:t>
      </w:r>
    </w:p>
    <w:p w14:paraId="7D5B6AF3" w14:textId="77777777" w:rsidR="00CA5287" w:rsidRP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     - 7: 0.9422679583899046</w:t>
      </w:r>
    </w:p>
    <w:p w14:paraId="3722D507" w14:textId="369BD5A4" w:rsidR="00CA5287" w:rsidRDefault="00CA5287" w:rsidP="00CA5287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A5287">
        <w:rPr>
          <w:sz w:val="18"/>
          <w:szCs w:val="18"/>
        </w:rPr>
        <w:t xml:space="preserve">      - 8: 0.005396037654102171</w:t>
      </w:r>
    </w:p>
    <w:p w14:paraId="135FC07C" w14:textId="5B680899" w:rsidR="009F5619" w:rsidRDefault="009F5619" w:rsidP="00CA5287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411EAE39" w14:textId="43A3EFAA" w:rsidR="009F5619" w:rsidRDefault="009F5619" w:rsidP="00F4767A">
      <w:pPr>
        <w:pStyle w:val="Heading3"/>
      </w:pPr>
      <w:r>
        <w:t>Submission 2</w:t>
      </w:r>
    </w:p>
    <w:p w14:paraId="26A2F14D" w14:textId="77777777" w:rsidR="00DD194D" w:rsidRDefault="00DD194D" w:rsidP="00DD194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Fine level evaluation: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>======================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* Micro AUPRC:           0.</w:t>
      </w:r>
      <w:r w:rsidRPr="00694BEC">
        <w:rPr>
          <w:rFonts w:ascii="Calibri" w:hAnsi="Calibri" w:cs="Calibri"/>
          <w:b/>
          <w:bCs/>
          <w:color w:val="000000"/>
          <w:sz w:val="21"/>
          <w:szCs w:val="21"/>
          <w:shd w:val="clear" w:color="auto" w:fill="FFFFFF"/>
        </w:rPr>
        <w:t>6560867707337048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* Micro F1-score (@0.5): 0.3982202447163515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* Macro AUPRC:           0.40059566061982355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* Coarse Tag AUPRC: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- 1: 0.6405304300056462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lastRenderedPageBreak/>
        <w:t xml:space="preserve">      - 2: 0.21380721739093014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- 3: 0.3336595526102611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- 4: 0.2761679795550256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- 5: 0.70229675965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- 6: 0.1563059224638172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- 7: 0.8819974232829082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- 8: 0.0</w:t>
      </w:r>
    </w:p>
    <w:p w14:paraId="540FE6D8" w14:textId="77777777" w:rsidR="00DD194D" w:rsidRDefault="00DD194D" w:rsidP="00DD19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17DE70" w14:textId="77777777" w:rsidR="00DD194D" w:rsidRDefault="00DD194D" w:rsidP="00DD194D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0BBD2CBB" w14:textId="77777777" w:rsidR="00DD194D" w:rsidRDefault="00DD194D" w:rsidP="00DD194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Coarse level evaluation: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>======================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* Micro AUPRC:           0.7687132764444584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* Micro F1-score (@0.5): 0.5328109696376102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* Macro AUPRC:           0.5552582865865167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* Coarse Tag AUPRC: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- 1: 0.8178125638838614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- 2: 0.42810526358580453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- 3: 0.3332328931822347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- 4: 0.6770075945049289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- 5: 0.8674275089257218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- 6: 0.37801009220794807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- 7: 0.9404703764016337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- 8: 0.0</w:t>
      </w:r>
    </w:p>
    <w:p w14:paraId="1D116C09" w14:textId="77777777" w:rsidR="003471C1" w:rsidRDefault="003471C1" w:rsidP="00CA5287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198C14AF" w14:textId="032E2627" w:rsidR="009F5619" w:rsidRDefault="009F5619" w:rsidP="00F4767A">
      <w:pPr>
        <w:pStyle w:val="Heading3"/>
      </w:pPr>
      <w:r>
        <w:t>Submission 3</w:t>
      </w:r>
    </w:p>
    <w:p w14:paraId="4F345EC5" w14:textId="77777777" w:rsidR="003471C1" w:rsidRDefault="003471C1" w:rsidP="003471C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Fine level evaluation: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>======================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* Micro AUPRC:           0.6427645749560833</w:t>
      </w:r>
      <w:bookmarkStart w:id="2" w:name="_GoBack"/>
      <w:bookmarkEnd w:id="2"/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* Micro F1-score (@0.5): 0.</w:t>
      </w:r>
      <w:r w:rsidRPr="003471C1">
        <w:rPr>
          <w:rFonts w:ascii="Calibri" w:hAnsi="Calibri" w:cs="Calibri"/>
          <w:b/>
          <w:bCs/>
          <w:color w:val="000000"/>
          <w:sz w:val="21"/>
          <w:szCs w:val="21"/>
          <w:shd w:val="clear" w:color="auto" w:fill="FFFFFF"/>
        </w:rPr>
        <w:t>48983739837398366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* Macro AUPRC:           0.41428465325770225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* Coarse Tag AUPRC: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- 1: 0.626624522289203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- 2: 0.18453628320402102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- 3: 0.4020905123120714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- 4: 0.3795611579853643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- 5: 0.6698543764513578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- 6: 0.2293541518972007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- 7: 0.8169275404612543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- 8: 0.005328681461145428</w:t>
      </w:r>
    </w:p>
    <w:p w14:paraId="27248422" w14:textId="77777777" w:rsidR="003471C1" w:rsidRDefault="003471C1" w:rsidP="003471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EDDAA7" w14:textId="77777777" w:rsidR="003471C1" w:rsidRDefault="003471C1" w:rsidP="003471C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Coarse level evaluation: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>======================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* Micro AUPRC:           0.7866247951279302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* Micro F1-score (@0.5): 0.6088560885608856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* Macro AUPRC:           0.5789589780231039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* Coarse Tag AUPRC: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- 1: 0.8353362187853394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- 2: 0.4327457086690561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     - 3: 0.40356804631393906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- 4: 0.7018285524935755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- 5: 0.8556952720570562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- 6: 0.45479025811812124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- 7: 0.942311730093642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br/>
        <w:t xml:space="preserve">      - 8: 0.005396037654102171</w:t>
      </w:r>
    </w:p>
    <w:p w14:paraId="5FB94917" w14:textId="77777777" w:rsidR="009F5619" w:rsidRPr="00CA5287" w:rsidRDefault="009F5619" w:rsidP="00CA5287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25F3E7C5" w14:textId="77777777" w:rsidR="00CA5287" w:rsidRDefault="00CA5287" w:rsidP="00C56B4A">
      <w:pPr>
        <w:pStyle w:val="BodyText"/>
        <w:rPr>
          <w:rFonts w:eastAsia="SimSun"/>
          <w:szCs w:val="18"/>
          <w:lang w:eastAsia="zh-CN"/>
        </w:rPr>
      </w:pPr>
    </w:p>
    <w:p w14:paraId="075274AC" w14:textId="0AC3066D" w:rsidR="00C56B4A" w:rsidRDefault="005C46E9" w:rsidP="00C56B4A">
      <w:pPr>
        <w:pStyle w:val="Heading1"/>
        <w:spacing w:before="240" w:after="240"/>
        <w:ind w:left="29" w:hanging="29"/>
      </w:pPr>
      <w:r>
        <w:t>Conclusions</w:t>
      </w:r>
    </w:p>
    <w:p w14:paraId="638721E9" w14:textId="60191A33" w:rsidR="005A4F6F" w:rsidRPr="00917736" w:rsidRDefault="005C46E9" w:rsidP="005C46E9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  <w:lang w:eastAsia="zh-CN"/>
        </w:rPr>
        <w:t>TODO</w:t>
      </w:r>
      <w:r>
        <w:rPr>
          <w:sz w:val="18"/>
          <w:szCs w:val="18"/>
          <w:lang w:eastAsia="zh-CN"/>
        </w:rPr>
        <w:tab/>
      </w:r>
    </w:p>
    <w:p w14:paraId="73165A83" w14:textId="77777777" w:rsidR="007F41D1" w:rsidRDefault="007F41D1">
      <w:pPr>
        <w:pStyle w:val="Heading1"/>
      </w:pPr>
      <w:r>
        <w:t>REFERENCES</w:t>
      </w:r>
    </w:p>
    <w:p w14:paraId="3B9B44F5" w14:textId="77777777" w:rsidR="00860A68" w:rsidRDefault="007A101B" w:rsidP="00974AF7">
      <w:pPr>
        <w:pStyle w:val="Reference"/>
        <w:rPr>
          <w:lang w:eastAsia="zh-CN"/>
        </w:rPr>
      </w:pPr>
      <w:r w:rsidRPr="007A101B">
        <w:t>http://</w:t>
      </w:r>
      <w:r w:rsidR="00AD5FE8">
        <w:t>dcase.community/workshop201</w:t>
      </w:r>
      <w:r w:rsidR="006B0EAE">
        <w:t>9</w:t>
      </w:r>
      <w:r w:rsidRPr="007A101B">
        <w:t>/</w:t>
      </w:r>
      <w:r w:rsidR="00AD5FE8">
        <w:t>.</w:t>
      </w:r>
      <w:r w:rsidR="00C95AEC" w:rsidRPr="00C95AEC">
        <w:t xml:space="preserve"> </w:t>
      </w:r>
    </w:p>
    <w:p w14:paraId="4EB13E19" w14:textId="6FBD7B7F" w:rsidR="005C46E9" w:rsidRDefault="00E413A2" w:rsidP="005C46E9">
      <w:pPr>
        <w:pStyle w:val="Reference"/>
      </w:pPr>
      <w:r w:rsidRPr="00E413A2">
        <w:t xml:space="preserve">Hershey </w:t>
      </w:r>
      <w:r>
        <w:t>et. al. “</w:t>
      </w:r>
      <w:r w:rsidRPr="00E413A2">
        <w:t>CNN Architectures for Large-Scale Audio Classification</w:t>
      </w:r>
      <w:r>
        <w:t xml:space="preserve">”. </w:t>
      </w:r>
      <w:r w:rsidRPr="00E413A2">
        <w:rPr>
          <w:i/>
          <w:iCs/>
        </w:rPr>
        <w:t>International Conference on Acoustics, Speech and Signal Processing</w:t>
      </w:r>
      <w:r w:rsidRPr="00E413A2">
        <w:t xml:space="preserve"> (ICASSP</w:t>
      </w:r>
      <w:r>
        <w:t>), 2017.</w:t>
      </w:r>
    </w:p>
    <w:p w14:paraId="12A02193" w14:textId="4A0B5B18" w:rsidR="007F41D1" w:rsidRDefault="007F41D1" w:rsidP="005C46E9">
      <w:pPr>
        <w:pStyle w:val="Reference"/>
        <w:numPr>
          <w:ilvl w:val="0"/>
          <w:numId w:val="0"/>
        </w:numPr>
      </w:pPr>
    </w:p>
    <w:sectPr w:rsidR="007F41D1" w:rsidSect="00761679">
      <w:footnotePr>
        <w:numRestart w:val="eachPage"/>
      </w:footnotePr>
      <w:type w:val="continuous"/>
      <w:pgSz w:w="12240" w:h="15840" w:code="1"/>
      <w:pgMar w:top="1440" w:right="1080" w:bottom="1584" w:left="1080" w:header="720" w:footer="965" w:gutter="144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70A4F" w14:textId="77777777" w:rsidR="0033059C" w:rsidRDefault="0033059C">
      <w:r>
        <w:separator/>
      </w:r>
    </w:p>
  </w:endnote>
  <w:endnote w:type="continuationSeparator" w:id="0">
    <w:p w14:paraId="50810147" w14:textId="77777777" w:rsidR="0033059C" w:rsidRDefault="0033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2F9DF" w14:textId="77777777" w:rsidR="001C40F2" w:rsidRDefault="001C4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10AF4" w14:textId="77777777" w:rsidR="001C40F2" w:rsidRDefault="001C40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967FA" w14:textId="77777777" w:rsidR="001C40F2" w:rsidRDefault="001C4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6C0EC" w14:textId="77777777" w:rsidR="0033059C" w:rsidRDefault="0033059C">
      <w:r>
        <w:separator/>
      </w:r>
    </w:p>
  </w:footnote>
  <w:footnote w:type="continuationSeparator" w:id="0">
    <w:p w14:paraId="3447C3C8" w14:textId="77777777" w:rsidR="0033059C" w:rsidRDefault="0033059C">
      <w:r>
        <w:continuationSeparator/>
      </w:r>
    </w:p>
  </w:footnote>
  <w:footnote w:type="continuationNotice" w:id="1">
    <w:p w14:paraId="56046305" w14:textId="77777777" w:rsidR="0033059C" w:rsidRDefault="003305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D8A15" w14:textId="77777777" w:rsidR="007A101B" w:rsidRDefault="007A101B" w:rsidP="007A101B">
    <w:pPr>
      <w:pStyle w:val="Footer"/>
      <w:tabs>
        <w:tab w:val="clear" w:pos="4320"/>
        <w:tab w:val="clear" w:pos="8640"/>
        <w:tab w:val="right" w:pos="9900"/>
      </w:tabs>
      <w:ind w:left="-90" w:right="36" w:firstLine="90"/>
      <w:rPr>
        <w:sz w:val="16"/>
      </w:rPr>
    </w:pPr>
    <w:r>
      <w:rPr>
        <w:sz w:val="16"/>
      </w:rPr>
      <w:t>Detection and Classification of Acoustic Scenes and Events</w:t>
    </w:r>
    <w:r w:rsidR="00F46627">
      <w:rPr>
        <w:sz w:val="16"/>
      </w:rPr>
      <w:t xml:space="preserve"> 2016  </w:t>
    </w:r>
    <w:r>
      <w:rPr>
        <w:sz w:val="16"/>
      </w:rPr>
      <w:t xml:space="preserve">                                                                               3 September 2016, Budapest, Hungary</w:t>
    </w:r>
  </w:p>
  <w:p w14:paraId="2F87207F" w14:textId="77777777" w:rsidR="005D128A" w:rsidRPr="007A101B" w:rsidRDefault="005D128A" w:rsidP="007A1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80B84" w14:textId="77777777" w:rsidR="005D128A" w:rsidRDefault="007A101B" w:rsidP="00C97367">
    <w:pPr>
      <w:pStyle w:val="Footer"/>
      <w:widowControl w:val="0"/>
      <w:tabs>
        <w:tab w:val="clear" w:pos="4320"/>
        <w:tab w:val="clear" w:pos="8640"/>
        <w:tab w:val="right" w:pos="9936"/>
      </w:tabs>
      <w:jc w:val="left"/>
      <w:rPr>
        <w:sz w:val="16"/>
      </w:rPr>
    </w:pPr>
    <w:r>
      <w:rPr>
        <w:sz w:val="16"/>
      </w:rPr>
      <w:t>Detection and Classification of Acoustic Scenes and Events</w:t>
    </w:r>
    <w:r w:rsidR="005D128A">
      <w:rPr>
        <w:sz w:val="16"/>
      </w:rPr>
      <w:t xml:space="preserve"> </w:t>
    </w:r>
    <w:r w:rsidR="003564D3">
      <w:rPr>
        <w:sz w:val="16"/>
      </w:rPr>
      <w:t>201</w:t>
    </w:r>
    <w:r w:rsidR="006B0EAE">
      <w:rPr>
        <w:sz w:val="16"/>
      </w:rPr>
      <w:t>9</w:t>
    </w:r>
    <w:r w:rsidR="003564D3">
      <w:rPr>
        <w:sz w:val="16"/>
      </w:rPr>
      <w:t xml:space="preserve"> </w:t>
    </w:r>
    <w:r w:rsidR="002E52FA">
      <w:rPr>
        <w:sz w:val="16"/>
      </w:rPr>
      <w:tab/>
    </w:r>
    <w:r w:rsidR="000E2B17">
      <w:rPr>
        <w:sz w:val="16"/>
      </w:rPr>
      <w:t xml:space="preserve">Challenge </w:t>
    </w:r>
    <w:r w:rsidR="00C97367">
      <w:rPr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46585" w14:textId="77777777" w:rsidR="001C40F2" w:rsidRDefault="001C40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78C16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AF34CE4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28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BA033CE"/>
    <w:multiLevelType w:val="hybridMultilevel"/>
    <w:tmpl w:val="4BC885D6"/>
    <w:lvl w:ilvl="0" w:tplc="0409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C5C5D3D"/>
    <w:multiLevelType w:val="hybridMultilevel"/>
    <w:tmpl w:val="54580EEC"/>
    <w:lvl w:ilvl="0" w:tplc="5298006E">
      <w:start w:val="1"/>
      <w:numFmt w:val="low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8F2F22"/>
    <w:multiLevelType w:val="multilevel"/>
    <w:tmpl w:val="0BB474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A6B3F2B"/>
    <w:multiLevelType w:val="multilevel"/>
    <w:tmpl w:val="987AF3E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1E6C3A27"/>
    <w:multiLevelType w:val="hybridMultilevel"/>
    <w:tmpl w:val="5600C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952416"/>
    <w:multiLevelType w:val="multilevel"/>
    <w:tmpl w:val="D11A4A98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10E1A95"/>
    <w:multiLevelType w:val="hybridMultilevel"/>
    <w:tmpl w:val="133EAD6C"/>
    <w:lvl w:ilvl="0" w:tplc="ACA4AAE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pacing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07B1F"/>
    <w:multiLevelType w:val="singleLevel"/>
    <w:tmpl w:val="D85E42B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11E5115"/>
    <w:multiLevelType w:val="hybridMultilevel"/>
    <w:tmpl w:val="8FC047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3816F01"/>
    <w:multiLevelType w:val="hybridMultilevel"/>
    <w:tmpl w:val="8736C042"/>
    <w:lvl w:ilvl="0" w:tplc="5298006E">
      <w:start w:val="1"/>
      <w:numFmt w:val="low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6D2843"/>
    <w:multiLevelType w:val="hybridMultilevel"/>
    <w:tmpl w:val="7D408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5109C"/>
    <w:multiLevelType w:val="hybridMultilevel"/>
    <w:tmpl w:val="BFEA2278"/>
    <w:lvl w:ilvl="0" w:tplc="5298006E">
      <w:start w:val="1"/>
      <w:numFmt w:val="low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7B7727"/>
    <w:multiLevelType w:val="multilevel"/>
    <w:tmpl w:val="5DA277DE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57BE5F77"/>
    <w:multiLevelType w:val="multilevel"/>
    <w:tmpl w:val="D11A4A98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CC4217A"/>
    <w:multiLevelType w:val="multilevel"/>
    <w:tmpl w:val="4BC885D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649E5893"/>
    <w:multiLevelType w:val="multilevel"/>
    <w:tmpl w:val="54580EEC"/>
    <w:lvl w:ilvl="0">
      <w:start w:val="1"/>
      <w:numFmt w:val="low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275C0D"/>
    <w:multiLevelType w:val="singleLevel"/>
    <w:tmpl w:val="E3F83D8A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56403C5"/>
    <w:multiLevelType w:val="multilevel"/>
    <w:tmpl w:val="BFEA2278"/>
    <w:lvl w:ilvl="0">
      <w:start w:val="1"/>
      <w:numFmt w:val="low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192328"/>
    <w:multiLevelType w:val="hybridMultilevel"/>
    <w:tmpl w:val="F4749B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A42009"/>
    <w:multiLevelType w:val="hybridMultilevel"/>
    <w:tmpl w:val="47CA5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18"/>
  </w:num>
  <w:num w:numId="3">
    <w:abstractNumId w:val="9"/>
  </w:num>
  <w:num w:numId="4">
    <w:abstractNumId w:val="1"/>
  </w:num>
  <w:num w:numId="5">
    <w:abstractNumId w:val="18"/>
  </w:num>
  <w:num w:numId="6">
    <w:abstractNumId w:val="20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5"/>
  </w:num>
  <w:num w:numId="11">
    <w:abstractNumId w:val="12"/>
  </w:num>
  <w:num w:numId="12">
    <w:abstractNumId w:val="21"/>
  </w:num>
  <w:num w:numId="13">
    <w:abstractNumId w:val="10"/>
  </w:num>
  <w:num w:numId="14">
    <w:abstractNumId w:val="4"/>
  </w:num>
  <w:num w:numId="15">
    <w:abstractNumId w:val="7"/>
  </w:num>
  <w:num w:numId="16">
    <w:abstractNumId w:val="2"/>
  </w:num>
  <w:num w:numId="17">
    <w:abstractNumId w:val="16"/>
  </w:num>
  <w:num w:numId="18">
    <w:abstractNumId w:val="3"/>
  </w:num>
  <w:num w:numId="19">
    <w:abstractNumId w:val="15"/>
  </w:num>
  <w:num w:numId="20">
    <w:abstractNumId w:val="17"/>
  </w:num>
  <w:num w:numId="21">
    <w:abstractNumId w:val="13"/>
  </w:num>
  <w:num w:numId="22">
    <w:abstractNumId w:val="19"/>
  </w:num>
  <w:num w:numId="23">
    <w:abstractNumId w:val="11"/>
  </w:num>
  <w:num w:numId="24">
    <w:abstractNumId w:val="8"/>
  </w:num>
  <w:num w:numId="2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numRestart w:val="eachPage"/>
    <w:footnote w:id="-1"/>
    <w:footnote w:id="0"/>
    <w:footnote w:id="1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39"/>
    <w:rsid w:val="00004337"/>
    <w:rsid w:val="00052B55"/>
    <w:rsid w:val="00087CD3"/>
    <w:rsid w:val="000B5477"/>
    <w:rsid w:val="000C1D01"/>
    <w:rsid w:val="000E2B17"/>
    <w:rsid w:val="000F250C"/>
    <w:rsid w:val="0010728C"/>
    <w:rsid w:val="00111D1F"/>
    <w:rsid w:val="00133380"/>
    <w:rsid w:val="001351B9"/>
    <w:rsid w:val="0015758C"/>
    <w:rsid w:val="001819C3"/>
    <w:rsid w:val="001B2116"/>
    <w:rsid w:val="001C40F2"/>
    <w:rsid w:val="001C6AFB"/>
    <w:rsid w:val="001C7D54"/>
    <w:rsid w:val="001E09B8"/>
    <w:rsid w:val="00200784"/>
    <w:rsid w:val="00237A1A"/>
    <w:rsid w:val="00291A32"/>
    <w:rsid w:val="002A043D"/>
    <w:rsid w:val="002A70AB"/>
    <w:rsid w:val="002E52FA"/>
    <w:rsid w:val="002F5169"/>
    <w:rsid w:val="0033059C"/>
    <w:rsid w:val="003471C1"/>
    <w:rsid w:val="003564D3"/>
    <w:rsid w:val="003879F1"/>
    <w:rsid w:val="003C0BFC"/>
    <w:rsid w:val="003D0249"/>
    <w:rsid w:val="003D13BB"/>
    <w:rsid w:val="003D146B"/>
    <w:rsid w:val="003D416E"/>
    <w:rsid w:val="0040278E"/>
    <w:rsid w:val="0047128C"/>
    <w:rsid w:val="004A4C15"/>
    <w:rsid w:val="004A6C8A"/>
    <w:rsid w:val="00502D8D"/>
    <w:rsid w:val="00544AF5"/>
    <w:rsid w:val="00547C10"/>
    <w:rsid w:val="00551C0E"/>
    <w:rsid w:val="0058516D"/>
    <w:rsid w:val="005A4F6F"/>
    <w:rsid w:val="005C46E9"/>
    <w:rsid w:val="005D128A"/>
    <w:rsid w:val="005D6BE6"/>
    <w:rsid w:val="005F5E02"/>
    <w:rsid w:val="00601EFE"/>
    <w:rsid w:val="00607D0C"/>
    <w:rsid w:val="0063637D"/>
    <w:rsid w:val="00650481"/>
    <w:rsid w:val="00687729"/>
    <w:rsid w:val="00693A3A"/>
    <w:rsid w:val="00694BEC"/>
    <w:rsid w:val="006B0EAE"/>
    <w:rsid w:val="006C5CC1"/>
    <w:rsid w:val="006D24D2"/>
    <w:rsid w:val="0072391D"/>
    <w:rsid w:val="00726189"/>
    <w:rsid w:val="00757398"/>
    <w:rsid w:val="00761679"/>
    <w:rsid w:val="00763C28"/>
    <w:rsid w:val="00771ADA"/>
    <w:rsid w:val="00773811"/>
    <w:rsid w:val="00776EC6"/>
    <w:rsid w:val="00792C4F"/>
    <w:rsid w:val="0079500A"/>
    <w:rsid w:val="007A101B"/>
    <w:rsid w:val="007B1E7A"/>
    <w:rsid w:val="007F41D1"/>
    <w:rsid w:val="007F74D4"/>
    <w:rsid w:val="0080021F"/>
    <w:rsid w:val="0080413E"/>
    <w:rsid w:val="008334DC"/>
    <w:rsid w:val="00860A68"/>
    <w:rsid w:val="008868B4"/>
    <w:rsid w:val="00894676"/>
    <w:rsid w:val="008D7CC3"/>
    <w:rsid w:val="008F472E"/>
    <w:rsid w:val="008F61FA"/>
    <w:rsid w:val="00905406"/>
    <w:rsid w:val="00917736"/>
    <w:rsid w:val="0093095E"/>
    <w:rsid w:val="00940D68"/>
    <w:rsid w:val="00940F98"/>
    <w:rsid w:val="00974AF7"/>
    <w:rsid w:val="00996898"/>
    <w:rsid w:val="009A30E6"/>
    <w:rsid w:val="009B24E2"/>
    <w:rsid w:val="009E1563"/>
    <w:rsid w:val="009F5619"/>
    <w:rsid w:val="00A039AD"/>
    <w:rsid w:val="00A048A3"/>
    <w:rsid w:val="00A32651"/>
    <w:rsid w:val="00A33558"/>
    <w:rsid w:val="00A371E1"/>
    <w:rsid w:val="00A54CCE"/>
    <w:rsid w:val="00A70F07"/>
    <w:rsid w:val="00A9190C"/>
    <w:rsid w:val="00AC654A"/>
    <w:rsid w:val="00AD5FE8"/>
    <w:rsid w:val="00AF333C"/>
    <w:rsid w:val="00B1728B"/>
    <w:rsid w:val="00B32F83"/>
    <w:rsid w:val="00B42507"/>
    <w:rsid w:val="00B445B8"/>
    <w:rsid w:val="00B46C1B"/>
    <w:rsid w:val="00B502D8"/>
    <w:rsid w:val="00B8032F"/>
    <w:rsid w:val="00B80CB2"/>
    <w:rsid w:val="00B948B6"/>
    <w:rsid w:val="00BC4C57"/>
    <w:rsid w:val="00BD03B7"/>
    <w:rsid w:val="00BD40F7"/>
    <w:rsid w:val="00BE1B09"/>
    <w:rsid w:val="00C01037"/>
    <w:rsid w:val="00C034C9"/>
    <w:rsid w:val="00C120BE"/>
    <w:rsid w:val="00C45EB3"/>
    <w:rsid w:val="00C47757"/>
    <w:rsid w:val="00C55443"/>
    <w:rsid w:val="00C55475"/>
    <w:rsid w:val="00C56B4A"/>
    <w:rsid w:val="00C57423"/>
    <w:rsid w:val="00C95AEC"/>
    <w:rsid w:val="00C97367"/>
    <w:rsid w:val="00CA5287"/>
    <w:rsid w:val="00CB7951"/>
    <w:rsid w:val="00CD5A74"/>
    <w:rsid w:val="00CF6C00"/>
    <w:rsid w:val="00D140E3"/>
    <w:rsid w:val="00D34CDD"/>
    <w:rsid w:val="00D356B2"/>
    <w:rsid w:val="00D464C9"/>
    <w:rsid w:val="00D51D1E"/>
    <w:rsid w:val="00D5527C"/>
    <w:rsid w:val="00D63CAC"/>
    <w:rsid w:val="00D87CA3"/>
    <w:rsid w:val="00DB61B9"/>
    <w:rsid w:val="00DB652B"/>
    <w:rsid w:val="00DD13D9"/>
    <w:rsid w:val="00DD194D"/>
    <w:rsid w:val="00DE7039"/>
    <w:rsid w:val="00DF0E5D"/>
    <w:rsid w:val="00E00013"/>
    <w:rsid w:val="00E413A2"/>
    <w:rsid w:val="00F00D3D"/>
    <w:rsid w:val="00F02A74"/>
    <w:rsid w:val="00F15D28"/>
    <w:rsid w:val="00F46627"/>
    <w:rsid w:val="00F4767A"/>
    <w:rsid w:val="00F64BD0"/>
    <w:rsid w:val="00F87F72"/>
    <w:rsid w:val="00F90C0D"/>
    <w:rsid w:val="00F9319B"/>
    <w:rsid w:val="00FA0DFB"/>
    <w:rsid w:val="00FA2155"/>
    <w:rsid w:val="00FB1B06"/>
    <w:rsid w:val="00FE0443"/>
    <w:rsid w:val="00FE1905"/>
    <w:rsid w:val="00FE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94AD8E"/>
  <w15:docId w15:val="{D6028F85-4E7B-4FF9-B8F0-09FDFAAE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BodyText"/>
    <w:qFormat/>
    <w:rsid w:val="001C6AFB"/>
    <w:pPr>
      <w:keepNext/>
      <w:numPr>
        <w:numId w:val="4"/>
      </w:numPr>
      <w:spacing w:before="300" w:after="260"/>
      <w:jc w:val="center"/>
      <w:outlineLvl w:val="0"/>
    </w:pPr>
    <w:rPr>
      <w:b/>
      <w:caps/>
      <w:sz w:val="1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4"/>
      </w:numPr>
      <w:spacing w:before="300" w:after="180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300" w:after="180"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i/>
      <w:sz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right="45"/>
    </w:pPr>
    <w:rPr>
      <w:sz w:val="18"/>
    </w:rPr>
  </w:style>
  <w:style w:type="paragraph" w:styleId="CommentText">
    <w:name w:val="annotation text"/>
    <w:basedOn w:val="Normal"/>
    <w:semiHidden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BlockQuotation">
    <w:name w:val="Block Quotation"/>
    <w:basedOn w:val="BodyText"/>
    <w:pPr>
      <w:keepLines/>
      <w:ind w:left="720" w:right="720"/>
    </w:pPr>
    <w:rPr>
      <w:i/>
    </w:rPr>
  </w:style>
  <w:style w:type="paragraph" w:styleId="Caption">
    <w:name w:val="caption"/>
    <w:basedOn w:val="Normal"/>
    <w:next w:val="Normal"/>
    <w:qFormat/>
    <w:pPr>
      <w:spacing w:before="120" w:after="120"/>
      <w:ind w:left="288" w:right="288"/>
    </w:pPr>
    <w:rPr>
      <w:sz w:val="18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URL">
    <w:name w:val="URL"/>
    <w:basedOn w:val="Normal"/>
    <w:rPr>
      <w:rFonts w:ascii="Courier" w:hAnsi="Courier"/>
      <w:lang w:val="en-GB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">
    <w:name w:val="List"/>
    <w:basedOn w:val="Normal"/>
    <w:pPr>
      <w:ind w:left="360" w:hanging="360"/>
    </w:pPr>
  </w:style>
  <w:style w:type="paragraph" w:styleId="ListBullet">
    <w:name w:val="List Bullet"/>
    <w:basedOn w:val="List"/>
    <w:autoRedefine/>
    <w:pPr>
      <w:spacing w:after="160"/>
    </w:pPr>
  </w:style>
  <w:style w:type="paragraph" w:styleId="ListNumber">
    <w:name w:val="List Number"/>
    <w:basedOn w:val="List"/>
    <w:pPr>
      <w:spacing w:after="1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Normal"/>
    <w:next w:val="Normal"/>
    <w:pPr>
      <w:spacing w:before="260" w:after="260"/>
      <w:jc w:val="center"/>
    </w:pPr>
    <w:rPr>
      <w:i/>
      <w:sz w:val="24"/>
    </w:r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PartTitle">
    <w:name w:val="Part Title"/>
    <w:basedOn w:val="HeadingBase"/>
    <w:next w:val="PartSubtitle"/>
    <w:pPr>
      <w:spacing w:before="600"/>
      <w:jc w:val="center"/>
    </w:pPr>
  </w:style>
  <w:style w:type="paragraph" w:customStyle="1" w:styleId="HeadingBase">
    <w:name w:val="Heading Base"/>
    <w:basedOn w:val="Normal"/>
    <w:next w:val="BodyText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styleId="BodyTextIndent">
    <w:name w:val="Body Text Indent"/>
    <w:basedOn w:val="BodyText"/>
    <w:pPr>
      <w:ind w:left="360"/>
    </w:pPr>
  </w:style>
  <w:style w:type="paragraph" w:styleId="ListContinue">
    <w:name w:val="List Continue"/>
    <w:basedOn w:val="List"/>
    <w:pPr>
      <w:spacing w:after="1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List"/>
    <w:pPr>
      <w:tabs>
        <w:tab w:val="left" w:pos="1440"/>
      </w:tabs>
      <w:ind w:left="1440"/>
    </w:pPr>
  </w:style>
  <w:style w:type="paragraph" w:styleId="List4">
    <w:name w:val="List 4"/>
    <w:basedOn w:val="List"/>
    <w:pPr>
      <w:tabs>
        <w:tab w:val="left" w:pos="1800"/>
      </w:tabs>
      <w:ind w:left="1800"/>
    </w:pPr>
  </w:style>
  <w:style w:type="paragraph" w:styleId="List5">
    <w:name w:val="List 5"/>
    <w:basedOn w:val="List"/>
    <w:pPr>
      <w:tabs>
        <w:tab w:val="left" w:pos="2160"/>
      </w:tabs>
      <w:ind w:left="2160"/>
    </w:pPr>
  </w:style>
  <w:style w:type="paragraph" w:styleId="ListNumber5">
    <w:name w:val="List Number 5"/>
    <w:basedOn w:val="ListNumber"/>
    <w:pPr>
      <w:ind w:left="2160"/>
    </w:pPr>
  </w:style>
  <w:style w:type="paragraph" w:styleId="ListNumber4">
    <w:name w:val="List Number 4"/>
    <w:basedOn w:val="ListNumber"/>
    <w:pPr>
      <w:ind w:left="1800"/>
    </w:pPr>
  </w:style>
  <w:style w:type="paragraph" w:styleId="ListNumber3">
    <w:name w:val="List Number 3"/>
    <w:basedOn w:val="ListNumber"/>
    <w:pPr>
      <w:ind w:left="1440"/>
    </w:pPr>
  </w:style>
  <w:style w:type="paragraph" w:styleId="ListNumber2">
    <w:name w:val="List Number 2"/>
    <w:basedOn w:val="ListNumber"/>
    <w:pPr>
      <w:ind w:left="1080"/>
    </w:pPr>
  </w:style>
  <w:style w:type="paragraph" w:styleId="ListBullet5">
    <w:name w:val="List Bullet 5"/>
    <w:basedOn w:val="ListBullet"/>
    <w:autoRedefine/>
    <w:pPr>
      <w:ind w:left="2160"/>
    </w:pPr>
  </w:style>
  <w:style w:type="paragraph" w:styleId="ListBullet4">
    <w:name w:val="List Bullet 4"/>
    <w:basedOn w:val="ListBullet"/>
    <w:autoRedefine/>
    <w:pPr>
      <w:ind w:left="1800"/>
    </w:pPr>
  </w:style>
  <w:style w:type="paragraph" w:styleId="ListBullet3">
    <w:name w:val="List Bullet 3"/>
    <w:basedOn w:val="Normal"/>
    <w:autoRedefine/>
    <w:pPr>
      <w:ind w:left="1080" w:hanging="360"/>
    </w:pPr>
  </w:style>
  <w:style w:type="paragraph" w:styleId="ListBullet2">
    <w:name w:val="List Bullet 2"/>
    <w:basedOn w:val="ListBullet"/>
    <w:autoRedefine/>
    <w:pPr>
      <w:ind w:left="108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BodyTextKeep">
    <w:name w:val="Body Text Keep"/>
    <w:basedOn w:val="BodyText"/>
    <w:pPr>
      <w:keepNext/>
    </w:pPr>
  </w:style>
  <w:style w:type="character" w:styleId="Emphasis">
    <w:name w:val="Emphasis"/>
    <w:qFormat/>
    <w:rPr>
      <w:i/>
    </w:rPr>
  </w:style>
  <w:style w:type="paragraph" w:customStyle="1" w:styleId="Address">
    <w:name w:val="Address"/>
    <w:basedOn w:val="BodyText"/>
    <w:pPr>
      <w:keepLines/>
      <w:ind w:right="4320"/>
    </w:pPr>
  </w:style>
  <w:style w:type="character" w:styleId="CommentReference">
    <w:name w:val="annotation reference"/>
    <w:semiHidden/>
    <w:rPr>
      <w:sz w:val="16"/>
    </w:rPr>
  </w:style>
  <w:style w:type="paragraph" w:styleId="ListContinue3">
    <w:name w:val="List Continue 3"/>
    <w:basedOn w:val="ListContinue"/>
    <w:pPr>
      <w:ind w:left="1440"/>
    </w:pPr>
  </w:style>
  <w:style w:type="paragraph" w:styleId="ListContinue4">
    <w:name w:val="List Continue 4"/>
    <w:basedOn w:val="ListContinue"/>
    <w:pPr>
      <w:ind w:left="1800"/>
    </w:pPr>
  </w:style>
  <w:style w:type="paragraph" w:styleId="ListContinue5">
    <w:name w:val="List Continue 5"/>
    <w:basedOn w:val="ListContinue"/>
    <w:pPr>
      <w:ind w:left="2160"/>
    </w:p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customStyle="1" w:styleId="Reference">
    <w:name w:val="Reference"/>
    <w:basedOn w:val="Normal"/>
    <w:pPr>
      <w:numPr>
        <w:numId w:val="2"/>
      </w:numPr>
    </w:pPr>
    <w:rPr>
      <w:sz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sz w:val="24"/>
    </w:rPr>
  </w:style>
  <w:style w:type="paragraph" w:customStyle="1" w:styleId="Item">
    <w:name w:val="Item"/>
    <w:basedOn w:val="BodyText"/>
    <w:pPr>
      <w:ind w:left="360" w:right="288" w:hanging="360"/>
    </w:pPr>
  </w:style>
  <w:style w:type="paragraph" w:customStyle="1" w:styleId="Abstract">
    <w:name w:val="Abstract"/>
    <w:basedOn w:val="BodyText"/>
    <w:next w:val="BodyText"/>
  </w:style>
  <w:style w:type="paragraph" w:customStyle="1" w:styleId="NumItem">
    <w:name w:val="NumItem"/>
    <w:basedOn w:val="BodyText"/>
    <w:pPr>
      <w:numPr>
        <w:numId w:val="3"/>
      </w:numPr>
      <w:ind w:right="288"/>
    </w:pPr>
  </w:style>
  <w:style w:type="paragraph" w:customStyle="1" w:styleId="Affiliation">
    <w:name w:val="Affiliation"/>
    <w:basedOn w:val="Normal"/>
    <w:pPr>
      <w:jc w:val="center"/>
    </w:pPr>
    <w:rPr>
      <w:sz w:val="24"/>
    </w:rPr>
  </w:style>
  <w:style w:type="paragraph" w:customStyle="1" w:styleId="AbstractHeading">
    <w:name w:val="AbstractHeading"/>
    <w:basedOn w:val="Abstract"/>
    <w:pPr>
      <w:spacing w:after="120"/>
      <w:jc w:val="center"/>
    </w:pPr>
    <w:rPr>
      <w:b/>
    </w:rPr>
  </w:style>
  <w:style w:type="paragraph" w:customStyle="1" w:styleId="BodyTextNext">
    <w:name w:val="Body Text Next"/>
    <w:basedOn w:val="BodyText"/>
    <w:pPr>
      <w:spacing w:before="40"/>
      <w:ind w:firstLine="284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spacing w:before="100" w:beforeAutospacing="1" w:after="100" w:afterAutospacing="1"/>
      <w:ind w:left="1080"/>
    </w:pPr>
    <w:rPr>
      <w:sz w:val="18"/>
    </w:rPr>
  </w:style>
  <w:style w:type="paragraph" w:styleId="BodyTextIndent3">
    <w:name w:val="Body Text Indent 3"/>
    <w:basedOn w:val="Normal"/>
    <w:pPr>
      <w:ind w:firstLine="180"/>
    </w:pPr>
    <w:rPr>
      <w:sz w:val="18"/>
    </w:rPr>
  </w:style>
  <w:style w:type="paragraph" w:styleId="NormalWeb">
    <w:name w:val="Normal (Web)"/>
    <w:basedOn w:val="Normal"/>
    <w:uiPriority w:val="99"/>
    <w:unhideWhenUsed/>
    <w:rsid w:val="001C6AFB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471C1"/>
    <w:rPr>
      <w:color w:val="808080"/>
    </w:rPr>
  </w:style>
  <w:style w:type="character" w:styleId="HTMLCite">
    <w:name w:val="HTML Cite"/>
    <w:basedOn w:val="DefaultParagraphFont"/>
    <w:uiPriority w:val="99"/>
    <w:semiHidden/>
    <w:unhideWhenUsed/>
    <w:rsid w:val="00DD19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99303C2-DEBC-4E08-92D8-33723AC5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Erlangen-Nuremberg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 Heittola</dc:creator>
  <cp:lastModifiedBy>Eric Nichols</cp:lastModifiedBy>
  <cp:revision>11</cp:revision>
  <cp:lastPrinted>2015-03-12T06:28:00Z</cp:lastPrinted>
  <dcterms:created xsi:type="dcterms:W3CDTF">2019-06-11T05:34:00Z</dcterms:created>
  <dcterms:modified xsi:type="dcterms:W3CDTF">2019-06-11T06:39:00Z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ernichol@microsoft.com</vt:lpwstr>
  </property>
  <property fmtid="{D5CDD505-2E9C-101B-9397-08002B2CF9AE}" pid="5" name="MSIP_Label_f42aa342-8706-4288-bd11-ebb85995028c_SetDate">
    <vt:lpwstr>2019-06-11T05:31:20.7416385Z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42e1d7ee-55fc-439a-99ad-67467f60e5b6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