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1 Business and its environment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1.1 Enterprise</w:t>
      </w:r>
    </w:p>
    <w:p>
      <w:pPr>
        <w:pStyle w:val="Heading1"/>
      </w:pPr>
      <w:r>
        <w:t xml:space="preserve">1.2 Business structure</w:t>
      </w:r>
    </w:p>
    <w:p>
      <w:pPr>
        <w:pStyle w:val="Heading1"/>
      </w:pPr>
      <w:r>
        <w:t xml:space="preserve">1.3 Size of business</w:t>
      </w:r>
    </w:p>
    <w:p>
      <w:pPr>
        <w:pStyle w:val="Heading1"/>
      </w:pPr>
      <w:r>
        <w:t xml:space="preserve">1.4 Business objectives</w:t>
      </w:r>
    </w:p>
    <w:p>
      <w:pPr>
        <w:pStyle w:val="Heading1"/>
      </w:pPr>
      <w:r>
        <w:t xml:space="preserve">1.5 Stakeholders in a business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2 Human resource management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2.1 Human resource management (HRM)</w:t>
      </w:r>
    </w:p>
    <w:p>
      <w:pPr>
        <w:pStyle w:val="Heading1"/>
      </w:pPr>
      <w:r>
        <w:t xml:space="preserve">2.2 Motivation</w:t>
      </w:r>
    </w:p>
    <w:p>
      <w:pPr>
        <w:pStyle w:val="Heading1"/>
      </w:pPr>
      <w:r>
        <w:t xml:space="preserve">2.3 Management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3 Marketing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3.1 The nature of marketing</w:t>
      </w:r>
    </w:p>
    <w:p>
      <w:pPr>
        <w:pStyle w:val="Heading1"/>
      </w:pPr>
      <w:r>
        <w:t xml:space="preserve">3.2 Market research</w:t>
      </w:r>
    </w:p>
    <w:p>
      <w:pPr>
        <w:pStyle w:val="Heading1"/>
      </w:pPr>
      <w:r>
        <w:t xml:space="preserve">3.3 The marketing mix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4 Operations management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4.1 The nature of operations</w:t>
      </w:r>
    </w:p>
    <w:p>
      <w:pPr>
        <w:pStyle w:val="Heading1"/>
      </w:pPr>
      <w:r>
        <w:t xml:space="preserve">4.2 Inventory management</w:t>
      </w:r>
    </w:p>
    <w:p>
      <w:pPr>
        <w:pStyle w:val="Heading1"/>
      </w:pPr>
      <w:r>
        <w:t xml:space="preserve">4.3 Capacity utilisation and outsourcing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5 Finance and accounting (AS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5.1 Business finance</w:t>
      </w:r>
    </w:p>
    <w:p>
      <w:pPr>
        <w:pStyle w:val="Heading1"/>
      </w:pPr>
      <w:r>
        <w:t xml:space="preserve">5.2 Sources of finance</w:t>
      </w:r>
    </w:p>
    <w:p>
      <w:pPr>
        <w:pStyle w:val="Heading1"/>
      </w:pPr>
      <w:r>
        <w:t xml:space="preserve">5.3 Forecasting and managing cash flows</w:t>
      </w:r>
    </w:p>
    <w:p>
      <w:pPr>
        <w:pStyle w:val="Heading1"/>
      </w:pPr>
      <w:r>
        <w:t xml:space="preserve">5.4 Costs</w:t>
      </w:r>
    </w:p>
    <w:p>
      <w:pPr>
        <w:pStyle w:val="Heading1"/>
      </w:pPr>
      <w:r>
        <w:t xml:space="preserve">5.5 Budgets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6 Business and its environment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6.1 External influences on business activity</w:t>
      </w:r>
    </w:p>
    <w:p>
      <w:pPr>
        <w:pStyle w:val="Heading1"/>
      </w:pPr>
      <w:r>
        <w:t xml:space="preserve">6.2 Business strategy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7 Human resource management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7.1 Organisational structure</w:t>
      </w:r>
    </w:p>
    <w:p>
      <w:pPr>
        <w:pStyle w:val="Heading1"/>
      </w:pPr>
      <w:r>
        <w:t xml:space="preserve">7.2 Business communication</w:t>
      </w:r>
    </w:p>
    <w:p>
      <w:pPr>
        <w:pStyle w:val="Heading1"/>
      </w:pPr>
      <w:r>
        <w:t xml:space="preserve">7.3 Leadership</w:t>
      </w:r>
    </w:p>
    <w:p>
      <w:pPr>
        <w:pStyle w:val="Heading1"/>
      </w:pPr>
      <w:r>
        <w:t xml:space="preserve">7.4 Human resource management (HRM) strategy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8 Marketing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8.1 Marketing analysis</w:t>
      </w:r>
    </w:p>
    <w:p>
      <w:pPr>
        <w:pStyle w:val="Heading1"/>
      </w:pPr>
      <w:r>
        <w:t xml:space="preserve">8.2 Marketing strategy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9 Operations management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9.1 Location and scale</w:t>
      </w:r>
    </w:p>
    <w:p>
      <w:pPr>
        <w:pStyle w:val="Heading1"/>
      </w:pPr>
      <w:r>
        <w:t xml:space="preserve">9.2 Quality management</w:t>
      </w:r>
    </w:p>
    <w:p>
      <w:pPr>
        <w:pStyle w:val="Heading1"/>
      </w:pPr>
      <w:r>
        <w:t xml:space="preserve">9.3 Operations strategy</w:t>
      </w:r>
    </w:p>
    <w:p>
      <w:pPr>
        <w:pStyle w:val="Heading1"/>
      </w:pPr>
      <w:r>
        <w:t xml:space="preserve">Summary</w:t>
      </w:r>
    </w:p>
    <w:p>
      <w:pPr>
        <w:pStyle w:val="Title"/>
      </w:pPr>
      <w:r>
        <w:t xml:space="preserve">10 Finance and accounting (A Level)</w:t>
      </w:r>
    </w:p>
    <w:p>
      <w:pPr>
        <w:pStyle w:val="Heading1"/>
      </w:pPr>
      <w:r>
        <w:t xml:space="preserve">Introduction</w:t>
      </w:r>
    </w:p>
    <w:p>
      <w:pPr>
        <w:pStyle w:val="Heading1"/>
      </w:pPr>
      <w:r>
        <w:t xml:space="preserve">10.1 Financial statements</w:t>
      </w:r>
    </w:p>
    <w:p>
      <w:pPr>
        <w:pStyle w:val="Heading1"/>
      </w:pPr>
      <w:r>
        <w:t xml:space="preserve">10.2 Analysis of published accounts</w:t>
      </w:r>
    </w:p>
    <w:p>
      <w:pPr>
        <w:pStyle w:val="Heading1"/>
      </w:pPr>
      <w:r>
        <w:t xml:space="preserve">10.3 Investment appraisal</w:t>
      </w:r>
    </w:p>
    <w:p>
      <w:pPr>
        <w:pStyle w:val="Heading1"/>
      </w:pPr>
      <w:r>
        <w:t xml:space="preserve">10.4 Finance and accounting strategy</w:t>
      </w:r>
    </w:p>
    <w:p>
      <w:pPr>
        <w:pStyle w:val="Heading1"/>
      </w:pPr>
      <w:r>
        <w:t xml:space="preserve">Summary</w:t>
      </w:r>
    </w:p>
    <w:sectPr>
      <w:pgSz w:w="11906" w:h="16838"/>
      <w:pgMar w:top="1134" w:right="1134" w:bottom="1134" w:left="1134" w:header="0" w:footer="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keepNext/>
      <w:spacing w:before="240" w:after="80"/>
    </w:pPr>
    <w:rPr>
      <w:b/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</w:pPr>
    <w:rPr>
      <w:b/>
      <w:sz w:val="36"/>
    </w:rPr>
  </w:style>
  <w:style w:type="paragraph" w:styleId="Heading2">
    <w:name w:val="heading 2"/>
    <w:basedOn w:val="Normal"/>
    <w:next w:val="Normal"/>
    <w:qFormat/>
    <w:pPr>
      <w:keepNext/>
      <w:spacing w:before="240" w:after="80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/>
      <w:spacing w:before="240" w:after="80"/>
    </w:pPr>
    <w:rPr>
      <w:b/>
      <w:sz w:val="24"/>
    </w:rPr>
  </w:style>
  <w:style w:type="paragraph" w:styleId="Caption">
    <w:name w:val="caption"/>
    <w:basedOn w:val="Normal"/>
    <w:next w:val="Normal"/>
    <w:qFormat/>
    <w:rPr>
      <w:sz w:val="18"/>
    </w:rPr>
  </w:style>
  <w:style w:type="paragraph" w:styleId="ListBullet">
    <w:name w:val="List Bullet"/>
    <w:basedOn w:val="Normal"/>
    <w:next w:val="Normal"/>
    <w:qFormat/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