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A6" w:rsidRPr="00B56AA6" w:rsidRDefault="00B56AA6">
      <w:pPr>
        <w:rPr>
          <w:b/>
          <w:sz w:val="40"/>
          <w:szCs w:val="40"/>
        </w:rPr>
      </w:pPr>
      <w:r>
        <w:rPr>
          <w:b/>
          <w:sz w:val="40"/>
          <w:szCs w:val="40"/>
        </w:rPr>
        <w:t>NLP</w:t>
      </w:r>
    </w:p>
    <w:p w:rsidR="003C5461" w:rsidRPr="00B56AA6" w:rsidRDefault="00B56AA6">
      <w:pPr>
        <w:rPr>
          <w:sz w:val="24"/>
        </w:rPr>
      </w:pPr>
      <w:r w:rsidRPr="00B56AA6">
        <w:rPr>
          <w:b/>
          <w:sz w:val="24"/>
        </w:rPr>
        <w:t>Sentiment analysis and supervised ML</w:t>
      </w:r>
      <w:r>
        <w:rPr>
          <w:b/>
          <w:sz w:val="24"/>
        </w:rPr>
        <w:t xml:space="preserve"> </w:t>
      </w:r>
      <w:r>
        <w:rPr>
          <w:sz w:val="24"/>
        </w:rPr>
        <w:t>(logistics regression classifier)</w:t>
      </w:r>
    </w:p>
    <w:p w:rsidR="00B56AA6" w:rsidRDefault="00B56AA6">
      <w:r>
        <w:t xml:space="preserve">Step 1: extract the features </w:t>
      </w:r>
    </w:p>
    <w:p w:rsidR="00B56AA6" w:rsidRDefault="00B56AA6">
      <w:r>
        <w:t xml:space="preserve">Step 2: train the model </w:t>
      </w:r>
    </w:p>
    <w:p w:rsidR="00B56AA6" w:rsidRDefault="00B56AA6">
      <w:r>
        <w:t xml:space="preserve">Step 3: classify the tweet based on the trained model  </w:t>
      </w:r>
    </w:p>
    <w:p w:rsidR="00B56AA6" w:rsidRDefault="00B56AA6">
      <w:r>
        <w:rPr>
          <w:noProof/>
        </w:rPr>
        <w:drawing>
          <wp:inline distT="0" distB="0" distL="0" distR="0" wp14:anchorId="089730A5" wp14:editId="1C6ADFFC">
            <wp:extent cx="5943600" cy="1697376"/>
            <wp:effectExtent l="0" t="0" r="0" b="0"/>
            <wp:docPr id="1" name="Picture 1" descr="https://d3c33hcgiwev3.cloudfront.net/imageAssetProxy.v1/z84yBRbCS0qOMgUWwktKdA_927d67ce246c4212ad9d389a0243ed0e_Screen-Shot-2020-09-01-at-7.41.26-AM.png?expiry=1631923200000&amp;hmac=jPoKTupcB4ipJH9hq9SZTlFdUX-drcQ3N5PLz54Xa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z84yBRbCS0qOMgUWwktKdA_927d67ce246c4212ad9d389a0243ed0e_Screen-Shot-2020-09-01-at-7.41.26-AM.png?expiry=1631923200000&amp;hmac=jPoKTupcB4ipJH9hq9SZTlFdUX-drcQ3N5PLz54Xad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F07" w:rsidRDefault="00B60F07"/>
    <w:p w:rsidR="00B60F07" w:rsidRDefault="00B60F07"/>
    <w:p w:rsidR="00B56AA6" w:rsidRPr="00B56AA6" w:rsidRDefault="00B56AA6" w:rsidP="00B56AA6">
      <w:pPr>
        <w:shd w:val="clear" w:color="auto" w:fill="FFFFFF"/>
        <w:spacing w:before="300" w:after="300" w:line="240" w:lineRule="auto"/>
        <w:outlineLvl w:val="0"/>
        <w:rPr>
          <w:rFonts w:ascii="Arial" w:eastAsia="Times New Roman" w:hAnsi="Arial" w:cs="Arial"/>
          <w:b/>
          <w:bCs/>
          <w:color w:val="373A3C"/>
          <w:kern w:val="36"/>
          <w:sz w:val="48"/>
          <w:szCs w:val="48"/>
        </w:rPr>
      </w:pPr>
      <w:r w:rsidRPr="00B56AA6">
        <w:rPr>
          <w:rFonts w:ascii="Arial" w:eastAsia="Times New Roman" w:hAnsi="Arial" w:cs="Arial"/>
          <w:b/>
          <w:bCs/>
          <w:color w:val="373A3C"/>
          <w:kern w:val="36"/>
          <w:sz w:val="48"/>
          <w:szCs w:val="48"/>
        </w:rPr>
        <w:t>Vocabulary &amp; Feature Extraction</w:t>
      </w:r>
    </w:p>
    <w:p w:rsidR="00B56AA6" w:rsidRDefault="00B56AA6">
      <w:r>
        <w:rPr>
          <w:noProof/>
        </w:rPr>
        <w:drawing>
          <wp:inline distT="0" distB="0" distL="0" distR="0" wp14:anchorId="3C75D0B8" wp14:editId="66753B67">
            <wp:extent cx="5943600" cy="2187998"/>
            <wp:effectExtent l="0" t="0" r="0" b="3175"/>
            <wp:docPr id="4" name="Picture 4" descr="https://d3c33hcgiwev3.cloudfront.net/imageAssetProxy.v1/vpVZPKHCS6uVWTyhwmurrQ_d2e2fd874a354ab38047ef531021b681_Screen-Shot-2020-09-01-at-7.48.25-AM.png?expiry=1631923200000&amp;hmac=xO4eaGaNU01vCaDcRgCGPoSV_2A7mDRI6y4KdH7Tl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vpVZPKHCS6uVWTyhwmurrQ_d2e2fd874a354ab38047ef531021b681_Screen-Shot-2020-09-01-at-7.48.25-AM.png?expiry=1631923200000&amp;hmac=xO4eaGaNU01vCaDcRgCGPoSV_2A7mDRI6y4KdH7Tlx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F07" w:rsidRDefault="00B60F07">
      <w:r>
        <w:t>V = vector</w:t>
      </w:r>
    </w:p>
    <w:p w:rsidR="00B60F07" w:rsidRDefault="00B60F07"/>
    <w:p w:rsidR="00B60F07" w:rsidRDefault="00B60F07"/>
    <w:p w:rsidR="00B60F07" w:rsidRDefault="00B60F07"/>
    <w:p w:rsidR="00B60F07" w:rsidRDefault="00B60F07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lastRenderedPageBreak/>
        <w:t xml:space="preserve">Negative and Positive Frequencies   </w:t>
      </w:r>
    </w:p>
    <w:p w:rsidR="00B60F07" w:rsidRDefault="00B60F07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color w:val="373A3C"/>
          <w:sz w:val="22"/>
          <w:szCs w:val="22"/>
        </w:rPr>
      </w:pPr>
      <w:r>
        <w:rPr>
          <w:rFonts w:ascii="Arial" w:hAnsi="Arial" w:cs="Arial"/>
          <w:b w:val="0"/>
          <w:color w:val="373A3C"/>
          <w:sz w:val="22"/>
          <w:szCs w:val="22"/>
        </w:rPr>
        <w:t>Mapping\</w:t>
      </w:r>
    </w:p>
    <w:p w:rsidR="00B60F07" w:rsidRDefault="00B60F07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color w:val="373A3C"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2271899"/>
            <wp:effectExtent l="0" t="0" r="0" b="0"/>
            <wp:docPr id="5" name="Picture 5" descr="https://d3c33hcgiwev3.cloudfront.net/imageAssetProxy.v1/vhHO7A7dTvuRzuwO3U779Q_5364f83a7bd54782a09279efe06e96f2_Screen-Shot-2020-09-01-at-7.57.30-AM.png?expiry=1631923200000&amp;hmac=AZ9Jce0DomohnlEWIGJ_mRAIRsW6jySDr8a_rNvl_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vhHO7A7dTvuRzuwO3U779Q_5364f83a7bd54782a09279efe06e96f2_Screen-Shot-2020-09-01-at-7.57.30-AM.png?expiry=1631923200000&amp;hmac=AZ9Jce0DomohnlEWIGJ_mRAIRsW6jySDr8a_rNvl_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F07" w:rsidRDefault="00B60F07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color w:val="373A3C"/>
          <w:sz w:val="22"/>
          <w:szCs w:val="22"/>
        </w:rPr>
      </w:pPr>
    </w:p>
    <w:p w:rsidR="00B60F07" w:rsidRDefault="00B60F07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Feature Extraction with Frequencies</w:t>
      </w:r>
    </w:p>
    <w:p w:rsidR="00B60F07" w:rsidRDefault="00B60F07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color w:val="373A3C"/>
          <w:sz w:val="22"/>
          <w:szCs w:val="22"/>
        </w:rPr>
      </w:pPr>
      <w:r>
        <w:rPr>
          <w:rFonts w:ascii="Arial" w:hAnsi="Arial" w:cs="Arial"/>
          <w:b w:val="0"/>
          <w:color w:val="373A3C"/>
          <w:sz w:val="22"/>
          <w:szCs w:val="22"/>
        </w:rPr>
        <w:t>We used dimension of v (vector) now we will use dimensions of 3</w:t>
      </w:r>
    </w:p>
    <w:p w:rsidR="00B60F07" w:rsidRPr="00B60F07" w:rsidRDefault="00B60F07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color w:val="373A3C"/>
          <w:sz w:val="22"/>
          <w:szCs w:val="22"/>
        </w:rPr>
      </w:pPr>
      <w:r>
        <w:rPr>
          <w:rFonts w:ascii="Arial" w:hAnsi="Arial" w:cs="Arial"/>
          <w:b w:val="0"/>
          <w:color w:val="373A3C"/>
          <w:sz w:val="22"/>
          <w:szCs w:val="22"/>
        </w:rPr>
        <w:t xml:space="preserve">Dimensions of 3 is faster for logistics regression, instead of learning V features we are learning 3 features  </w:t>
      </w:r>
    </w:p>
    <w:p w:rsidR="00B60F07" w:rsidRDefault="001B7852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noProof/>
        </w:rPr>
        <w:drawing>
          <wp:inline distT="0" distB="0" distL="0" distR="0" wp14:anchorId="2FECE6A6" wp14:editId="32738896">
            <wp:extent cx="5943600" cy="2280814"/>
            <wp:effectExtent l="0" t="0" r="0" b="5715"/>
            <wp:docPr id="6" name="Picture 6" descr="https://d3c33hcgiwev3.cloudfront.net/imageAssetProxy.v1/N_PzQkNvSNqz80JDb-ja5A_a44a87942c5e476593cd8e1582cf5b06_Screen-Shot-2020-09-01-at-8.04.10-AM.png?expiry=1631923200000&amp;hmac=ZJ6_CtcV-Pv_3O24o9EI4i5jzggHcnIVc3Mu-ubPy6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N_PzQkNvSNqz80JDb-ja5A_a44a87942c5e476593cd8e1582cf5b06_Screen-Shot-2020-09-01-at-8.04.10-AM.png?expiry=1631923200000&amp;hmac=ZJ6_CtcV-Pv_3O24o9EI4i5jzggHcnIVc3Mu-ubPy6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F07" w:rsidRDefault="00B60F07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</w:p>
    <w:p w:rsidR="001B7852" w:rsidRDefault="001B7852" w:rsidP="001B7852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lastRenderedPageBreak/>
        <w:t xml:space="preserve">Preprocessing  </w:t>
      </w:r>
    </w:p>
    <w:p w:rsidR="001B7852" w:rsidRDefault="001B7852" w:rsidP="001B7852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color w:val="373A3C"/>
          <w:sz w:val="22"/>
          <w:szCs w:val="22"/>
        </w:rPr>
      </w:pPr>
      <w:r>
        <w:rPr>
          <w:rFonts w:ascii="Arial" w:hAnsi="Arial" w:cs="Arial"/>
          <w:b w:val="0"/>
          <w:color w:val="373A3C"/>
          <w:sz w:val="22"/>
          <w:szCs w:val="22"/>
        </w:rPr>
        <w:t>Stemming and Stop-word</w:t>
      </w:r>
    </w:p>
    <w:p w:rsidR="001B7852" w:rsidRDefault="001B7852" w:rsidP="001B785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When preprocessing, you have to perform the following:</w:t>
      </w:r>
    </w:p>
    <w:p w:rsidR="001B7852" w:rsidRDefault="001B7852" w:rsidP="001B78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Eliminate handles and URLs (doesn’t have any value)</w:t>
      </w:r>
    </w:p>
    <w:p w:rsidR="001B7852" w:rsidRDefault="001B7852" w:rsidP="001B78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Tokenize the string into words. </w:t>
      </w:r>
    </w:p>
    <w:p w:rsidR="001B7852" w:rsidRDefault="001B7852" w:rsidP="001B78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Remove </w:t>
      </w:r>
      <w:r w:rsidRPr="001B7852">
        <w:rPr>
          <w:rFonts w:ascii="Arial" w:hAnsi="Arial" w:cs="Arial"/>
          <w:b/>
          <w:color w:val="1F1F1F"/>
          <w:sz w:val="21"/>
          <w:szCs w:val="21"/>
        </w:rPr>
        <w:t>stop words</w:t>
      </w:r>
      <w:r>
        <w:rPr>
          <w:rFonts w:ascii="Arial" w:hAnsi="Arial" w:cs="Arial"/>
          <w:color w:val="1F1F1F"/>
          <w:sz w:val="21"/>
          <w:szCs w:val="21"/>
        </w:rPr>
        <w:t xml:space="preserve"> like "and, is, a, on, etc."</w:t>
      </w:r>
    </w:p>
    <w:p w:rsidR="001B7852" w:rsidRDefault="001B7852" w:rsidP="001B78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450"/>
        <w:rPr>
          <w:rFonts w:ascii="Arial" w:hAnsi="Arial" w:cs="Arial"/>
          <w:color w:val="1F1F1F"/>
          <w:sz w:val="21"/>
          <w:szCs w:val="21"/>
        </w:rPr>
      </w:pPr>
      <w:r w:rsidRPr="001B7852">
        <w:rPr>
          <w:rFonts w:ascii="Arial" w:hAnsi="Arial" w:cs="Arial"/>
          <w:b/>
          <w:color w:val="1F1F1F"/>
          <w:sz w:val="21"/>
          <w:szCs w:val="21"/>
        </w:rPr>
        <w:t>Stemming-</w:t>
      </w:r>
      <w:r>
        <w:rPr>
          <w:rFonts w:ascii="Arial" w:hAnsi="Arial" w:cs="Arial"/>
          <w:color w:val="1F1F1F"/>
          <w:sz w:val="21"/>
          <w:szCs w:val="21"/>
        </w:rPr>
        <w:t xml:space="preserve"> or convert every word to its stem. Like dancer, dancing, danced, becomes '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danc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'. You can use </w:t>
      </w:r>
      <w:r w:rsidRPr="001B7852">
        <w:rPr>
          <w:rFonts w:ascii="Arial" w:hAnsi="Arial" w:cs="Arial"/>
          <w:b/>
          <w:color w:val="1F1F1F"/>
          <w:sz w:val="21"/>
          <w:szCs w:val="21"/>
        </w:rPr>
        <w:t>porter stemmer</w:t>
      </w:r>
      <w:r>
        <w:rPr>
          <w:rFonts w:ascii="Arial" w:hAnsi="Arial" w:cs="Arial"/>
          <w:color w:val="1F1F1F"/>
          <w:sz w:val="21"/>
          <w:szCs w:val="21"/>
        </w:rPr>
        <w:t xml:space="preserve"> to take care of this. </w:t>
      </w:r>
    </w:p>
    <w:p w:rsidR="001B7852" w:rsidRDefault="001B7852" w:rsidP="001B78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Convert all your words to </w:t>
      </w:r>
      <w:r w:rsidRPr="001B7852">
        <w:rPr>
          <w:rFonts w:ascii="Arial" w:hAnsi="Arial" w:cs="Arial"/>
          <w:b/>
          <w:color w:val="1F1F1F"/>
          <w:sz w:val="21"/>
          <w:szCs w:val="21"/>
        </w:rPr>
        <w:t>lower case.</w:t>
      </w:r>
      <w:r>
        <w:rPr>
          <w:rFonts w:ascii="Arial" w:hAnsi="Arial" w:cs="Arial"/>
          <w:b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color w:val="1F1F1F"/>
          <w:sz w:val="21"/>
          <w:szCs w:val="21"/>
        </w:rPr>
        <w:t>Eg</w:t>
      </w:r>
      <w:proofErr w:type="spellEnd"/>
      <w:r>
        <w:rPr>
          <w:rFonts w:ascii="Arial" w:hAnsi="Arial" w:cs="Arial"/>
          <w:b/>
          <w:color w:val="1F1F1F"/>
          <w:sz w:val="21"/>
          <w:szCs w:val="21"/>
        </w:rPr>
        <w:t>:</w:t>
      </w:r>
      <w:r>
        <w:rPr>
          <w:rFonts w:ascii="Arial" w:hAnsi="Arial" w:cs="Arial"/>
          <w:color w:val="1F1F1F"/>
          <w:sz w:val="21"/>
          <w:szCs w:val="21"/>
        </w:rPr>
        <w:t xml:space="preserve">  GREAT ,Great ,great </w:t>
      </w:r>
      <w:r w:rsidR="003C772C">
        <w:rPr>
          <w:rFonts w:ascii="Arial" w:hAnsi="Arial" w:cs="Arial"/>
          <w:color w:val="1F1F1F"/>
          <w:sz w:val="21"/>
          <w:szCs w:val="21"/>
        </w:rPr>
        <w:t xml:space="preserve">are all same </w:t>
      </w:r>
    </w:p>
    <w:p w:rsidR="001B7852" w:rsidRDefault="001B7852" w:rsidP="001B7852">
      <w:pPr>
        <w:pStyle w:val="NormalWeb"/>
        <w:shd w:val="clear" w:color="auto" w:fill="FFFFFF"/>
        <w:spacing w:before="0" w:beforeAutospacing="0" w:after="0" w:afterAutospacing="0" w:line="315" w:lineRule="atLeast"/>
        <w:ind w:left="90"/>
        <w:rPr>
          <w:rFonts w:ascii="Arial" w:hAnsi="Arial" w:cs="Arial"/>
          <w:color w:val="1F1F1F"/>
          <w:sz w:val="21"/>
          <w:szCs w:val="21"/>
        </w:rPr>
      </w:pPr>
    </w:p>
    <w:p w:rsidR="001B7852" w:rsidRDefault="001B7852" w:rsidP="001B7852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color w:val="373A3C"/>
          <w:sz w:val="22"/>
          <w:szCs w:val="22"/>
        </w:rPr>
      </w:pPr>
    </w:p>
    <w:p w:rsidR="001B7852" w:rsidRDefault="001B7852" w:rsidP="001B7852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Putting it all together</w:t>
      </w:r>
    </w:p>
    <w:p w:rsidR="001B7852" w:rsidRDefault="0080476C" w:rsidP="001B7852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color w:val="1F1F1F"/>
          <w:sz w:val="22"/>
          <w:szCs w:val="21"/>
          <w:shd w:val="clear" w:color="auto" w:fill="FFFFFF"/>
        </w:rPr>
      </w:pPr>
      <w:r>
        <w:rPr>
          <w:rFonts w:ascii="Arial" w:hAnsi="Arial" w:cs="Arial"/>
          <w:b w:val="0"/>
          <w:color w:val="1F1F1F"/>
          <w:sz w:val="22"/>
          <w:szCs w:val="21"/>
          <w:shd w:val="clear" w:color="auto" w:fill="FFFFFF"/>
        </w:rPr>
        <w:t>Over all</w:t>
      </w:r>
      <w:r w:rsidR="001B7852" w:rsidRPr="0080476C">
        <w:rPr>
          <w:rFonts w:ascii="Arial" w:hAnsi="Arial" w:cs="Arial"/>
          <w:b w:val="0"/>
          <w:color w:val="1F1F1F"/>
          <w:sz w:val="22"/>
          <w:szCs w:val="21"/>
          <w:shd w:val="clear" w:color="auto" w:fill="FFFFFF"/>
        </w:rPr>
        <w:t xml:space="preserve">, you start with a given text, you </w:t>
      </w:r>
      <w:r w:rsidR="001B7852" w:rsidRPr="0080476C">
        <w:rPr>
          <w:rFonts w:ascii="Arial" w:hAnsi="Arial" w:cs="Arial"/>
          <w:color w:val="1F1F1F"/>
          <w:sz w:val="22"/>
          <w:szCs w:val="21"/>
          <w:shd w:val="clear" w:color="auto" w:fill="FFFFFF"/>
        </w:rPr>
        <w:t>perform preprocessing</w:t>
      </w:r>
      <w:r w:rsidR="001B7852" w:rsidRPr="0080476C">
        <w:rPr>
          <w:rFonts w:ascii="Arial" w:hAnsi="Arial" w:cs="Arial"/>
          <w:b w:val="0"/>
          <w:color w:val="1F1F1F"/>
          <w:sz w:val="22"/>
          <w:szCs w:val="21"/>
          <w:shd w:val="clear" w:color="auto" w:fill="FFFFFF"/>
        </w:rPr>
        <w:t>,</w:t>
      </w:r>
      <w:r>
        <w:rPr>
          <w:rFonts w:ascii="Arial" w:hAnsi="Arial" w:cs="Arial"/>
          <w:b w:val="0"/>
          <w:color w:val="1F1F1F"/>
          <w:sz w:val="22"/>
          <w:szCs w:val="21"/>
          <w:shd w:val="clear" w:color="auto" w:fill="FFFFFF"/>
        </w:rPr>
        <w:t xml:space="preserve"> </w:t>
      </w:r>
      <w:r w:rsidR="001B7852" w:rsidRPr="0080476C">
        <w:rPr>
          <w:rFonts w:ascii="Arial" w:hAnsi="Arial" w:cs="Arial"/>
          <w:b w:val="0"/>
          <w:color w:val="1F1F1F"/>
          <w:sz w:val="22"/>
          <w:szCs w:val="21"/>
          <w:shd w:val="clear" w:color="auto" w:fill="FFFFFF"/>
        </w:rPr>
        <w:t xml:space="preserve">then you do </w:t>
      </w:r>
      <w:r w:rsidR="001B7852" w:rsidRPr="0080476C">
        <w:rPr>
          <w:rFonts w:ascii="Arial" w:hAnsi="Arial" w:cs="Arial"/>
          <w:color w:val="1F1F1F"/>
          <w:sz w:val="22"/>
          <w:szCs w:val="21"/>
          <w:shd w:val="clear" w:color="auto" w:fill="FFFFFF"/>
        </w:rPr>
        <w:t>feature extraction</w:t>
      </w:r>
      <w:r w:rsidR="001B7852" w:rsidRPr="0080476C">
        <w:rPr>
          <w:rFonts w:ascii="Arial" w:hAnsi="Arial" w:cs="Arial"/>
          <w:b w:val="0"/>
          <w:color w:val="1F1F1F"/>
          <w:sz w:val="22"/>
          <w:szCs w:val="21"/>
          <w:shd w:val="clear" w:color="auto" w:fill="FFFFFF"/>
        </w:rPr>
        <w:t xml:space="preserve"> to convert text into nume</w:t>
      </w:r>
      <w:r>
        <w:rPr>
          <w:rFonts w:ascii="Arial" w:hAnsi="Arial" w:cs="Arial"/>
          <w:b w:val="0"/>
          <w:color w:val="1F1F1F"/>
          <w:sz w:val="22"/>
          <w:szCs w:val="21"/>
          <w:shd w:val="clear" w:color="auto" w:fill="FFFFFF"/>
        </w:rPr>
        <w:t>rical representation</w:t>
      </w:r>
    </w:p>
    <w:p w:rsidR="0080476C" w:rsidRDefault="0080476C" w:rsidP="001B7852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color w:val="1F1F1F"/>
          <w:sz w:val="22"/>
          <w:szCs w:val="21"/>
          <w:shd w:val="clear" w:color="auto" w:fill="FFFFFF"/>
        </w:rPr>
      </w:pPr>
      <w:r>
        <w:rPr>
          <w:rFonts w:ascii="Arial" w:hAnsi="Arial" w:cs="Arial"/>
          <w:b w:val="0"/>
          <w:color w:val="1F1F1F"/>
          <w:sz w:val="22"/>
          <w:szCs w:val="21"/>
          <w:shd w:val="clear" w:color="auto" w:fill="FFFFFF"/>
        </w:rPr>
        <w:t xml:space="preserve">Then we make a matrix </w:t>
      </w:r>
    </w:p>
    <w:p w:rsidR="0080476C" w:rsidRDefault="0080476C" w:rsidP="001B7852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color w:val="373A3C"/>
          <w:sz w:val="24"/>
          <w:szCs w:val="22"/>
        </w:rPr>
      </w:pPr>
      <w:r>
        <w:rPr>
          <w:noProof/>
        </w:rPr>
        <w:drawing>
          <wp:inline distT="0" distB="0" distL="0" distR="0">
            <wp:extent cx="2409825" cy="1327568"/>
            <wp:effectExtent l="0" t="0" r="0" b="6350"/>
            <wp:docPr id="7" name="Picture 7" descr="https://d3c33hcgiwev3.cloudfront.net/imageAssetProxy.v1/C3BC-AlDRj-wQvgJQyY_8w_6b189b0ef72e456b9cce8c264796f567_Screen-Shot-2020-09-01-at-8.24.17-AM.png?expiry=1631923200000&amp;hmac=k6FmSiDllj0_qSfsUeC_nWjsrplTMRsLD_f6w61j-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C3BC-AlDRj-wQvgJQyY_8w_6b189b0ef72e456b9cce8c264796f567_Screen-Shot-2020-09-01-at-8.24.17-AM.png?expiry=1631923200000&amp;hmac=k6FmSiDllj0_qSfsUeC_nWjsrplTMRsLD_f6w61j-T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695" cy="133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76C" w:rsidRPr="0080476C" w:rsidRDefault="0080476C" w:rsidP="001B7852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color w:val="373A3C"/>
          <w:sz w:val="24"/>
          <w:szCs w:val="22"/>
        </w:rPr>
      </w:pPr>
      <w:r w:rsidRPr="0080476C">
        <w:rPr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When implementing it with code, it becomes as follows:</w:t>
      </w:r>
    </w:p>
    <w:p w:rsidR="0080476C" w:rsidRPr="0080476C" w:rsidRDefault="0080476C" w:rsidP="001B7852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color w:val="373A3C"/>
          <w:sz w:val="24"/>
          <w:szCs w:val="22"/>
        </w:rPr>
      </w:pPr>
      <w:r>
        <w:rPr>
          <w:noProof/>
        </w:rPr>
        <w:drawing>
          <wp:inline distT="0" distB="0" distL="0" distR="0">
            <wp:extent cx="5543550" cy="1673524"/>
            <wp:effectExtent l="0" t="0" r="0" b="3175"/>
            <wp:docPr id="8" name="Picture 8" descr="https://d3c33hcgiwev3.cloudfront.net/imageAssetProxy.v1/NwmjyOjKQTaJo8joyqE2Ow_330a68fd246c44c3a5409216b096559c_Screen-Shot-2020-09-01-at-8.20.48-AM.png?expiry=1631923200000&amp;hmac=lyjpfx0tJx-MK7COxRCqgK9B4IrFCqY5IojbI1RKp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3c33hcgiwev3.cloudfront.net/imageAssetProxy.v1/NwmjyOjKQTaJo8joyqE2Ow_330a68fd246c44c3a5409216b096559c_Screen-Shot-2020-09-01-at-8.20.48-AM.png?expiry=1631923200000&amp;hmac=lyjpfx0tJx-MK7COxRCqgK9B4IrFCqY5IojbI1RKpO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81" cy="167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852" w:rsidRDefault="0080476C" w:rsidP="001B7852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lastRenderedPageBreak/>
        <w:t>Logistic Regression Overview</w:t>
      </w:r>
    </w:p>
    <w:p w:rsidR="001912D4" w:rsidRDefault="001912D4" w:rsidP="001B7852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noProof/>
        </w:rPr>
        <w:drawing>
          <wp:inline distT="0" distB="0" distL="0" distR="0" wp14:anchorId="586D3B72" wp14:editId="3A93D754">
            <wp:extent cx="5943600" cy="2690519"/>
            <wp:effectExtent l="0" t="0" r="0" b="0"/>
            <wp:docPr id="9" name="Picture 9" descr="https://d3c33hcgiwev3.cloudfront.net/imageAssetProxy.v1/oL4Ox_JxTBi-DsfycUwYvw_d0582a0dddf7470486f0955c8b025dd6_Screen-Shot-2020-09-01-at-8.30.00-AM.png?expiry=1631923200000&amp;hmac=GJIXNcoKOekaQ1l4V-Mp_p6ESWxM_QDsLZPK-9mfT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c33hcgiwev3.cloudfront.net/imageAssetProxy.v1/oL4Ox_JxTBi-DsfycUwYvw_d0582a0dddf7470486f0955c8b025dd6_Screen-Shot-2020-09-01-at-8.30.00-AM.png?expiry=1631923200000&amp;hmac=GJIXNcoKOekaQ1l4V-Mp_p6ESWxM_QDsLZPK-9mfTE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2C8" w:rsidRDefault="009972C8" w:rsidP="001B7852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</w:p>
    <w:p w:rsidR="009972C8" w:rsidRDefault="009972C8" w:rsidP="009972C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Logistic Regression: Training</w:t>
      </w:r>
    </w:p>
    <w:p w:rsidR="009972C8" w:rsidRPr="009972C8" w:rsidRDefault="009972C8" w:rsidP="009972C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 w:rsidRPr="009972C8">
        <w:rPr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You initialize your parameter </w:t>
      </w:r>
      <w:r w:rsidRPr="009972C8">
        <w:rPr>
          <w:rStyle w:val="katex-mathml"/>
          <w:b w:val="0"/>
          <w:color w:val="1F1F1F"/>
          <w:sz w:val="25"/>
          <w:szCs w:val="25"/>
          <w:bdr w:val="none" w:sz="0" w:space="0" w:color="auto" w:frame="1"/>
          <w:shd w:val="clear" w:color="auto" w:fill="FFFFFF"/>
        </w:rPr>
        <w:t>\</w:t>
      </w:r>
      <w:proofErr w:type="spellStart"/>
      <w:proofErr w:type="gramStart"/>
      <w:r w:rsidRPr="009972C8">
        <w:rPr>
          <w:rStyle w:val="katex-mathml"/>
          <w:b w:val="0"/>
          <w:color w:val="1F1F1F"/>
          <w:sz w:val="25"/>
          <w:szCs w:val="25"/>
          <w:bdr w:val="none" w:sz="0" w:space="0" w:color="auto" w:frame="1"/>
          <w:shd w:val="clear" w:color="auto" w:fill="FFFFFF"/>
        </w:rPr>
        <w:t>theta</w:t>
      </w:r>
      <w:r w:rsidRPr="009972C8">
        <w:rPr>
          <w:rStyle w:val="mord"/>
          <w:rFonts w:ascii="KaTeX_Math" w:hAnsi="KaTeX_Math"/>
          <w:b w:val="0"/>
          <w:i/>
          <w:iCs/>
          <w:color w:val="1F1F1F"/>
          <w:sz w:val="25"/>
          <w:szCs w:val="25"/>
          <w:shd w:val="clear" w:color="auto" w:fill="FFFFFF"/>
        </w:rPr>
        <w:t>θ</w:t>
      </w:r>
      <w:proofErr w:type="spellEnd"/>
      <w:r w:rsidRPr="009972C8">
        <w:rPr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, that</w:t>
      </w:r>
      <w:proofErr w:type="gramEnd"/>
      <w:r w:rsidRPr="009972C8">
        <w:rPr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you can use in your sigmoid, you then compute the gradient that you will use to update </w:t>
      </w:r>
      <w:r w:rsidRPr="009972C8">
        <w:rPr>
          <w:rStyle w:val="katex-mathml"/>
          <w:b w:val="0"/>
          <w:color w:val="1F1F1F"/>
          <w:sz w:val="25"/>
          <w:szCs w:val="25"/>
          <w:bdr w:val="none" w:sz="0" w:space="0" w:color="auto" w:frame="1"/>
          <w:shd w:val="clear" w:color="auto" w:fill="FFFFFF"/>
        </w:rPr>
        <w:t>\</w:t>
      </w:r>
      <w:proofErr w:type="spellStart"/>
      <w:r w:rsidRPr="009972C8">
        <w:rPr>
          <w:rStyle w:val="katex-mathml"/>
          <w:b w:val="0"/>
          <w:color w:val="1F1F1F"/>
          <w:sz w:val="25"/>
          <w:szCs w:val="25"/>
          <w:bdr w:val="none" w:sz="0" w:space="0" w:color="auto" w:frame="1"/>
          <w:shd w:val="clear" w:color="auto" w:fill="FFFFFF"/>
        </w:rPr>
        <w:t>theta</w:t>
      </w:r>
      <w:r w:rsidRPr="009972C8">
        <w:rPr>
          <w:rStyle w:val="mord"/>
          <w:rFonts w:ascii="KaTeX_Math" w:hAnsi="KaTeX_Math"/>
          <w:b w:val="0"/>
          <w:i/>
          <w:iCs/>
          <w:color w:val="1F1F1F"/>
          <w:sz w:val="25"/>
          <w:szCs w:val="25"/>
          <w:shd w:val="clear" w:color="auto" w:fill="FFFFFF"/>
        </w:rPr>
        <w:t>θ</w:t>
      </w:r>
      <w:proofErr w:type="spellEnd"/>
      <w:r w:rsidRPr="009972C8">
        <w:rPr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, and then calculate the cost. You keep doing so until good enough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</w:p>
    <w:p w:rsidR="009972C8" w:rsidRDefault="009972C8" w:rsidP="001B7852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noProof/>
        </w:rPr>
        <w:drawing>
          <wp:inline distT="0" distB="0" distL="0" distR="0">
            <wp:extent cx="3352800" cy="2149597"/>
            <wp:effectExtent l="0" t="0" r="0" b="3175"/>
            <wp:docPr id="10" name="Picture 10" descr="https://d3c33hcgiwev3.cloudfront.net/imageAssetProxy.v1/YGmjEyR0Sw2poxMkdBsNeQ_74cb9a1075fb4d1eb835b14a8d5b2456_Screen-Shot-2020-09-01-at-8.39.39-AM.png?expiry=1631923200000&amp;hmac=8vfHJvGCjVg7dbNW1phQkwg33-2AMDXoF4spaMzKf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3c33hcgiwev3.cloudfront.net/imageAssetProxy.v1/YGmjEyR0Sw2poxMkdBsNeQ_74cb9a1075fb4d1eb835b14a8d5b2456_Screen-Shot-2020-09-01-at-8.39.39-AM.png?expiry=1631923200000&amp;hmac=8vfHJvGCjVg7dbNW1phQkwg33-2AMDXoF4spaMzKfk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62" cy="215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852" w:rsidRDefault="001B7852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</w:p>
    <w:p w:rsidR="006F126E" w:rsidRDefault="006F126E" w:rsidP="006F126E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lastRenderedPageBreak/>
        <w:t>Logistic Regression: Testing</w:t>
      </w:r>
    </w:p>
    <w:p w:rsidR="006F126E" w:rsidRDefault="006F126E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noProof/>
        </w:rPr>
        <w:drawing>
          <wp:inline distT="0" distB="0" distL="0" distR="0">
            <wp:extent cx="5943600" cy="1750934"/>
            <wp:effectExtent l="0" t="0" r="0" b="1905"/>
            <wp:docPr id="11" name="Picture 11" descr="https://d3c33hcgiwev3.cloudfront.net/imageAssetProxy.v1/xq8RYoHvROKvEWKB73TiUg_ac2e78d0c6654f58ab40822d08b68465_Screen-Shot-2020-09-02-at-10.47.33-AM.png?expiry=1631923200000&amp;hmac=_0Z99r3P_kyofNcDB4wnFegMufSA2isQ12jLulXoh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3c33hcgiwev3.cloudfront.net/imageAssetProxy.v1/xq8RYoHvROKvEWKB73TiUg_ac2e78d0c6654f58ab40822d08b68465_Screen-Shot-2020-09-02-at-10.47.33-AM.png?expiry=1631923200000&amp;hmac=_0Z99r3P_kyofNcDB4wnFegMufSA2isQ12jLulXohn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6E" w:rsidRDefault="006F126E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noProof/>
        </w:rPr>
        <w:drawing>
          <wp:inline distT="0" distB="0" distL="0" distR="0">
            <wp:extent cx="5943600" cy="691485"/>
            <wp:effectExtent l="0" t="0" r="0" b="0"/>
            <wp:docPr id="12" name="Picture 12" descr="https://d3c33hcgiwev3.cloudfront.net/imageAssetProxy.v1/1NW_9EVkS6yVv_RFZGusFA_90304c432911444eb5f981a4aaa97c47_Screen-Shot-2020-09-02-at-10.53.31-AM.png?expiry=1631923200000&amp;hmac=7eS2rid-j8rNZaUPlr2VyBYvXVYTO5IbSr95RO3Rk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3c33hcgiwev3.cloudfront.net/imageAssetProxy.v1/1NW_9EVkS6yVv_RFZGusFA_90304c432911444eb5f981a4aaa97c47_Screen-Shot-2020-09-02-at-10.53.31-AM.png?expiry=1631923200000&amp;hmac=7eS2rid-j8rNZaUPlr2VyBYvXVYTO5IbSr95RO3Rkh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2C" w:rsidRDefault="003C772C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</w:p>
    <w:p w:rsidR="003C772C" w:rsidRDefault="003C772C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</w:p>
    <w:p w:rsidR="003C772C" w:rsidRDefault="003C772C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b w:val="0"/>
          <w:color w:val="373A3C"/>
        </w:rPr>
      </w:pPr>
      <w:r>
        <w:rPr>
          <w:rFonts w:ascii="Arial" w:hAnsi="Arial" w:cs="Arial"/>
          <w:b w:val="0"/>
          <w:color w:val="373A3C"/>
        </w:rPr>
        <w:t xml:space="preserve"> Logistic Regression: </w:t>
      </w:r>
      <w:r w:rsidRPr="003C772C">
        <w:rPr>
          <w:rFonts w:ascii="Arial" w:hAnsi="Arial" w:cs="Arial"/>
          <w:b w:val="0"/>
          <w:color w:val="373A3C"/>
        </w:rPr>
        <w:t>Cost</w:t>
      </w:r>
      <w:r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b w:val="0"/>
          <w:color w:val="373A3C"/>
        </w:rPr>
        <w:t>F</w:t>
      </w:r>
      <w:r w:rsidRPr="003C772C">
        <w:rPr>
          <w:rFonts w:ascii="Arial" w:hAnsi="Arial" w:cs="Arial"/>
          <w:b w:val="0"/>
          <w:color w:val="373A3C"/>
        </w:rPr>
        <w:t>unction</w:t>
      </w:r>
    </w:p>
    <w:p w:rsidR="003C772C" w:rsidRDefault="003C772C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noProof/>
        </w:rPr>
        <w:drawing>
          <wp:inline distT="0" distB="0" distL="0" distR="0" wp14:anchorId="38FF0347" wp14:editId="24FC19C2">
            <wp:extent cx="5007697" cy="1905000"/>
            <wp:effectExtent l="0" t="0" r="2540" b="0"/>
            <wp:docPr id="2" name="Picture 2" descr="https://d3c33hcgiwev3.cloudfront.net/imageAssetProxy.v1/zL6sM-PyTsO-rDPj8r7DrA_89c49e130c854fd3b754a3bcc234897e_Screen-Shot-2020-09-02-at-11.26.30-AM.png?expiry=1632009600000&amp;hmac=x6SQf6ZbPieCx4cGvB2j6NVOlg8Ky5PQ55Vayg7je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zL6sM-PyTsO-rDPj8r7DrA_89c49e130c854fd3b754a3bcc234897e_Screen-Shot-2020-09-02-at-11.26.30-AM.png?expiry=1632009600000&amp;hmac=x6SQf6ZbPieCx4cGvB2j6NVOlg8Ky5PQ55Vayg7jeV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47" cy="190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2C" w:rsidRPr="003C772C" w:rsidRDefault="003C772C" w:rsidP="003C772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C772C">
        <w:rPr>
          <w:rFonts w:ascii="Arial" w:eastAsia="Times New Roman" w:hAnsi="Arial" w:cs="Arial"/>
          <w:color w:val="1F1F1F"/>
          <w:sz w:val="21"/>
          <w:szCs w:val="21"/>
        </w:rPr>
        <w:t xml:space="preserve">The logistic regression cost function is defined as </w:t>
      </w:r>
    </w:p>
    <w:p w:rsidR="003C772C" w:rsidRDefault="003C772C" w:rsidP="003C772C">
      <w:pPr>
        <w:shd w:val="clear" w:color="auto" w:fill="FFFFFF"/>
        <w:spacing w:after="300" w:line="315" w:lineRule="atLeast"/>
        <w:rPr>
          <w:rFonts w:ascii="KaTeX_Size1" w:eastAsia="Times New Roman" w:hAnsi="KaTeX_Size1" w:cs="Times New Roman"/>
          <w:color w:val="1F1F1F"/>
          <w:sz w:val="25"/>
          <w:szCs w:val="25"/>
        </w:rPr>
      </w:pPr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J(\theta)=-\</w:t>
      </w:r>
      <w:proofErr w:type="spellStart"/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frac</w:t>
      </w:r>
      <w:proofErr w:type="spellEnd"/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{1}{m} \sum_{</w:t>
      </w:r>
      <w:proofErr w:type="spellStart"/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i</w:t>
      </w:r>
      <w:proofErr w:type="spellEnd"/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=1}^{m}\left[y^{(</w:t>
      </w:r>
      <w:proofErr w:type="spellStart"/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i</w:t>
      </w:r>
      <w:proofErr w:type="spellEnd"/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)} \log h\left(x^{(</w:t>
      </w:r>
      <w:proofErr w:type="spellStart"/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i</w:t>
      </w:r>
      <w:proofErr w:type="spellEnd"/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)}, \theta\right)+\left(1-y^{(</w:t>
      </w:r>
      <w:proofErr w:type="spellStart"/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i</w:t>
      </w:r>
      <w:proofErr w:type="spellEnd"/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)}\right) \log \left(1-h\left(x^{(</w:t>
      </w:r>
      <w:proofErr w:type="spellStart"/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i</w:t>
      </w:r>
      <w:proofErr w:type="spellEnd"/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)}, \theta\right)\right)\right]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J</w:t>
      </w:r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</w:rPr>
        <w:t>)=−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m</w:t>
      </w:r>
      <w:r w:rsidRPr="003C772C">
        <w:rPr>
          <w:rFonts w:ascii="Times New Roman" w:eastAsia="Times New Roman" w:hAnsi="Times New Roman" w:cs="Times New Roman"/>
          <w:color w:val="1F1F1F"/>
          <w:sz w:val="18"/>
          <w:szCs w:val="18"/>
        </w:rPr>
        <w:t>1</w:t>
      </w:r>
      <w:r w:rsidRPr="003C772C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3C772C">
        <w:rPr>
          <w:rFonts w:ascii="KaTeX_Size1" w:eastAsia="Times New Roman" w:hAnsi="KaTeX_Size1" w:cs="Times New Roman"/>
          <w:color w:val="1F1F1F"/>
          <w:sz w:val="25"/>
          <w:szCs w:val="25"/>
        </w:rPr>
        <w:t>∑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i</w:t>
      </w:r>
      <w:r w:rsidRPr="003C772C">
        <w:rPr>
          <w:rFonts w:ascii="Times New Roman" w:eastAsia="Times New Roman" w:hAnsi="Times New Roman" w:cs="Times New Roman"/>
          <w:color w:val="1F1F1F"/>
          <w:sz w:val="18"/>
          <w:szCs w:val="18"/>
        </w:rPr>
        <w:t>=1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m</w:t>
      </w:r>
      <w:r w:rsidRPr="003C772C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3C772C">
        <w:rPr>
          <w:rFonts w:ascii="KaTeX_Size1" w:eastAsia="Times New Roman" w:hAnsi="KaTeX_Size1" w:cs="Times New Roman"/>
          <w:color w:val="1F1F1F"/>
          <w:sz w:val="25"/>
          <w:szCs w:val="25"/>
        </w:rPr>
        <w:t>[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y</w:t>
      </w:r>
      <w:r w:rsidRPr="003C772C">
        <w:rPr>
          <w:rFonts w:ascii="Times New Roman" w:eastAsia="Times New Roman" w:hAnsi="Times New Roman" w:cs="Times New Roman"/>
          <w:color w:val="1F1F1F"/>
          <w:sz w:val="18"/>
          <w:szCs w:val="18"/>
        </w:rPr>
        <w:t>(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i</w:t>
      </w:r>
      <w:r w:rsidRPr="003C772C">
        <w:rPr>
          <w:rFonts w:ascii="Times New Roman" w:eastAsia="Times New Roman" w:hAnsi="Times New Roman" w:cs="Times New Roman"/>
          <w:color w:val="1F1F1F"/>
          <w:sz w:val="18"/>
          <w:szCs w:val="18"/>
        </w:rPr>
        <w:t>)</w:t>
      </w:r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</w:rPr>
        <w:t>log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h</w:t>
      </w:r>
      <w:r w:rsidRPr="003C772C">
        <w:rPr>
          <w:rFonts w:ascii="KaTeX_Size1" w:eastAsia="Times New Roman" w:hAnsi="KaTeX_Size1" w:cs="Times New Roman"/>
          <w:color w:val="1F1F1F"/>
          <w:sz w:val="25"/>
          <w:szCs w:val="25"/>
        </w:rPr>
        <w:t>(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3C772C">
        <w:rPr>
          <w:rFonts w:ascii="Times New Roman" w:eastAsia="Times New Roman" w:hAnsi="Times New Roman" w:cs="Times New Roman"/>
          <w:color w:val="1F1F1F"/>
          <w:sz w:val="18"/>
          <w:szCs w:val="18"/>
        </w:rPr>
        <w:t>(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i</w:t>
      </w:r>
      <w:r w:rsidRPr="003C772C">
        <w:rPr>
          <w:rFonts w:ascii="Times New Roman" w:eastAsia="Times New Roman" w:hAnsi="Times New Roman" w:cs="Times New Roman"/>
          <w:color w:val="1F1F1F"/>
          <w:sz w:val="18"/>
          <w:szCs w:val="18"/>
        </w:rPr>
        <w:t>)</w:t>
      </w:r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</w:rPr>
        <w:t>,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3C772C">
        <w:rPr>
          <w:rFonts w:ascii="KaTeX_Size1" w:eastAsia="Times New Roman" w:hAnsi="KaTeX_Size1" w:cs="Times New Roman"/>
          <w:color w:val="1F1F1F"/>
          <w:sz w:val="25"/>
          <w:szCs w:val="25"/>
        </w:rPr>
        <w:t>)</w:t>
      </w:r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</w:rPr>
        <w:t>+</w:t>
      </w:r>
      <w:r w:rsidRPr="003C772C">
        <w:rPr>
          <w:rFonts w:ascii="KaTeX_Size1" w:eastAsia="Times New Roman" w:hAnsi="KaTeX_Size1" w:cs="Times New Roman"/>
          <w:color w:val="1F1F1F"/>
          <w:sz w:val="25"/>
          <w:szCs w:val="25"/>
        </w:rPr>
        <w:t>(</w:t>
      </w:r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</w:rPr>
        <w:t>1−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y</w:t>
      </w:r>
      <w:r w:rsidRPr="003C772C">
        <w:rPr>
          <w:rFonts w:ascii="Times New Roman" w:eastAsia="Times New Roman" w:hAnsi="Times New Roman" w:cs="Times New Roman"/>
          <w:color w:val="1F1F1F"/>
          <w:sz w:val="18"/>
          <w:szCs w:val="18"/>
        </w:rPr>
        <w:t>(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i</w:t>
      </w:r>
      <w:r w:rsidRPr="003C772C">
        <w:rPr>
          <w:rFonts w:ascii="Times New Roman" w:eastAsia="Times New Roman" w:hAnsi="Times New Roman" w:cs="Times New Roman"/>
          <w:color w:val="1F1F1F"/>
          <w:sz w:val="18"/>
          <w:szCs w:val="18"/>
        </w:rPr>
        <w:t>)</w:t>
      </w:r>
      <w:r w:rsidRPr="003C772C">
        <w:rPr>
          <w:rFonts w:ascii="KaTeX_Size1" w:eastAsia="Times New Roman" w:hAnsi="KaTeX_Size1" w:cs="Times New Roman"/>
          <w:color w:val="1F1F1F"/>
          <w:sz w:val="25"/>
          <w:szCs w:val="25"/>
        </w:rPr>
        <w:t>)</w:t>
      </w:r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</w:rPr>
        <w:t>log</w:t>
      </w:r>
      <w:r w:rsidRPr="003C772C">
        <w:rPr>
          <w:rFonts w:ascii="KaTeX_Size1" w:eastAsia="Times New Roman" w:hAnsi="KaTeX_Size1" w:cs="Times New Roman"/>
          <w:color w:val="1F1F1F"/>
          <w:sz w:val="25"/>
          <w:szCs w:val="25"/>
        </w:rPr>
        <w:t>(</w:t>
      </w:r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</w:rPr>
        <w:t>1−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h</w:t>
      </w:r>
      <w:r w:rsidRPr="003C772C">
        <w:rPr>
          <w:rFonts w:ascii="KaTeX_Size1" w:eastAsia="Times New Roman" w:hAnsi="KaTeX_Size1" w:cs="Times New Roman"/>
          <w:color w:val="1F1F1F"/>
          <w:sz w:val="25"/>
          <w:szCs w:val="25"/>
        </w:rPr>
        <w:t>(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3C772C">
        <w:rPr>
          <w:rFonts w:ascii="Times New Roman" w:eastAsia="Times New Roman" w:hAnsi="Times New Roman" w:cs="Times New Roman"/>
          <w:color w:val="1F1F1F"/>
          <w:sz w:val="18"/>
          <w:szCs w:val="18"/>
        </w:rPr>
        <w:t>(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i</w:t>
      </w:r>
      <w:r w:rsidRPr="003C772C">
        <w:rPr>
          <w:rFonts w:ascii="Times New Roman" w:eastAsia="Times New Roman" w:hAnsi="Times New Roman" w:cs="Times New Roman"/>
          <w:color w:val="1F1F1F"/>
          <w:sz w:val="18"/>
          <w:szCs w:val="18"/>
        </w:rPr>
        <w:t>)</w:t>
      </w:r>
      <w:r w:rsidRPr="003C772C">
        <w:rPr>
          <w:rFonts w:ascii="Times New Roman" w:eastAsia="Times New Roman" w:hAnsi="Times New Roman" w:cs="Times New Roman"/>
          <w:color w:val="1F1F1F"/>
          <w:sz w:val="25"/>
          <w:szCs w:val="25"/>
        </w:rPr>
        <w:t>,</w:t>
      </w:r>
      <w:r w:rsidRPr="003C772C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3C772C">
        <w:rPr>
          <w:rFonts w:ascii="KaTeX_Size1" w:eastAsia="Times New Roman" w:hAnsi="KaTeX_Size1" w:cs="Times New Roman"/>
          <w:color w:val="1F1F1F"/>
          <w:sz w:val="25"/>
          <w:szCs w:val="25"/>
        </w:rPr>
        <w:t>))]</w:t>
      </w:r>
    </w:p>
    <w:p w:rsidR="00B03B28" w:rsidRDefault="00B03B28" w:rsidP="003C772C">
      <w:pPr>
        <w:shd w:val="clear" w:color="auto" w:fill="FFFFFF"/>
        <w:spacing w:after="300" w:line="315" w:lineRule="atLeast"/>
        <w:rPr>
          <w:rFonts w:ascii="KaTeX_Size1" w:eastAsia="Times New Roman" w:hAnsi="KaTeX_Size1" w:cs="Times New Roman"/>
          <w:color w:val="1F1F1F"/>
          <w:sz w:val="25"/>
          <w:szCs w:val="25"/>
        </w:rPr>
      </w:pPr>
      <w:r>
        <w:rPr>
          <w:rFonts w:ascii="KaTeX_Size1" w:eastAsia="Times New Roman" w:hAnsi="KaTeX_Size1" w:cs="Times New Roman"/>
          <w:color w:val="1F1F1F"/>
          <w:sz w:val="25"/>
          <w:szCs w:val="25"/>
        </w:rPr>
        <w:lastRenderedPageBreak/>
        <w:t xml:space="preserve">As you see from the image when theta is 1, you predict something close to 0 the value is infinity and on the other hand when theta is 0, you predict something close to 1 the value is infinity. On the other hand when theta is close to label </w:t>
      </w:r>
      <w:proofErr w:type="gramStart"/>
      <w:r>
        <w:rPr>
          <w:rFonts w:ascii="KaTeX_Size1" w:eastAsia="Times New Roman" w:hAnsi="KaTeX_Size1" w:cs="Times New Roman"/>
          <w:color w:val="1F1F1F"/>
          <w:sz w:val="25"/>
          <w:szCs w:val="25"/>
        </w:rPr>
        <w:t>J(</w:t>
      </w:r>
      <w:proofErr w:type="gramEnd"/>
      <w:r>
        <w:rPr>
          <w:rFonts w:ascii="KaTeX_Size1" w:eastAsia="Times New Roman" w:hAnsi="KaTeX_Size1" w:cs="Times New Roman"/>
          <w:color w:val="1F1F1F"/>
          <w:sz w:val="25"/>
          <w:szCs w:val="25"/>
        </w:rPr>
        <w:t>theta) is 0 In either case we are trying to get close to 0 that is trying to minimize J(theta)</w:t>
      </w:r>
    </w:p>
    <w:p w:rsidR="00FE2CFB" w:rsidRDefault="00FE2CFB" w:rsidP="003C772C">
      <w:pPr>
        <w:shd w:val="clear" w:color="auto" w:fill="FFFFFF"/>
        <w:spacing w:after="300" w:line="315" w:lineRule="atLeast"/>
        <w:rPr>
          <w:rFonts w:ascii="KaTeX_Size1" w:eastAsia="Times New Roman" w:hAnsi="KaTeX_Size1" w:cs="Times New Roman"/>
          <w:color w:val="1F1F1F"/>
          <w:sz w:val="25"/>
          <w:szCs w:val="25"/>
        </w:rPr>
      </w:pPr>
    </w:p>
    <w:p w:rsidR="00FE2CFB" w:rsidRDefault="00FE2CFB" w:rsidP="003C772C">
      <w:pPr>
        <w:shd w:val="clear" w:color="auto" w:fill="FFFFFF"/>
        <w:spacing w:after="300" w:line="315" w:lineRule="atLeast"/>
        <w:rPr>
          <w:rFonts w:ascii="KaTeX_Size1" w:eastAsia="Times New Roman" w:hAnsi="KaTeX_Size1" w:cs="Times New Roman"/>
          <w:color w:val="1F1F1F"/>
          <w:sz w:val="25"/>
          <w:szCs w:val="25"/>
        </w:rPr>
      </w:pPr>
      <w:r>
        <w:rPr>
          <w:rFonts w:ascii="KaTeX_Size1" w:eastAsia="Times New Roman" w:hAnsi="KaTeX_Size1" w:cs="Times New Roman"/>
          <w:color w:val="1F1F1F"/>
          <w:sz w:val="25"/>
          <w:szCs w:val="25"/>
        </w:rPr>
        <w:t>Code:</w:t>
      </w:r>
    </w:p>
    <w:p w:rsidR="00FE2CFB" w:rsidRDefault="00FE2CFB" w:rsidP="003C772C">
      <w:pPr>
        <w:shd w:val="clear" w:color="auto" w:fill="FFFFFF"/>
        <w:spacing w:after="300" w:line="315" w:lineRule="atLeast"/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</w:pPr>
      <w:proofErr w:type="gramStart"/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>import</w:t>
      </w:r>
      <w:proofErr w:type="gramEnd"/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 xml:space="preserve"> re</w:t>
      </w:r>
      <w:r w:rsidRPr="00FE2CFB">
        <w:rPr>
          <w:rFonts w:ascii="Courier New" w:hAnsi="Courier New" w:cs="Courier New"/>
          <w:color w:val="292929"/>
          <w:spacing w:val="-5"/>
          <w:sz w:val="28"/>
        </w:rPr>
        <w:br/>
      </w:r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>import string</w:t>
      </w:r>
      <w:r w:rsidRPr="00FE2CFB">
        <w:rPr>
          <w:rFonts w:ascii="Courier New" w:hAnsi="Courier New" w:cs="Courier New"/>
          <w:color w:val="292929"/>
          <w:spacing w:val="-5"/>
          <w:sz w:val="28"/>
        </w:rPr>
        <w:br/>
      </w:r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 xml:space="preserve">from </w:t>
      </w:r>
      <w:proofErr w:type="spellStart"/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>nltk.corpus</w:t>
      </w:r>
      <w:proofErr w:type="spellEnd"/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 xml:space="preserve"> import </w:t>
      </w:r>
      <w:proofErr w:type="spellStart"/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>stopwords</w:t>
      </w:r>
      <w:proofErr w:type="spellEnd"/>
      <w:r w:rsidRPr="00FE2CFB">
        <w:rPr>
          <w:rFonts w:ascii="Courier New" w:hAnsi="Courier New" w:cs="Courier New"/>
          <w:color w:val="292929"/>
          <w:spacing w:val="-5"/>
          <w:sz w:val="28"/>
        </w:rPr>
        <w:br/>
      </w:r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 xml:space="preserve">from </w:t>
      </w:r>
      <w:proofErr w:type="spellStart"/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>nltk.stem</w:t>
      </w:r>
      <w:proofErr w:type="spellEnd"/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 xml:space="preserve"> import </w:t>
      </w:r>
      <w:proofErr w:type="spellStart"/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>PorterStemmer</w:t>
      </w:r>
      <w:proofErr w:type="spellEnd"/>
      <w:r w:rsidRPr="00FE2CFB">
        <w:rPr>
          <w:rFonts w:ascii="Courier New" w:hAnsi="Courier New" w:cs="Courier New"/>
          <w:color w:val="292929"/>
          <w:spacing w:val="-5"/>
          <w:sz w:val="28"/>
        </w:rPr>
        <w:br/>
      </w:r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 xml:space="preserve">from </w:t>
      </w:r>
      <w:proofErr w:type="spellStart"/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>nltk.tokenize</w:t>
      </w:r>
      <w:proofErr w:type="spellEnd"/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 xml:space="preserve"> import </w:t>
      </w:r>
      <w:proofErr w:type="spellStart"/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>TweetTokenizer</w:t>
      </w:r>
      <w:proofErr w:type="spellEnd"/>
      <w:r w:rsidRPr="00FE2CFB">
        <w:rPr>
          <w:rFonts w:ascii="Courier New" w:hAnsi="Courier New" w:cs="Courier New"/>
          <w:color w:val="292929"/>
          <w:spacing w:val="-5"/>
          <w:sz w:val="28"/>
        </w:rPr>
        <w:br/>
      </w:r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 xml:space="preserve">import </w:t>
      </w:r>
      <w:proofErr w:type="spellStart"/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>numpy</w:t>
      </w:r>
      <w:proofErr w:type="spellEnd"/>
      <w:r w:rsidRPr="00FE2CFB"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 xml:space="preserve"> as np</w:t>
      </w:r>
    </w:p>
    <w:p w:rsidR="00FE2CFB" w:rsidRDefault="00FE2CFB" w:rsidP="003C772C">
      <w:pPr>
        <w:shd w:val="clear" w:color="auto" w:fill="FFFFFF"/>
        <w:spacing w:after="300" w:line="315" w:lineRule="atLeast"/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</w:pPr>
    </w:p>
    <w:p w:rsidR="00FE2CFB" w:rsidRDefault="00FE2CFB" w:rsidP="003C772C">
      <w:pPr>
        <w:shd w:val="clear" w:color="auto" w:fill="FFFFFF"/>
        <w:spacing w:after="300" w:line="315" w:lineRule="atLeast"/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</w:pPr>
    </w:p>
    <w:p w:rsidR="00FE2CFB" w:rsidRDefault="00FE2CFB" w:rsidP="003C772C">
      <w:pPr>
        <w:shd w:val="clear" w:color="auto" w:fill="FFFFFF"/>
        <w:spacing w:after="300" w:line="315" w:lineRule="atLeast"/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z w:val="28"/>
          <w:shd w:val="clear" w:color="auto" w:fill="F2F2F2"/>
        </w:rPr>
        <w:t>Pre</w:t>
      </w:r>
    </w:p>
    <w:p w:rsidR="00FE2CFB" w:rsidRPr="00FE2CFB" w:rsidRDefault="00FE2CFB" w:rsidP="003C772C">
      <w:pPr>
        <w:shd w:val="clear" w:color="auto" w:fill="FFFFFF"/>
        <w:spacing w:after="300" w:line="315" w:lineRule="atLeast"/>
        <w:rPr>
          <w:rFonts w:ascii="KaTeX_Size1" w:eastAsia="Times New Roman" w:hAnsi="KaTeX_Size1" w:cs="Times New Roman"/>
          <w:color w:val="1F1F1F"/>
          <w:sz w:val="29"/>
          <w:szCs w:val="25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#Preprocessing tweets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def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process_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tweet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tweet):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#Remove old style retweet text "RT"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tweet2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re.sub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r'^RT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[\s]','', tweet)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#Remove hyperlinks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tweet2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re.sub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r'https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?:\/\/.*[\r\n]*','', tweet2)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#Remove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hastags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#Only removing the hash # sign from the word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tweet2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re.sub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(r'#','',tweet2)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# instantiate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tokenizer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class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tokenizer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TweetTokenizer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preserve_case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=False,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strip_handles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=True,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reduce_len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=True)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 tokenize tweets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tweet_tokens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tokenizer.tokenize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(tweet2)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 xml:space="preserve">#Import the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english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stop words list from NLTK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stopwords_english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stopwords.words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('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english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')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#Creating a list of words without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stopwords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tweets_clean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[]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for word in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tweet_tokens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if word not in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stopwords_english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and word not in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string.punctuation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tweets_clean.append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(word)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#Instantiate stemming class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stemmer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PorterStemmer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#Creating a list of stems of words in tweet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tweets_stem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[]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for word in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tweets_clean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stem_word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stemmer.stem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(word)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tweets_stem.append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stem_word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return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tweets_stem</w:t>
      </w:r>
      <w:bookmarkStart w:id="0" w:name="_GoBack"/>
      <w:bookmarkEnd w:id="0"/>
      <w:proofErr w:type="spellEnd"/>
    </w:p>
    <w:p w:rsidR="00B03B28" w:rsidRPr="00FE2CFB" w:rsidRDefault="00B03B28" w:rsidP="003C772C">
      <w:pPr>
        <w:shd w:val="clear" w:color="auto" w:fill="FFFFFF"/>
        <w:spacing w:after="300" w:line="315" w:lineRule="atLeast"/>
        <w:rPr>
          <w:rFonts w:ascii="KaTeX_Size1" w:eastAsia="Times New Roman" w:hAnsi="KaTeX_Size1" w:cs="Times New Roman"/>
          <w:color w:val="1F1F1F"/>
          <w:sz w:val="29"/>
          <w:szCs w:val="25"/>
        </w:rPr>
      </w:pPr>
    </w:p>
    <w:p w:rsidR="00B03B28" w:rsidRPr="003C772C" w:rsidRDefault="00B03B28" w:rsidP="003C772C">
      <w:pPr>
        <w:shd w:val="clear" w:color="auto" w:fill="FFFFFF"/>
        <w:spacing w:after="300" w:line="315" w:lineRule="atLeast"/>
        <w:rPr>
          <w:rFonts w:ascii="KaTeX_Size1" w:eastAsia="Times New Roman" w:hAnsi="KaTeX_Size1" w:cs="Times New Roman"/>
          <w:color w:val="1F1F1F"/>
          <w:sz w:val="25"/>
          <w:szCs w:val="25"/>
        </w:rPr>
      </w:pPr>
    </w:p>
    <w:p w:rsidR="003C772C" w:rsidRDefault="003C772C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</w:p>
    <w:p w:rsidR="00B60F07" w:rsidRDefault="00B60F07" w:rsidP="00B60F07">
      <w:pPr>
        <w:pStyle w:val="Heading1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</w:p>
    <w:p w:rsidR="00B60F07" w:rsidRDefault="00B60F07">
      <w:r>
        <w:t xml:space="preserve"> </w:t>
      </w:r>
    </w:p>
    <w:p w:rsidR="00B60F07" w:rsidRDefault="00B60F07"/>
    <w:sectPr w:rsidR="00B6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F72AF"/>
    <w:multiLevelType w:val="multilevel"/>
    <w:tmpl w:val="FA9E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2D5723"/>
    <w:multiLevelType w:val="multilevel"/>
    <w:tmpl w:val="504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A6"/>
    <w:rsid w:val="001912D4"/>
    <w:rsid w:val="001B7852"/>
    <w:rsid w:val="003C5461"/>
    <w:rsid w:val="003C772C"/>
    <w:rsid w:val="006F126E"/>
    <w:rsid w:val="0080476C"/>
    <w:rsid w:val="009972C8"/>
    <w:rsid w:val="00A13393"/>
    <w:rsid w:val="00B03B28"/>
    <w:rsid w:val="00B56AA6"/>
    <w:rsid w:val="00B60F07"/>
    <w:rsid w:val="00FE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F2589-2DBD-4D06-881A-4A6814A1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A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6A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6A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6A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6A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js-control-text">
    <w:name w:val="vjs-control-text"/>
    <w:basedOn w:val="DefaultParagraphFont"/>
    <w:rsid w:val="00B56AA6"/>
  </w:style>
  <w:style w:type="character" w:customStyle="1" w:styleId="current-time-display">
    <w:name w:val="current-time-display"/>
    <w:basedOn w:val="DefaultParagraphFont"/>
    <w:rsid w:val="00B56AA6"/>
  </w:style>
  <w:style w:type="character" w:customStyle="1" w:styleId="time-separator">
    <w:name w:val="time-separator"/>
    <w:basedOn w:val="DefaultParagraphFont"/>
    <w:rsid w:val="00B56AA6"/>
  </w:style>
  <w:style w:type="character" w:customStyle="1" w:styleId="duration-display">
    <w:name w:val="duration-display"/>
    <w:basedOn w:val="DefaultParagraphFont"/>
    <w:rsid w:val="00B56AA6"/>
  </w:style>
  <w:style w:type="character" w:customStyle="1" w:styleId="1lutnh9y">
    <w:name w:val="_1lutnh9y"/>
    <w:basedOn w:val="DefaultParagraphFont"/>
    <w:rsid w:val="00B56AA6"/>
  </w:style>
  <w:style w:type="character" w:styleId="Hyperlink">
    <w:name w:val="Hyperlink"/>
    <w:basedOn w:val="DefaultParagraphFont"/>
    <w:uiPriority w:val="99"/>
    <w:semiHidden/>
    <w:unhideWhenUsed/>
    <w:rsid w:val="00B56AA6"/>
    <w:rPr>
      <w:color w:val="0000FF"/>
      <w:u w:val="single"/>
    </w:rPr>
  </w:style>
  <w:style w:type="character" w:customStyle="1" w:styleId="rc-sharectav2button-text">
    <w:name w:val="rc-sharectav2__button-text"/>
    <w:basedOn w:val="DefaultParagraphFont"/>
    <w:rsid w:val="00B56AA6"/>
  </w:style>
  <w:style w:type="character" w:customStyle="1" w:styleId="rc-volunteerlink">
    <w:name w:val="rc-volunteerlink"/>
    <w:basedOn w:val="DefaultParagraphFont"/>
    <w:rsid w:val="00B56AA6"/>
  </w:style>
  <w:style w:type="paragraph" w:customStyle="1" w:styleId="rc-a11yscreenreaderonly1">
    <w:name w:val="rc-a11yscreenreaderonly1"/>
    <w:basedOn w:val="Normal"/>
    <w:rsid w:val="00B56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B56AA6"/>
  </w:style>
  <w:style w:type="paragraph" w:styleId="NormalWeb">
    <w:name w:val="Normal (Web)"/>
    <w:basedOn w:val="Normal"/>
    <w:uiPriority w:val="99"/>
    <w:semiHidden/>
    <w:unhideWhenUsed/>
    <w:rsid w:val="001B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9972C8"/>
  </w:style>
  <w:style w:type="character" w:customStyle="1" w:styleId="mord">
    <w:name w:val="mord"/>
    <w:basedOn w:val="DefaultParagraphFont"/>
    <w:rsid w:val="009972C8"/>
  </w:style>
  <w:style w:type="character" w:customStyle="1" w:styleId="mopen">
    <w:name w:val="mopen"/>
    <w:basedOn w:val="DefaultParagraphFont"/>
    <w:rsid w:val="003C772C"/>
  </w:style>
  <w:style w:type="character" w:customStyle="1" w:styleId="mclose">
    <w:name w:val="mclose"/>
    <w:basedOn w:val="DefaultParagraphFont"/>
    <w:rsid w:val="003C772C"/>
  </w:style>
  <w:style w:type="character" w:customStyle="1" w:styleId="mrel">
    <w:name w:val="mrel"/>
    <w:basedOn w:val="DefaultParagraphFont"/>
    <w:rsid w:val="003C772C"/>
  </w:style>
  <w:style w:type="character" w:customStyle="1" w:styleId="vlist-s">
    <w:name w:val="vlist-s"/>
    <w:basedOn w:val="DefaultParagraphFont"/>
    <w:rsid w:val="003C772C"/>
  </w:style>
  <w:style w:type="character" w:customStyle="1" w:styleId="mop">
    <w:name w:val="mop"/>
    <w:basedOn w:val="DefaultParagraphFont"/>
    <w:rsid w:val="003C772C"/>
  </w:style>
  <w:style w:type="character" w:customStyle="1" w:styleId="delimsizing">
    <w:name w:val="delimsizing"/>
    <w:basedOn w:val="DefaultParagraphFont"/>
    <w:rsid w:val="003C772C"/>
  </w:style>
  <w:style w:type="character" w:customStyle="1" w:styleId="mpunct">
    <w:name w:val="mpunct"/>
    <w:basedOn w:val="DefaultParagraphFont"/>
    <w:rsid w:val="003C772C"/>
  </w:style>
  <w:style w:type="character" w:customStyle="1" w:styleId="mbin">
    <w:name w:val="mbin"/>
    <w:basedOn w:val="DefaultParagraphFont"/>
    <w:rsid w:val="003C7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3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8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0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79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83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69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33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275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92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624447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0688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201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0556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1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9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79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18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569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05392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35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140358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403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39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4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152602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100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33743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43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86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5558882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3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0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055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4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96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903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841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51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22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5574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8554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2708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286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010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748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7165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601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730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908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24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98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065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2305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0688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0042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5650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7721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6546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617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3332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138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5630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8830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966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289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115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0900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7311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089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949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4986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165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3431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31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56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067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452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085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673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4040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609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535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628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5616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62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796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1911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03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1056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450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9208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18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7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637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2623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5668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0695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6394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0369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32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681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4578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812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5426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2021-09-16T06:05:00Z</dcterms:created>
  <dcterms:modified xsi:type="dcterms:W3CDTF">2021-09-18T05:36:00Z</dcterms:modified>
</cp:coreProperties>
</file>