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40"/>
        </w:rPr>
        <w:t>Pinzo Hybrid Paid-Campaign Landing Page Brief</w:t>
      </w:r>
    </w:p>
    <w:p>
      <w:pPr>
        <w:jc w:val="center"/>
      </w:pPr>
      <w:r>
        <w:rPr>
          <w:color w:val="475569"/>
          <w:sz w:val="21"/>
        </w:rPr>
        <w:t>Audit-first + Trial-ready funnel for Google Ads, Meta Ads, multi-location brands, agencies and self-serve users</w:t>
      </w:r>
    </w:p>
    <w:p>
      <w:pPr>
        <w:jc w:val="center"/>
      </w:pPr>
      <w:r>
        <w:rPr>
          <w:i/>
          <w:color w:val="475569"/>
          <w:sz w:val="19"/>
        </w:rPr>
        <w:t>Developer + copy handoff for Bhav Nahar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8DAF5"/>
          <w:left w:val="single" w:sz="4" w:space="0" w:color="C8DAF5"/>
          <w:bottom w:val="single" w:sz="4" w:space="0" w:color="C8DAF5"/>
          <w:right w:val="single" w:sz="4" w:space="0" w:color="C8DAF5"/>
          <w:insideH w:val="single" w:sz="4" w:space="0" w:color="C8DAF5"/>
          <w:insideV w:val="single" w:sz="4" w:space="0" w:color="C8DAF5"/>
        </w:tblBorders>
      </w:tblPr>
      <w:tblGrid>
        <w:gridCol w:w="10368"/>
      </w:tblGrid>
      <w:tr>
        <w:tc>
          <w:tcPr>
            <w:tcW w:type="dxa" w:w="10368"/>
            <w:shd w:fill="FFF7ED"/>
          </w:tcPr>
          <w:p>
            <w:pPr>
              <w:spacing w:after="60"/>
            </w:pPr>
            <w:r/>
            <w:r>
              <w:rPr>
                <w:b/>
                <w:color w:val="12355B"/>
                <w:sz w:val="20"/>
              </w:rPr>
              <w:t>Final strategic decision</w:t>
            </w:r>
          </w:p>
          <w:p>
            <w:pPr>
              <w:spacing w:after="0"/>
            </w:pPr>
            <w:r>
              <w:rPr>
                <w:sz w:val="18"/>
              </w:rPr>
              <w:t>Do not make the landing page only audit-first or only trial-first. The paid campaign page should support both, but route users based on intent. Cold and multi-location traffic should see Get Free GBP Audit as the primary CTA. High-intent and self-serve users should always have Start 7-Day Trial as a visible secondary path. Card details should be requested only after the user sees enough value or clearly chooses the self-serve trial path.</w:t>
            </w:r>
          </w:p>
        </w:tc>
      </w:tr>
    </w:tbl>
    <w:p/>
    <w:p>
      <w:pPr>
        <w:pStyle w:val="Heading1"/>
      </w:pPr>
      <w:r>
        <w:rPr>
          <w:color w:val="12355B"/>
        </w:rPr>
        <w:t>1. Objective</w:t>
      </w:r>
    </w:p>
    <w:p>
      <w:pPr>
        <w:spacing w:after="80"/>
      </w:pPr>
      <w:r>
        <w:rPr>
          <w:sz w:val="19"/>
        </w:rPr>
        <w:t>Build a paid-campaign landing page for Pinzo that can convert both cold discovery traffic and high-intent search traffic without forcing every visitor into the same funnel.</w:t>
      </w:r>
    </w:p>
    <w:p>
      <w:pPr>
        <w:spacing w:after="80"/>
      </w:pPr>
      <w:r>
        <w:rPr>
          <w:sz w:val="19"/>
        </w:rPr>
        <w:t>The page must handle three intent levels:</w:t>
      </w:r>
    </w:p>
    <w:p>
      <w:pPr>
        <w:pStyle w:val="ListBullet"/>
        <w:spacing w:after="40"/>
      </w:pPr>
      <w:r>
        <w:rPr>
          <w:sz w:val="18"/>
        </w:rPr>
        <w:t>Cold or problem-aware traffic from Meta Ads and broad Google keywords: convert through Free GBP Audit.</w:t>
      </w:r>
    </w:p>
    <w:p>
      <w:pPr>
        <w:pStyle w:val="ListBullet"/>
        <w:spacing w:after="40"/>
      </w:pPr>
      <w:r>
        <w:rPr>
          <w:sz w:val="18"/>
        </w:rPr>
        <w:t>High-intent SaaS traffic from Google Search: allow Start 7-Day Trial with card details after clear value explanation.</w:t>
      </w:r>
    </w:p>
    <w:p>
      <w:pPr>
        <w:pStyle w:val="ListBullet"/>
        <w:spacing w:after="40"/>
      </w:pPr>
      <w:r>
        <w:rPr>
          <w:sz w:val="18"/>
        </w:rPr>
        <w:t>Multi-location brands, agencies and enterprise prospects: route to audit, demo or custom plan conversation.</w:t>
      </w:r>
    </w:p>
    <w:p>
      <w:pPr>
        <w:spacing w:after="80"/>
      </w:pPr>
      <w:r>
        <w:rPr>
          <w:sz w:val="19"/>
        </w:rPr>
        <w:t>Recommended landing page URL: /multi-location-gbp-audit or /google-business-profile-management. If only one paid page can be built now, use /multi-location-gbp-audit for campaigns and keep homepage for broader product discovery.</w:t>
      </w:r>
    </w:p>
    <w:p>
      <w:pPr>
        <w:pStyle w:val="Heading1"/>
      </w:pPr>
      <w:r>
        <w:rPr>
          <w:color w:val="12355B"/>
        </w:rPr>
        <w:t>2. Funnel Logic</w:t>
      </w:r>
    </w:p>
    <w:p>
      <w:pPr>
        <w:spacing w:after="80"/>
      </w:pPr>
      <w:r>
        <w:rPr>
          <w:sz w:val="19"/>
        </w:rPr>
        <w:t>The page should not assume every visitor is ready to start a trial. It should diagnose intent from CTA choice, traffic source, location count and user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232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Traffic / User Type</w:t>
            </w:r>
          </w:p>
        </w:tc>
        <w:tc>
          <w:tcPr>
            <w:tcW w:type="dxa" w:w="266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Mindset</w:t>
            </w:r>
          </w:p>
        </w:tc>
        <w:tc>
          <w:tcPr>
            <w:tcW w:type="dxa" w:w="208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</w:t>
            </w:r>
          </w:p>
        </w:tc>
        <w:tc>
          <w:tcPr>
            <w:tcW w:type="dxa" w:w="194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CTA</w:t>
            </w:r>
          </w:p>
        </w:tc>
        <w:tc>
          <w:tcPr>
            <w:tcW w:type="dxa" w:w="208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Success Event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 cold traffic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May not know GBP is leaking demand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audit_lead_submit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broad keywords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Problem-aware but comparing options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audit_lead_submit / trial_start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high-intent SaaS keywords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Already looking for a tool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Audit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Multi-location brand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Needs diagnosis, branch comparison and confidence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Multi-Location Audit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qualified_lead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Agency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Needs client management, reporting and scale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 / Get Audit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demo_request / trial_start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Single-location business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 self-serve faster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Audit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Retargeting visitor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Already warmed 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 / demo_request</w:t>
            </w:r>
          </w:p>
        </w:tc>
      </w:tr>
    </w:tbl>
    <w:p/>
    <w:p>
      <w:pPr>
        <w:pStyle w:val="Heading1"/>
      </w:pPr>
      <w:r>
        <w:rPr>
          <w:color w:val="12355B"/>
        </w:rPr>
        <w:t>3. CTA Hierarchy</w:t>
      </w:r>
    </w:p>
    <w:p>
      <w:pPr>
        <w:spacing w:after="80"/>
      </w:pPr>
      <w:r>
        <w:rPr>
          <w:sz w:val="19"/>
        </w:rPr>
        <w:t>Use three CTAs, but prioritize them differently depending on page section and campaign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08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CTA</w:t>
            </w:r>
          </w:p>
        </w:tc>
        <w:tc>
          <w:tcPr>
            <w:tcW w:type="dxa" w:w="316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16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Where to Show</w:t>
            </w:r>
          </w:p>
        </w:tc>
        <w:tc>
          <w:tcPr>
            <w:tcW w:type="dxa" w:w="302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Notes for Bhav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Low-friction lead capture for cold and multi-location traffic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primary for default paid page, pain section, audit section, final CTA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This should be the main campaign conversion for Meta and broad Google traffic.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Self-serve conversion for high-intent users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secondary, product proof section, pricing/trial section, sticky mobile CTA option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can require card, but make Rs. 0 for first 7 days very clear.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 / Talk to Pinzo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Higher-ticket and custom-plan conversion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tertiary link, multi-location block, agency block, final CTA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for agencies, 6+ locations, franchises and brands.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8DAF5"/>
          <w:left w:val="single" w:sz="4" w:space="0" w:color="C8DAF5"/>
          <w:bottom w:val="single" w:sz="4" w:space="0" w:color="C8DAF5"/>
          <w:right w:val="single" w:sz="4" w:space="0" w:color="C8DAF5"/>
          <w:insideH w:val="single" w:sz="4" w:space="0" w:color="C8DAF5"/>
          <w:insideV w:val="single" w:sz="4" w:space="0" w:color="C8DAF5"/>
        </w:tblBorders>
      </w:tblPr>
      <w:tblGrid>
        <w:gridCol w:w="10368"/>
      </w:tblGrid>
      <w:tr>
        <w:tc>
          <w:tcPr>
            <w:tcW w:type="dxa" w:w="10368"/>
            <w:shd w:fill="EAF3FF"/>
          </w:tcPr>
          <w:p>
            <w:pPr>
              <w:spacing w:after="60"/>
            </w:pPr>
            <w:r/>
            <w:r>
              <w:rPr>
                <w:b/>
                <w:color w:val="12355B"/>
                <w:sz w:val="20"/>
              </w:rPr>
              <w:t>Important UX rule</w:t>
            </w:r>
          </w:p>
          <w:p>
            <w:pPr>
              <w:spacing w:after="0"/>
            </w:pPr>
            <w:r>
              <w:rPr>
                <w:sz w:val="18"/>
              </w:rPr>
              <w:t>Never hide the trial path. Pinzo should not lose ready buyers. But do not force card + Google connection on cold visitors before they understand value.</w:t>
            </w:r>
          </w:p>
        </w:tc>
      </w:tr>
    </w:tbl>
    <w:p/>
    <w:p>
      <w:pPr>
        <w:pStyle w:val="Heading1"/>
      </w:pPr>
      <w:r>
        <w:rPr>
          <w:color w:val="12355B"/>
        </w:rPr>
        <w:t>4. Hero Section</w:t>
      </w:r>
    </w:p>
    <w:p>
      <w:pPr>
        <w:spacing w:after="80"/>
      </w:pPr>
      <w:r>
        <w:rPr>
          <w:sz w:val="19"/>
        </w:rPr>
        <w:t>The hero must immediately communicate the business problem and allow both audit-first and trial-first users to move forward.</w:t>
      </w:r>
    </w:p>
    <w:p>
      <w:pPr>
        <w:pStyle w:val="Heading2"/>
      </w:pPr>
      <w:r>
        <w:rPr>
          <w:color w:val="2563EB"/>
        </w:rPr>
        <w:t>4.1 Default paid-campaign hero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37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20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Instruction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Headline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Are all your business locations visible on Google Maps?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Subheadline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Pinzo helps local businesses, agencies and multi-location brands audit, manage and improve every Google Business Profile from one AI dashboard. Find weak branches, missing services, review gaps and local visibility issues before competitors win nearby customers.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Secondary CTA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 - Rs. 0 Today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Tertiary link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 for Multi-Location / Agency Plan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 microcopy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Secure Google login | Rs. 0 for first 7 days | Cancel anytime before billing starts | Built for single and multi-location businesses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visual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branch-wise dashboard: locations, GBP Score, review status, missing services, pending replies, ranking/visibility status and AI recommendations.</w:t>
            </w:r>
          </w:p>
        </w:tc>
      </w:tr>
    </w:tbl>
    <w:p/>
    <w:p>
      <w:pPr>
        <w:pStyle w:val="Heading2"/>
      </w:pPr>
      <w:r>
        <w:rPr>
          <w:color w:val="2563EB"/>
        </w:rPr>
        <w:t>4.2 High-intent Search variant</w:t>
      </w:r>
    </w:p>
    <w:p>
      <w:pPr>
        <w:spacing w:after="80"/>
      </w:pPr>
      <w:r>
        <w:rPr>
          <w:sz w:val="19"/>
        </w:rPr>
        <w:t>For ad groups where the user is searching for tool/software keywords, Bhav should allow dynamic copy or a separate variant where trial becomes the primary CTA.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37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20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 / Instruction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Headline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Business Profile Management Tool for Local Growth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Subheadline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 your Google Business Profile, see profile gaps, reply to reviews, track locations and manage local SEO workflows from one AI dashboard.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 - Rs. 0 Today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Secondary CTA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 microcopy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 required to activate trial | No charge for first 7 days | Cancel anytime before subscription starts</w:t>
            </w:r>
          </w:p>
        </w:tc>
      </w:tr>
    </w:tbl>
    <w:p/>
    <w:p>
      <w:pPr>
        <w:pStyle w:val="Heading1"/>
      </w:pPr>
      <w:r>
        <w:rPr>
          <w:color w:val="12355B"/>
        </w:rPr>
        <w:t>5. Recommended Page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72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30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32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1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 Pinzo and route users by intent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+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Branch-wise Problem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why each location can have different GBP issues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Audit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What Audit Reveals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Make audit valuable and concrete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Audit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Proof / Dashboard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actual Pinzo output and create trial desire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Value Preview Before Card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 why user sees value before payment risk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Cases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Clinics, agencies, retail, restaurants, salons, franchises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/ Demo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How It Works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Reduce setup anxiety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 / Get Audit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+ Pricing Logic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Explain Rs. 0 today, card required, billing date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Custom Plan Block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Capture agencies and multi-location brands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 + Security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Handle Google account and card objections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/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FAQ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Answer objections and policy questions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/ Trial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Final CTA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Repeat all paths clearly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+ Trial + Demo</w:t>
            </w:r>
          </w:p>
        </w:tc>
      </w:tr>
    </w:tbl>
    <w:p/>
    <w:p>
      <w:pPr>
        <w:pStyle w:val="Heading1"/>
      </w:pPr>
      <w:r>
        <w:rPr>
          <w:color w:val="12355B"/>
        </w:rPr>
        <w:t>6. Section-wise Copy and UX Brief</w:t>
      </w:r>
    </w:p>
    <w:p>
      <w:pPr>
        <w:pStyle w:val="Heading2"/>
      </w:pPr>
      <w:r>
        <w:rPr>
          <w:color w:val="2563EB"/>
        </w:rPr>
        <w:t>6.1 Branch-wise Problem Section</w:t>
      </w:r>
    </w:p>
    <w:p>
      <w:pPr>
        <w:spacing w:after="80"/>
      </w:pPr>
      <w:r>
        <w:rPr>
          <w:sz w:val="19"/>
        </w:rPr>
        <w:t>Heading: Most brands do not have one Google problem. They have a branch-wise visibility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16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Branch-level Problem</w:t>
            </w:r>
          </w:p>
        </w:tc>
        <w:tc>
          <w:tcPr>
            <w:tcW w:type="dxa" w:w="352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Business Impact</w:t>
            </w:r>
          </w:p>
        </w:tc>
        <w:tc>
          <w:tcPr>
            <w:tcW w:type="dxa" w:w="388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Pinzo Response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Some profiles are incomplete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Lower trust and fewer calls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GBP health score and missing-field recommendations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Some branches do not reply to reviews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Weak customer perception and lost trust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AI-assisted review inbox with brand-safe replies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Some locations rank lower than nearby competitors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Lost local enquiries and store visits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rank tracking and visibility insights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Services are missing or inconsistent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may not understand offerings clearly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Service discovery and optimization suggestions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Photos, posts and updates are inactive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Profiles look stale and less trustworthy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 scheduling and content workflow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branch-wise reporting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Marketing team cannot identify weak locations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Multi-location dashboard and reports</w:t>
            </w:r>
          </w:p>
        </w:tc>
      </w:tr>
    </w:tbl>
    <w:p/>
    <w:p>
      <w:pPr>
        <w:pStyle w:val="Heading2"/>
      </w:pPr>
      <w:r>
        <w:rPr>
          <w:color w:val="2563EB"/>
        </w:rPr>
        <w:t>6.2 What Your Free Audit Will Show</w:t>
      </w:r>
    </w:p>
    <w:p>
      <w:pPr>
        <w:spacing w:after="80"/>
      </w:pPr>
      <w:r>
        <w:rPr>
          <w:sz w:val="19"/>
        </w:rPr>
        <w:t>This section must make the audit feel concrete. Avoid a vague form that says only Get in touch.</w:t>
      </w:r>
    </w:p>
    <w:p>
      <w:pPr>
        <w:pStyle w:val="ListBullet"/>
        <w:spacing w:after="40"/>
      </w:pPr>
      <w:r>
        <w:rPr>
          <w:sz w:val="18"/>
        </w:rPr>
        <w:t>Branch-wise Google Business Profile score.</w:t>
      </w:r>
    </w:p>
    <w:p>
      <w:pPr>
        <w:pStyle w:val="ListBullet"/>
        <w:spacing w:after="40"/>
      </w:pPr>
      <w:r>
        <w:rPr>
          <w:sz w:val="18"/>
        </w:rPr>
        <w:t>Missing services, categories, photos, posts and profile fields.</w:t>
      </w:r>
    </w:p>
    <w:p>
      <w:pPr>
        <w:pStyle w:val="ListBullet"/>
        <w:spacing w:after="40"/>
      </w:pPr>
      <w:r>
        <w:rPr>
          <w:sz w:val="18"/>
        </w:rPr>
        <w:t>Pending review replies and weak review response patterns.</w:t>
      </w:r>
    </w:p>
    <w:p>
      <w:pPr>
        <w:pStyle w:val="ListBullet"/>
        <w:spacing w:after="40"/>
      </w:pPr>
      <w:r>
        <w:rPr>
          <w:sz w:val="18"/>
        </w:rPr>
        <w:t>Locations with weak rating, low review volume or poor profile activity.</w:t>
      </w:r>
    </w:p>
    <w:p>
      <w:pPr>
        <w:pStyle w:val="ListBullet"/>
        <w:spacing w:after="40"/>
      </w:pPr>
      <w:r>
        <w:rPr>
          <w:sz w:val="18"/>
        </w:rPr>
        <w:t>Local visibility gaps and possible ranking issues.</w:t>
      </w:r>
    </w:p>
    <w:p>
      <w:pPr>
        <w:pStyle w:val="ListBullet"/>
        <w:spacing w:after="40"/>
      </w:pPr>
      <w:r>
        <w:rPr>
          <w:sz w:val="18"/>
        </w:rPr>
        <w:t>Competitor comparison where available.</w:t>
      </w:r>
    </w:p>
    <w:p>
      <w:pPr>
        <w:pStyle w:val="ListBullet"/>
        <w:spacing w:after="40"/>
      </w:pPr>
      <w:r>
        <w:rPr>
          <w:sz w:val="18"/>
        </w:rPr>
        <w:t>Top priority fixes by location.</w:t>
      </w:r>
    </w:p>
    <w:p>
      <w:pPr>
        <w:pStyle w:val="ListBullet"/>
        <w:spacing w:after="40"/>
      </w:pPr>
      <w:r>
        <w:rPr>
          <w:sz w:val="18"/>
        </w:rPr>
        <w:t>Suggested action plan: what to fix first, what to automate, what to monitor.</w:t>
      </w:r>
    </w:p>
    <w:p>
      <w:pPr>
        <w:spacing w:after="80"/>
      </w:pPr>
      <w:r>
        <w:rPr>
          <w:sz w:val="19"/>
        </w:rPr>
        <w:t>CTA below section: Get Free GBP Audit</w:t>
      </w:r>
    </w:p>
    <w:p>
      <w:pPr>
        <w:pStyle w:val="Heading2"/>
      </w:pPr>
      <w:r>
        <w:rPr>
          <w:color w:val="2563EB"/>
        </w:rPr>
        <w:t>6.3 Product Proof Section</w:t>
      </w:r>
    </w:p>
    <w:p>
      <w:pPr>
        <w:spacing w:after="80"/>
      </w:pPr>
      <w:r>
        <w:rPr>
          <w:sz w:val="19"/>
        </w:rPr>
        <w:t>Show the product after the audit value is understood. This is where users should feel Pinzo is not just an audit agency, but a repeatable AI local growth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88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Proof Asset</w:t>
            </w:r>
          </w:p>
        </w:tc>
        <w:tc>
          <w:tcPr>
            <w:tcW w:type="dxa" w:w="770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What It Should Show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Dashboard screenshot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Locations list, GBP score, reviews, rank status, pending actions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Sample audit report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Branch-wise gaps and priority actions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review reply example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Human, brand-safe reply with approval workflow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Ranking/visibility preview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rank heatmap or area-wise visibility signal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Missing services module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AI-detected services from website/content compared with GBP services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Agency report preview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Client-ready PDF or dashboard export</w:t>
            </w:r>
          </w:p>
        </w:tc>
      </w:tr>
    </w:tbl>
    <w:p/>
    <w:p>
      <w:pPr>
        <w:pStyle w:val="Heading2"/>
      </w:pPr>
      <w:r>
        <w:rPr>
          <w:color w:val="2563EB"/>
        </w:rPr>
        <w:t>6.4 Value Preview Before Card Section</w:t>
      </w:r>
    </w:p>
    <w:p>
      <w:pPr>
        <w:spacing w:after="80"/>
      </w:pPr>
      <w:r>
        <w:rPr>
          <w:sz w:val="19"/>
        </w:rPr>
        <w:t>This is the most important change for the 7-day trial. Users should not be forced to add card before they understand what Pinzo will show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64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User Action</w:t>
            </w:r>
          </w:p>
        </w:tc>
        <w:tc>
          <w:tcPr>
            <w:tcW w:type="dxa" w:w="518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System Output</w:t>
            </w:r>
          </w:p>
        </w:tc>
        <w:tc>
          <w:tcPr>
            <w:tcW w:type="dxa" w:w="230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Card Requirement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Clicks Start 7-Day Trial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Signup page opens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card yet, only account creation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Creates account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Welcome + onboarding intent selection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card yet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Connects or previews GBP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Show instant profile score or sample demo if user has not connected GBP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card yet if technically possible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Sees value preview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Example: GBP Score 62/100, 8 missing services, 23 reviews pending reply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Ask for card to unlock full trial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Adds card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activated at Rs. 0 today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 required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starts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Full dashboard access begins, billing date clearly shown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charge until day 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8DAF5"/>
          <w:left w:val="single" w:sz="4" w:space="0" w:color="C8DAF5"/>
          <w:bottom w:val="single" w:sz="4" w:space="0" w:color="C8DAF5"/>
          <w:right w:val="single" w:sz="4" w:space="0" w:color="C8DAF5"/>
          <w:insideH w:val="single" w:sz="4" w:space="0" w:color="C8DAF5"/>
          <w:insideV w:val="single" w:sz="4" w:space="0" w:color="C8DAF5"/>
        </w:tblBorders>
      </w:tblPr>
      <w:tblGrid>
        <w:gridCol w:w="10368"/>
      </w:tblGrid>
      <w:tr>
        <w:tc>
          <w:tcPr>
            <w:tcW w:type="dxa" w:w="10368"/>
            <w:shd w:fill="FFF7ED"/>
          </w:tcPr>
          <w:p>
            <w:pPr>
              <w:spacing w:after="60"/>
            </w:pPr>
            <w:r/>
            <w:r>
              <w:rPr>
                <w:b/>
                <w:color w:val="12355B"/>
                <w:sz w:val="20"/>
              </w:rPr>
              <w:t>Fallback if preview-before-card is difficult in V1</w:t>
            </w:r>
          </w:p>
          <w:p>
            <w:pPr>
              <w:spacing w:after="0"/>
            </w:pPr>
            <w:r>
              <w:rPr>
                <w:sz w:val="18"/>
              </w:rPr>
              <w:t>If the product cannot show real GBP insights before card due to technical or billing constraints, create a demo preview screen before the card step. Use sample data to show what the user will unlock. Do not send users directly from ad click to payment form.</w:t>
            </w:r>
          </w:p>
        </w:tc>
      </w:tr>
    </w:tbl>
    <w:p/>
    <w:p>
      <w:pPr>
        <w:pStyle w:val="Heading2"/>
      </w:pPr>
      <w:r>
        <w:rPr>
          <w:color w:val="2563EB"/>
        </w:rPr>
        <w:t>6.5 Trial + Card Copy</w:t>
      </w:r>
    </w:p>
    <w:p>
      <w:pPr>
        <w:spacing w:after="80"/>
      </w:pPr>
      <w:r>
        <w:rPr>
          <w:sz w:val="19"/>
        </w:rPr>
        <w:t>Use transparent copy. Do not hide billing details. The goal is to reduce fear, not trick users into card 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44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Placement</w:t>
            </w:r>
          </w:p>
        </w:tc>
        <w:tc>
          <w:tcPr>
            <w:tcW w:type="dxa" w:w="813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Copy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CTA label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 - Rs. 0 Today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explanation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 your card to activate the full trial. You will not be charged for the first 7 days. Your subscription starts only after the trial ends.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Billing date line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Your first charge will be on: [dynamic date]. Cancel anytime before this date.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 reassurance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Card is required to prevent spam trials and activate full workspace access.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 reassurance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Cancel from billing settings anytime before the trial ends.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reassurance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Payments are processed securely. Pinzo does not store raw card details.</w:t>
            </w:r>
          </w:p>
        </w:tc>
      </w:tr>
    </w:tbl>
    <w:p/>
    <w:p>
      <w:pPr>
        <w:pStyle w:val="Heading2"/>
      </w:pPr>
      <w:r>
        <w:rPr>
          <w:color w:val="2563EB"/>
        </w:rPr>
        <w:t>6.6 Use Case Section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44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Audience</w:t>
            </w:r>
          </w:p>
        </w:tc>
        <w:tc>
          <w:tcPr>
            <w:tcW w:type="dxa" w:w="626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Message</w:t>
            </w:r>
          </w:p>
        </w:tc>
        <w:tc>
          <w:tcPr>
            <w:tcW w:type="dxa" w:w="1872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CTA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Clinics and healthcare chains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 branch-wise profile completeness, reviews, trust signals, services and local visibility for every clinic location.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Clinic GBP Audit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Agencies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 client GBPs, review replies, audit reports and local SEO tasks from one scalable workspace.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Agency Demo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Jewellery and retail chains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 every store profile updated with services, photos, offers, reviews and local search visibility.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My Stores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Restaurants and salons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 outlet-wise reviews, posts, photos, local discovery and profile activity.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My Outlets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Franchise brands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Maintain profile consistency and branch-wise performance visibility across locations.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Multi-Location Audit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Single-location businesses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with one profile, fix missing fields, reply to reviews and improve local presence.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</w:t>
            </w:r>
          </w:p>
        </w:tc>
      </w:tr>
    </w:tbl>
    <w:p/>
    <w:p>
      <w:pPr>
        <w:pStyle w:val="Heading2"/>
      </w:pPr>
      <w:r>
        <w:rPr>
          <w:color w:val="2563EB"/>
        </w:rPr>
        <w:t>6.7 How It Works Section</w:t>
      </w:r>
    </w:p>
    <w:p>
      <w:pPr>
        <w:spacing w:after="80"/>
      </w:pPr>
      <w:r>
        <w:rPr>
          <w:sz w:val="19"/>
        </w:rPr>
        <w:t>Heading: Start with an audit, a trial, or a demo - Pinzo adapts to your business 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01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856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Steps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path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Submit business details -&gt; Pinzo checks GBP gaps -&gt; Receive branch-wise audit -&gt; Book call -&gt; Activate plan/trial/custom setup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path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Create account -&gt; Connect GBP or view demo preview -&gt; Add card -&gt; Rs. 0 trial starts -&gt; Use dashboard for 7 days -&gt; Subscription starts after trial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 path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Share company, website and location count -&gt; Pinzo team reviews fit -&gt; Demo call -&gt; Custom plan proposal</w:t>
            </w:r>
          </w:p>
        </w:tc>
      </w:tr>
    </w:tbl>
    <w:p/>
    <w:p>
      <w:pPr>
        <w:pStyle w:val="Heading1"/>
      </w:pPr>
      <w:r>
        <w:rPr>
          <w:color w:val="12355B"/>
        </w:rPr>
        <w:t>7. Lead Forms and Qualification Logic</w:t>
      </w:r>
    </w:p>
    <w:p>
      <w:pPr>
        <w:pStyle w:val="Heading2"/>
      </w:pPr>
      <w:r>
        <w:rPr>
          <w:color w:val="2563EB"/>
        </w:rPr>
        <w:t>7.1 Audit form fields</w:t>
      </w:r>
    </w:p>
    <w:p>
      <w:pPr>
        <w:pStyle w:val="ListBullet"/>
        <w:spacing w:after="40"/>
      </w:pPr>
      <w:r>
        <w:rPr>
          <w:sz w:val="18"/>
        </w:rPr>
        <w:t>Name</w:t>
      </w:r>
    </w:p>
    <w:p>
      <w:pPr>
        <w:pStyle w:val="ListBullet"/>
        <w:spacing w:after="40"/>
      </w:pPr>
      <w:r>
        <w:rPr>
          <w:sz w:val="18"/>
        </w:rPr>
        <w:t>Phone / WhatsApp number</w:t>
      </w:r>
    </w:p>
    <w:p>
      <w:pPr>
        <w:pStyle w:val="ListBullet"/>
        <w:spacing w:after="40"/>
      </w:pPr>
      <w:r>
        <w:rPr>
          <w:sz w:val="18"/>
        </w:rPr>
        <w:t>Work email</w:t>
      </w:r>
    </w:p>
    <w:p>
      <w:pPr>
        <w:pStyle w:val="ListBullet"/>
        <w:spacing w:after="40"/>
      </w:pPr>
      <w:r>
        <w:rPr>
          <w:sz w:val="18"/>
        </w:rPr>
        <w:t>Business name</w:t>
      </w:r>
    </w:p>
    <w:p>
      <w:pPr>
        <w:pStyle w:val="ListBullet"/>
        <w:spacing w:after="40"/>
      </w:pPr>
      <w:r>
        <w:rPr>
          <w:sz w:val="18"/>
        </w:rPr>
        <w:t>Website or Google Business Profile link</w:t>
      </w:r>
    </w:p>
    <w:p>
      <w:pPr>
        <w:pStyle w:val="ListBullet"/>
        <w:spacing w:after="40"/>
      </w:pPr>
      <w:r>
        <w:rPr>
          <w:sz w:val="18"/>
        </w:rPr>
        <w:t>Business category: Clinic, Healthcare chain, Agency, Jewellery/Retail, Restaurant, Salon, Franchise, Other</w:t>
      </w:r>
    </w:p>
    <w:p>
      <w:pPr>
        <w:pStyle w:val="ListBullet"/>
        <w:spacing w:after="40"/>
      </w:pPr>
      <w:r>
        <w:rPr>
          <w:sz w:val="18"/>
        </w:rPr>
        <w:t>Number of locations: 1, 2-5, 6-20, 21-50, 51+</w:t>
      </w:r>
    </w:p>
    <w:p>
      <w:pPr>
        <w:pStyle w:val="ListBullet"/>
        <w:spacing w:after="40"/>
      </w:pPr>
      <w:r>
        <w:rPr>
          <w:sz w:val="18"/>
        </w:rPr>
        <w:t>Biggest challenge: Reviews, Ranking, Wrong information, Missing services, Reporting, Inactive branches, Not sure</w:t>
      </w:r>
    </w:p>
    <w:p>
      <w:pPr>
        <w:pStyle w:val="ListBullet"/>
        <w:spacing w:after="40"/>
      </w:pPr>
      <w:r>
        <w:rPr>
          <w:sz w:val="18"/>
        </w:rPr>
        <w:t>Do you currently manage Google Business Profiles actively? Yes, No, Not sure</w:t>
      </w:r>
    </w:p>
    <w:p>
      <w:pPr>
        <w:pStyle w:val="ListBullet"/>
        <w:spacing w:after="40"/>
      </w:pPr>
      <w:r>
        <w:rPr>
          <w:sz w:val="18"/>
        </w:rPr>
        <w:t>Preferred follow-up: WhatsApp, Call, Email</w:t>
      </w:r>
    </w:p>
    <w:p>
      <w:pPr>
        <w:pStyle w:val="Heading2"/>
      </w:pPr>
      <w:r>
        <w:rPr>
          <w:color w:val="2563EB"/>
        </w:rPr>
        <w:t>7.2 Lead scoring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446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612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Score / Routing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location + self-serve intent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 to trial and starter/growth plan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2-5 locations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 to audit + managed setup/trial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6-20 locations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 priority lead. Route to call/demo within 24 hours.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21+ locations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Enterprise/custom plan. Route to founder-led sales.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Agency selected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 to agency demo, white-label/reporting conversation.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Healthcare/clinic selected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 to healthcare-specific audit and trust-led pitch.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website/GMB link provided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Still capture lead, but ask for details on thank-you page/WhatsApp.</w:t>
            </w:r>
          </w:p>
        </w:tc>
      </w:tr>
    </w:tbl>
    <w:p/>
    <w:p>
      <w:pPr>
        <w:pStyle w:val="Heading1"/>
      </w:pPr>
      <w:r>
        <w:rPr>
          <w:color w:val="12355B"/>
        </w:rPr>
        <w:t>8. Signup, Card and Billing Flow Requirements</w:t>
      </w:r>
    </w:p>
    <w:p>
      <w:pPr>
        <w:spacing w:after="80"/>
      </w:pPr>
      <w:r>
        <w:rPr>
          <w:sz w:val="19"/>
        </w:rPr>
        <w:t>The trial can require card details, but only with clear value preview and transparent billing communication. Bhav should implement the billing flow in a way that does not surprise users.</w:t>
      </w:r>
    </w:p>
    <w:p>
      <w:pPr>
        <w:pStyle w:val="ListNumber"/>
        <w:spacing w:after="40"/>
      </w:pPr>
      <w:r>
        <w:rPr>
          <w:sz w:val="18"/>
        </w:rPr>
        <w:t>Trial CTA opens signup, not payment as the first screen.</w:t>
      </w:r>
    </w:p>
    <w:p>
      <w:pPr>
        <w:pStyle w:val="ListNumber"/>
        <w:spacing w:after="40"/>
      </w:pPr>
      <w:r>
        <w:rPr>
          <w:sz w:val="18"/>
        </w:rPr>
        <w:t>After signup, show one of two options: Connect Google Business Profile or View Demo Preview.</w:t>
      </w:r>
    </w:p>
    <w:p>
      <w:pPr>
        <w:pStyle w:val="ListNumber"/>
        <w:spacing w:after="40"/>
      </w:pPr>
      <w:r>
        <w:rPr>
          <w:sz w:val="18"/>
        </w:rPr>
        <w:t>Show either real profile insights or sample dashboard preview before card step where possible.</w:t>
      </w:r>
    </w:p>
    <w:p>
      <w:pPr>
        <w:pStyle w:val="ListNumber"/>
        <w:spacing w:after="40"/>
      </w:pPr>
      <w:r>
        <w:rPr>
          <w:sz w:val="18"/>
        </w:rPr>
        <w:t>Before card collection, show plan price, trial length, Rs. 0 today, next billing date and cancel policy.</w:t>
      </w:r>
    </w:p>
    <w:p>
      <w:pPr>
        <w:pStyle w:val="ListNumber"/>
        <w:spacing w:after="40"/>
      </w:pPr>
      <w:r>
        <w:rPr>
          <w:sz w:val="18"/>
        </w:rPr>
        <w:t>Card step should state that first charge happens after day 7 only.</w:t>
      </w:r>
    </w:p>
    <w:p>
      <w:pPr>
        <w:pStyle w:val="ListNumber"/>
        <w:spacing w:after="40"/>
      </w:pPr>
      <w:r>
        <w:rPr>
          <w:sz w:val="18"/>
        </w:rPr>
        <w:t>After card success, fire trial_start only when trial is actually activated.</w:t>
      </w:r>
    </w:p>
    <w:p>
      <w:pPr>
        <w:pStyle w:val="ListNumber"/>
        <w:spacing w:after="40"/>
      </w:pPr>
      <w:r>
        <w:rPr>
          <w:sz w:val="18"/>
        </w:rPr>
        <w:t>Send trial activation email/WhatsApp with billing date and cancellation link.</w:t>
      </w:r>
    </w:p>
    <w:p>
      <w:pPr>
        <w:pStyle w:val="ListNumber"/>
        <w:spacing w:after="40"/>
      </w:pPr>
      <w:r>
        <w:rPr>
          <w:sz w:val="18"/>
        </w:rPr>
        <w:t>Send reminder before billing starts if possible. This improves trust and reduces refund disputes.</w:t>
      </w:r>
    </w:p>
    <w:p>
      <w:pPr>
        <w:pStyle w:val="ListNumber"/>
        <w:spacing w:after="40"/>
      </w:pPr>
      <w:r>
        <w:rPr>
          <w:sz w:val="18"/>
        </w:rPr>
        <w:t>If payment method fails, show clear error and allow retry without losing onboarding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8DAF5"/>
          <w:left w:val="single" w:sz="4" w:space="0" w:color="C8DAF5"/>
          <w:bottom w:val="single" w:sz="4" w:space="0" w:color="C8DAF5"/>
          <w:right w:val="single" w:sz="4" w:space="0" w:color="C8DAF5"/>
          <w:insideH w:val="single" w:sz="4" w:space="0" w:color="C8DAF5"/>
          <w:insideV w:val="single" w:sz="4" w:space="0" w:color="C8DAF5"/>
        </w:tblBorders>
      </w:tblPr>
      <w:tblGrid>
        <w:gridCol w:w="10368"/>
      </w:tblGrid>
      <w:tr>
        <w:tc>
          <w:tcPr>
            <w:tcW w:type="dxa" w:w="10368"/>
            <w:shd w:fill="FEE2E2"/>
          </w:tcPr>
          <w:p>
            <w:pPr>
              <w:spacing w:after="60"/>
            </w:pPr>
            <w:r/>
            <w:r>
              <w:rPr>
                <w:b/>
                <w:color w:val="12355B"/>
                <w:sz w:val="20"/>
              </w:rPr>
              <w:t>Do not use dark patterns</w:t>
            </w:r>
          </w:p>
          <w:p>
            <w:pPr>
              <w:spacing w:after="0"/>
            </w:pPr>
            <w:r>
              <w:rPr>
                <w:sz w:val="18"/>
              </w:rPr>
              <w:t>Do not hide the billing date, do not make cancellation confusing, and do not use misleading Rs. 0 copy without explaining when the subscription starts.</w:t>
            </w:r>
          </w:p>
        </w:tc>
      </w:tr>
    </w:tbl>
    <w:p/>
    <w:p>
      <w:pPr>
        <w:pStyle w:val="Heading1"/>
      </w:pPr>
      <w:r>
        <w:rPr>
          <w:color w:val="12355B"/>
        </w:rPr>
        <w:t>9. Paid Campaign Message Match</w:t>
      </w:r>
    </w:p>
    <w:p>
      <w:pPr>
        <w:pStyle w:val="Heading2"/>
      </w:pPr>
      <w:r>
        <w:rPr>
          <w:color w:val="2563EB"/>
        </w:rPr>
        <w:t>9.1 Google Ads landing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88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Ad Group Type</w:t>
            </w:r>
          </w:p>
        </w:tc>
        <w:tc>
          <w:tcPr>
            <w:tcW w:type="dxa" w:w="590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Landing Page Message</w:t>
            </w:r>
          </w:p>
        </w:tc>
        <w:tc>
          <w:tcPr>
            <w:tcW w:type="dxa" w:w="180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GBP management tool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Business Profile Management Tool for Local Growth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GMB/GBP audit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a Free Google Business Profile Audit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Multi-location local SEO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and manage every branch profile from one dashboard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Multi-Location Audit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Review management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Reply faster, track review gaps and protect trust across locations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Trial / Get Audit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Agency local SEO tool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Manage client GBPs, reports and review workflows from one workspace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Agency Demo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Healthcare/clinic local SEO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clinic profiles, reviews, services and branch-wise local visibility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Clinic GBP Audit</w:t>
            </w:r>
          </w:p>
        </w:tc>
      </w:tr>
    </w:tbl>
    <w:p/>
    <w:p>
      <w:pPr>
        <w:pStyle w:val="Heading2"/>
      </w:pPr>
      <w:r>
        <w:rPr>
          <w:color w:val="2563EB"/>
        </w:rPr>
        <w:t>9.2 Meta Ads landing alignment</w:t>
      </w:r>
    </w:p>
    <w:p>
      <w:pPr>
        <w:spacing w:after="80"/>
      </w:pPr>
      <w:r>
        <w:rPr>
          <w:sz w:val="19"/>
        </w:rPr>
        <w:t>Meta traffic will usually be colder. The landing page should default to audit-first for Meta campaigns.</w:t>
      </w:r>
    </w:p>
    <w:p>
      <w:pPr>
        <w:pStyle w:val="ListBullet"/>
        <w:spacing w:after="40"/>
      </w:pPr>
      <w:r>
        <w:rPr>
          <w:sz w:val="18"/>
        </w:rPr>
        <w:t>Ad hook: Your branches are listed on Google. But are they optimized?</w:t>
      </w:r>
    </w:p>
    <w:p>
      <w:pPr>
        <w:pStyle w:val="ListBullet"/>
        <w:spacing w:after="40"/>
      </w:pPr>
      <w:r>
        <w:rPr>
          <w:sz w:val="18"/>
        </w:rPr>
        <w:t>Landing headline: Are all your business locations visible on Google Maps?</w:t>
      </w:r>
    </w:p>
    <w:p>
      <w:pPr>
        <w:pStyle w:val="ListBullet"/>
        <w:spacing w:after="40"/>
      </w:pPr>
      <w:r>
        <w:rPr>
          <w:sz w:val="18"/>
        </w:rPr>
        <w:t>Primary CTA: Get Free GBP Audit.</w:t>
      </w:r>
    </w:p>
    <w:p>
      <w:pPr>
        <w:pStyle w:val="ListBullet"/>
        <w:spacing w:after="40"/>
      </w:pPr>
      <w:r>
        <w:rPr>
          <w:sz w:val="18"/>
        </w:rPr>
        <w:t>Secondary CTA: Book Demo.</w:t>
      </w:r>
    </w:p>
    <w:p>
      <w:pPr>
        <w:pStyle w:val="ListBullet"/>
        <w:spacing w:after="40"/>
      </w:pPr>
      <w:r>
        <w:rPr>
          <w:sz w:val="18"/>
        </w:rPr>
        <w:t>Trial CTA should still be visible below hero/product proof, but not forced.</w:t>
      </w:r>
    </w:p>
    <w:p>
      <w:pPr>
        <w:pStyle w:val="Heading1"/>
      </w:pPr>
      <w:r>
        <w:rPr>
          <w:color w:val="12355B"/>
        </w:rPr>
        <w:t>10. SEO and AEO Requirements</w:t>
      </w:r>
    </w:p>
    <w:p>
      <w:pPr>
        <w:spacing w:after="80"/>
      </w:pPr>
      <w:r>
        <w:rPr>
          <w:sz w:val="19"/>
        </w:rPr>
        <w:t>The page should support paid conversion first, but still be indexable and useful for organic/AI search discovery.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73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84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SEO phrase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Business Profile management tool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Secondary phrases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GBP management tool, local SEO tool, Google Business Profile audit, review management software, Google Maps rank tracker, multi-location local SEO software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 title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Pinzo - Google Business Profile Management Tool for Multi-Location Brands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 description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Audit, manage and improve Google Business Profiles across locations. Track reviews, profile gaps, local visibility and GBP health from one AI dashboard.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FAQ style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plain-language answers that directly answer user questions.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Internal links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Pricing, review management, rank tracking, agency plan, healthcare local SEO, GBP audit page, contact/demo.</w:t>
            </w:r>
          </w:p>
        </w:tc>
      </w:tr>
    </w:tbl>
    <w:p/>
    <w:p>
      <w:pPr>
        <w:pStyle w:val="Heading1"/>
      </w:pPr>
      <w:r>
        <w:rPr>
          <w:color w:val="12355B"/>
        </w:rPr>
        <w:t>11. Event Tracking and DataLayer Requirements</w:t>
      </w:r>
    </w:p>
    <w:p>
      <w:pPr>
        <w:spacing w:after="80"/>
      </w:pPr>
      <w:r>
        <w:rPr>
          <w:sz w:val="19"/>
        </w:rPr>
        <w:t>All CTAs and funnel steps must fire clean events for Google Ads, Meta Ads, GA4 and remarketing. Use consistent naming and include source context wherever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66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66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Event Name</w:t>
            </w:r>
          </w:p>
        </w:tc>
        <w:tc>
          <w:tcPr>
            <w:tcW w:type="dxa" w:w="5256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Required Parameters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CTA click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audit_cta_click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cta_location, page_variant, traffic_source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form started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audit_form_start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form_location, user_type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form submitted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audit_lead_submit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user_type, location_count, business_category, challenge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CTA click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demo_cta_click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cta_location, user_type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form submitted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demo_request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user_type, location_count, business_category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Trial CTA click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trial_cta_click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cta_location, page_variant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 created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complete_registration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signup_method, traffic_source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 connect started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google_connect_start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location_count_if_known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 connect completed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google_connect_complete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location_count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Value preview generated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trial_preview_generated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gbp_score, missing_services_count, pending_reviews_count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Card step 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card_step_view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selected_plan, trial_length_days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Card added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payment_method_added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selected_plan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Trial activated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trial_start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selected_plan, billing_start_date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Pricing viewed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view_pricing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source_section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 selected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select_plan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plan_name, billing_cycle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Checkout started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begin_checkout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plan_name, billing_cycle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Payment success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purchase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plan_name, revenue, billing_cycle</w:t>
            </w:r>
          </w:p>
        </w:tc>
      </w:tr>
    </w:tbl>
    <w:p/>
    <w:p>
      <w:pPr>
        <w:pStyle w:val="Heading2"/>
      </w:pPr>
      <w:r>
        <w:rPr>
          <w:color w:val="2563EB"/>
        </w:rPr>
        <w:t>11.1 Primary conversion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38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Platform</w:t>
            </w:r>
          </w:p>
        </w:tc>
        <w:tc>
          <w:tcPr>
            <w:tcW w:type="dxa" w:w="3672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Primary Conversion</w:t>
            </w:r>
          </w:p>
        </w:tc>
        <w:tc>
          <w:tcPr>
            <w:tcW w:type="dxa" w:w="3528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Secondary Conversions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Search - Audit campaigns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audit_lead_submit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demo_request, trial_start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Search - Tool/software campaigns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payment_method_added, audit_lead_submit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Meta cold campaigns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audit_lead_submit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demo_request, trial_cta_click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Retargeting campaigns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demo_request, purchase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GA4 reporting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trial_start + audit_lead_submit + purchase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CTA and step events</w:t>
            </w:r>
          </w:p>
        </w:tc>
      </w:tr>
    </w:tbl>
    <w:p/>
    <w:p>
      <w:pPr>
        <w:pStyle w:val="Heading1"/>
      </w:pPr>
      <w:r>
        <w:rPr>
          <w:color w:val="12355B"/>
        </w:rPr>
        <w:t>12. Thank-you Pages and Follow-up</w:t>
      </w:r>
    </w:p>
    <w:p>
      <w:pPr>
        <w:pStyle w:val="Heading2"/>
      </w:pPr>
      <w:r>
        <w:rPr>
          <w:color w:val="2563EB"/>
        </w:rPr>
        <w:t>12.1 Audit thank-you page</w:t>
      </w:r>
    </w:p>
    <w:p>
      <w:pPr>
        <w:spacing w:after="80"/>
      </w:pPr>
      <w:r>
        <w:rPr>
          <w:sz w:val="19"/>
        </w:rPr>
        <w:t>After audit form submission, do not show a generic thank-you message. Use it to push the next action.</w:t>
      </w:r>
    </w:p>
    <w:p>
      <w:pPr>
        <w:pStyle w:val="ListBullet"/>
        <w:spacing w:after="40"/>
      </w:pPr>
      <w:r>
        <w:rPr>
          <w:sz w:val="18"/>
        </w:rPr>
        <w:t>Message: Your GBP audit request is received. Our team will review your business details and share the next steps.</w:t>
      </w:r>
    </w:p>
    <w:p>
      <w:pPr>
        <w:pStyle w:val="ListBullet"/>
        <w:spacing w:after="40"/>
      </w:pPr>
      <w:r>
        <w:rPr>
          <w:sz w:val="18"/>
        </w:rPr>
        <w:t>Show optional CTA: Book a 15-minute audit discussion.</w:t>
      </w:r>
    </w:p>
    <w:p>
      <w:pPr>
        <w:pStyle w:val="ListBullet"/>
        <w:spacing w:after="40"/>
      </w:pPr>
      <w:r>
        <w:rPr>
          <w:sz w:val="18"/>
        </w:rPr>
        <w:t>Show optional CTA: Start 7-Day Trial if you want to explore Pinzo immediately.</w:t>
      </w:r>
    </w:p>
    <w:p>
      <w:pPr>
        <w:pStyle w:val="ListBullet"/>
        <w:spacing w:after="40"/>
      </w:pPr>
      <w:r>
        <w:rPr>
          <w:sz w:val="18"/>
        </w:rPr>
        <w:t>Ask for missing Google Business Profile link if not provided.</w:t>
      </w:r>
    </w:p>
    <w:p>
      <w:pPr>
        <w:pStyle w:val="ListBullet"/>
        <w:spacing w:after="40"/>
      </w:pPr>
      <w:r>
        <w:rPr>
          <w:sz w:val="18"/>
        </w:rPr>
        <w:t>Show WhatsApp contact or expected response path.</w:t>
      </w:r>
    </w:p>
    <w:p>
      <w:pPr>
        <w:pStyle w:val="Heading2"/>
      </w:pPr>
      <w:r>
        <w:rPr>
          <w:color w:val="2563EB"/>
        </w:rPr>
        <w:t>12.2 Trial activation thank-you page</w:t>
      </w:r>
    </w:p>
    <w:p>
      <w:pPr>
        <w:pStyle w:val="ListBullet"/>
        <w:spacing w:after="40"/>
      </w:pPr>
      <w:r>
        <w:rPr>
          <w:sz w:val="18"/>
        </w:rPr>
        <w:t>Confirm trial is active.</w:t>
      </w:r>
    </w:p>
    <w:p>
      <w:pPr>
        <w:pStyle w:val="ListBullet"/>
        <w:spacing w:after="40"/>
      </w:pPr>
      <w:r>
        <w:rPr>
          <w:sz w:val="18"/>
        </w:rPr>
        <w:t>Show billing start date clearly.</w:t>
      </w:r>
    </w:p>
    <w:p>
      <w:pPr>
        <w:pStyle w:val="ListBullet"/>
        <w:spacing w:after="40"/>
      </w:pPr>
      <w:r>
        <w:rPr>
          <w:sz w:val="18"/>
        </w:rPr>
        <w:t>Guide user to connect GBP if not already connected.</w:t>
      </w:r>
    </w:p>
    <w:p>
      <w:pPr>
        <w:pStyle w:val="ListBullet"/>
        <w:spacing w:after="40"/>
      </w:pPr>
      <w:r>
        <w:rPr>
          <w:sz w:val="18"/>
        </w:rPr>
        <w:t>Show first three setup tasks: connect location, review GBP score, reply to first review.</w:t>
      </w:r>
    </w:p>
    <w:p>
      <w:pPr>
        <w:pStyle w:val="ListBullet"/>
        <w:spacing w:after="40"/>
      </w:pPr>
      <w:r>
        <w:rPr>
          <w:sz w:val="18"/>
        </w:rPr>
        <w:t>Offer help: Need setup support? Talk to Pinzo.</w:t>
      </w:r>
    </w:p>
    <w:p>
      <w:pPr>
        <w:pStyle w:val="Heading1"/>
      </w:pPr>
      <w:r>
        <w:rPr>
          <w:color w:val="12355B"/>
        </w:rPr>
        <w:t>13. FAQ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374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684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Answer Direction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should I get a GBP audit first?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audit helps identify missing services, weak reviews, incomplete profiles, ranking gaps and branch-wise issues before you commit to a plan.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I start directly with the 7-day trial?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Yes. If you are ready to explore Pinzo yourself, start the 7-day trial. Card is required, but you pay Rs. 0 for the first 7 days.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Why do you ask for card details?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 details activate the full workspace and prevent spam trials. You are not charged during the first 7 days and can cancel before billing starts.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When will I be charged?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the 7-day trial ends. The billing date should be shown clearly during signup and in the confirmation email.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 Google login safe?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secure OAuth, limited permissions and that tokens are encrypted at rest and never exposed on frontend.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Pinzo manage multiple locations?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Yes. Pinzo is designed for single locations, growing chains, agencies and multi-location brands.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agencies use Pinzo for clients?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Yes. Agencies can manage client locations, reviews, reports and workflows from one workspace.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Does Pinzo automatically reply to reviews?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Position AI as assistive and brand-safe. Users can review before publishing where required.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happens after the audit?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Pinzo can share priority fixes and recommend trial, managed service or custom plan depending on location count and needs.</w:t>
            </w:r>
          </w:p>
        </w:tc>
      </w:tr>
    </w:tbl>
    <w:p/>
    <w:p>
      <w:pPr>
        <w:pStyle w:val="Heading1"/>
      </w:pPr>
      <w:r>
        <w:rPr>
          <w:color w:val="12355B"/>
        </w:rPr>
        <w:t>14. Technical and UX Requirements</w:t>
      </w:r>
    </w:p>
    <w:p>
      <w:pPr>
        <w:pStyle w:val="ListBullet"/>
        <w:spacing w:after="40"/>
      </w:pPr>
      <w:r>
        <w:rPr>
          <w:sz w:val="18"/>
        </w:rPr>
        <w:t>Fast loading mobile-first page; avoid heavy animations above the fold.</w:t>
      </w:r>
    </w:p>
    <w:p>
      <w:pPr>
        <w:pStyle w:val="ListBullet"/>
        <w:spacing w:after="40"/>
      </w:pPr>
      <w:r>
        <w:rPr>
          <w:sz w:val="18"/>
        </w:rPr>
        <w:t>Sticky mobile CTA with two options: Get Audit and Start Trial.</w:t>
      </w:r>
    </w:p>
    <w:p>
      <w:pPr>
        <w:pStyle w:val="ListBullet"/>
        <w:spacing w:after="40"/>
      </w:pPr>
      <w:r>
        <w:rPr>
          <w:sz w:val="18"/>
        </w:rPr>
        <w:t>Use actual product screenshots or realistic product mockups, not abstract SaaS illustrations.</w:t>
      </w:r>
    </w:p>
    <w:p>
      <w:pPr>
        <w:pStyle w:val="ListBullet"/>
        <w:spacing w:after="40"/>
      </w:pPr>
      <w:r>
        <w:rPr>
          <w:sz w:val="18"/>
        </w:rPr>
        <w:t>All forms must validate phone, email and required fields before submission.</w:t>
      </w:r>
    </w:p>
    <w:p>
      <w:pPr>
        <w:pStyle w:val="ListBullet"/>
        <w:spacing w:after="40"/>
      </w:pPr>
      <w:r>
        <w:rPr>
          <w:sz w:val="18"/>
        </w:rPr>
        <w:t>Forms should not lose data if payment or Google connection fails.</w:t>
      </w:r>
    </w:p>
    <w:p>
      <w:pPr>
        <w:pStyle w:val="ListBullet"/>
        <w:spacing w:after="40"/>
      </w:pPr>
      <w:r>
        <w:rPr>
          <w:sz w:val="18"/>
        </w:rPr>
        <w:t>Route source/campaign/adset/ad/keyword parameters into CRM or lead table.</w:t>
      </w:r>
    </w:p>
    <w:p>
      <w:pPr>
        <w:pStyle w:val="ListBullet"/>
        <w:spacing w:after="40"/>
      </w:pPr>
      <w:r>
        <w:rPr>
          <w:sz w:val="18"/>
        </w:rPr>
        <w:t>UTM parameters must persist through signup, audit form and payment flow.</w:t>
      </w:r>
    </w:p>
    <w:p>
      <w:pPr>
        <w:pStyle w:val="ListBullet"/>
        <w:spacing w:after="40"/>
      </w:pPr>
      <w:r>
        <w:rPr>
          <w:sz w:val="18"/>
        </w:rPr>
        <w:t>If user starts trial and does not finish card step, create abandoned trial audience.</w:t>
      </w:r>
    </w:p>
    <w:p>
      <w:pPr>
        <w:pStyle w:val="ListBullet"/>
        <w:spacing w:after="40"/>
      </w:pPr>
      <w:r>
        <w:rPr>
          <w:sz w:val="18"/>
        </w:rPr>
        <w:t>If user opens audit form but does not submit, create retargeting audience.</w:t>
      </w:r>
    </w:p>
    <w:p>
      <w:pPr>
        <w:pStyle w:val="ListBullet"/>
        <w:spacing w:after="40"/>
      </w:pPr>
      <w:r>
        <w:rPr>
          <w:sz w:val="18"/>
        </w:rPr>
        <w:t>Use privacy policy and terms links near forms, signup and footer.</w:t>
      </w:r>
    </w:p>
    <w:p>
      <w:pPr>
        <w:pStyle w:val="ListBullet"/>
        <w:spacing w:after="40"/>
      </w:pPr>
      <w:r>
        <w:rPr>
          <w:sz w:val="18"/>
        </w:rPr>
        <w:t>Payment flow should show selected plan, billing cycle, Rs. 0 today and billing start date before card submission.</w:t>
      </w:r>
    </w:p>
    <w:p>
      <w:pPr>
        <w:pStyle w:val="ListBullet"/>
        <w:spacing w:after="40"/>
      </w:pPr>
      <w:r>
        <w:rPr>
          <w:sz w:val="18"/>
        </w:rPr>
        <w:t>Add no-index only if this is a temporary duplicate paid page. Otherwise keep indexable with canonical URL.</w:t>
      </w:r>
    </w:p>
    <w:p>
      <w:pPr>
        <w:pStyle w:val="Heading1"/>
      </w:pPr>
      <w:r>
        <w:rPr>
          <w:color w:val="12355B"/>
        </w:rPr>
        <w:t>15. Developer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900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58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Done?</w:t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explains Pinzo within 5 seconds and shows both audit and trial paths.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Default paid page primary CTA is Get Free GBP Audit.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 remains visible for self-serve/high-intent users.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Trial CTA clearly says Rs. 0 today and explains card requirement.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Billing start date is shown before card submission.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Value preview/demo preview appears before or immediately around the card gate.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 form captures user type, business category and location count.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scoring/routing logic separates 1, 2-5, 6-20 and 21+ locations.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proof section shows dashboard, audit report, review reply and rank/visibility proof.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Trust/security section handles Google OAuth and card objections.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CTA and conversion events fire with cta_location and source parameters.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UTMs persist through audit, signup, Google connect and payment flows.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Thank-you pages push next step: book call or start trial.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Mobile sticky CTA is implemented cleanly.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Page speed is optimized for paid traffic.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00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Footer includes privacy policy, terms, contact and product links.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color w:val="12355B"/>
        </w:rPr>
        <w:t>16. Final Landing Page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8DAF5"/>
          <w:left w:val="single" w:sz="4" w:space="0" w:color="C8DAF5"/>
          <w:bottom w:val="single" w:sz="4" w:space="0" w:color="C8DAF5"/>
          <w:right w:val="single" w:sz="4" w:space="0" w:color="C8DAF5"/>
          <w:insideH w:val="single" w:sz="4" w:space="0" w:color="C8DAF5"/>
          <w:insideV w:val="single" w:sz="4" w:space="0" w:color="C8DAF5"/>
        </w:tblBorders>
      </w:tblPr>
      <w:tblGrid>
        <w:gridCol w:w="10368"/>
      </w:tblGrid>
      <w:tr>
        <w:tc>
          <w:tcPr>
            <w:tcW w:type="dxa" w:w="10368"/>
            <w:shd w:fill="EAF3FF"/>
          </w:tcPr>
          <w:p>
            <w:pPr>
              <w:spacing w:after="60"/>
            </w:pPr>
            <w:r/>
            <w:r>
              <w:rPr>
                <w:b/>
                <w:color w:val="12355B"/>
                <w:sz w:val="20"/>
              </w:rPr>
              <w:t>Positioning line</w:t>
            </w:r>
          </w:p>
          <w:p>
            <w:pPr>
              <w:spacing w:after="0"/>
            </w:pPr>
            <w:r>
              <w:rPr>
                <w:sz w:val="18"/>
              </w:rPr>
              <w:t>Pinzo helps businesses find and fix weak Google Business Profiles before competitors win local searches.</w:t>
            </w:r>
          </w:p>
        </w:tc>
      </w:tr>
    </w:tbl>
    <w:p/>
    <w:p>
      <w:pPr>
        <w:spacing w:after="80"/>
      </w:pPr>
      <w:r>
        <w:rPr>
          <w:sz w:val="19"/>
        </w:rPr>
        <w:t>Final CTA block copy: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2304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280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Copy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Heading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Find weak branches. Fix profile gaps. Grow local visibility.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Body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with a free GBP audit, explore Pinzo with a 7-day trial, or speak to us for a multi-location/custom plan.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CTA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 Free GBP Audit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Secondary CTA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Start 7-Day Trial - Rs. 0 Today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Tertiary CTA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Book Demo</w:t>
            </w:r>
          </w:p>
        </w:tc>
      </w:tr>
    </w:tbl>
    <w:p/>
    <w:p>
      <w:pPr>
        <w:pStyle w:val="Heading1"/>
      </w:pPr>
      <w:r>
        <w:rPr>
          <w:color w:val="12355B"/>
        </w:rPr>
        <w:t>17.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84"/>
        <w:gridCol w:w="5184"/>
      </w:tblGrid>
      <w:tr>
        <w:trPr>
          <w:cantSplit/>
        </w:trPr>
        <w:tc>
          <w:tcPr>
            <w:tcW w:type="dxa" w:w="1152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9432"/>
            <w:shd w:fill="12355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Build Item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with audit + trial CTAs, audit form, trial CTA, basic tracking, product proof, trust section, thank-you page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Value preview before card, lead scoring, CRM routing, high-intent variant, abandoned form/trial retargeting events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8FB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94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Dynamic page variants by UTM/ad group, industry-specific pages, sample audit PDF generator, automated audit delivery</w:t>
            </w:r>
          </w:p>
        </w:tc>
      </w:tr>
    </w:tbl>
    <w:p/>
    <w:p>
      <w:pPr>
        <w:spacing w:after="80"/>
      </w:pPr>
      <w:r>
        <w:rPr>
          <w:sz w:val="19"/>
        </w:rPr>
        <w:t>Implementation note: The page should not become a long generic SaaS homepage. Keep it campaign-led, conversion-led and proof-led. The main strategic improvement is not choosing audit over trial; it is routing each visitor to the right next step based on intent.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Confidential working document - Pinzo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Pinzo | Paid Campaign Landing Page Brief | For Bhav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