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19751" w14:textId="0508B0C3" w:rsidR="00263909" w:rsidRPr="00263909" w:rsidRDefault="00263909" w:rsidP="00263909">
      <w:pPr>
        <w:pStyle w:val="Heading1"/>
        <w:spacing w:line="360" w:lineRule="auto"/>
        <w:rPr>
          <w:rFonts w:ascii="Calibri" w:hAnsi="Calibri" w:cs="Calibri"/>
        </w:rPr>
      </w:pPr>
      <w:r w:rsidRPr="00263909">
        <w:rPr>
          <w:rFonts w:ascii="Calibri" w:hAnsi="Calibri" w:cs="Calibri"/>
        </w:rPr>
        <w:t>F</w:t>
      </w:r>
      <w:r w:rsidRPr="00263909">
        <w:rPr>
          <w:rFonts w:ascii="Calibri" w:hAnsi="Calibri" w:cs="Calibri"/>
        </w:rPr>
        <w:t>raud Detection Project Overview</w:t>
      </w:r>
    </w:p>
    <w:p w14:paraId="6176D989" w14:textId="77777777" w:rsidR="00263909" w:rsidRPr="00263909" w:rsidRDefault="00263909" w:rsidP="00263909">
      <w:pPr>
        <w:pStyle w:val="Heading2"/>
        <w:spacing w:line="360" w:lineRule="auto"/>
        <w:rPr>
          <w:rFonts w:ascii="Calibri" w:hAnsi="Calibri" w:cs="Calibri"/>
        </w:rPr>
      </w:pPr>
      <w:r w:rsidRPr="00263909">
        <w:rPr>
          <w:rFonts w:ascii="Calibri" w:hAnsi="Calibri" w:cs="Calibri"/>
        </w:rPr>
        <w:t>Objective:</w:t>
      </w:r>
    </w:p>
    <w:p w14:paraId="2784582E" w14:textId="77777777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 xml:space="preserve">To detect fraudulent transactions using various machine learning techniques, ensuring high accuracy, precision, and recall </w:t>
      </w:r>
      <w:proofErr w:type="gramStart"/>
      <w:r w:rsidRPr="00263909">
        <w:rPr>
          <w:rFonts w:ascii="Calibri" w:hAnsi="Calibri" w:cs="Calibri"/>
        </w:rPr>
        <w:t>to minimize</w:t>
      </w:r>
      <w:proofErr w:type="gramEnd"/>
      <w:r w:rsidRPr="00263909">
        <w:rPr>
          <w:rFonts w:ascii="Calibri" w:hAnsi="Calibri" w:cs="Calibri"/>
        </w:rPr>
        <w:t xml:space="preserve"> financial losses and enhance security.</w:t>
      </w:r>
    </w:p>
    <w:p w14:paraId="1B379669" w14:textId="77777777" w:rsidR="00263909" w:rsidRPr="00263909" w:rsidRDefault="00263909" w:rsidP="00263909">
      <w:pPr>
        <w:pStyle w:val="Heading2"/>
        <w:spacing w:line="360" w:lineRule="auto"/>
        <w:rPr>
          <w:rFonts w:ascii="Calibri" w:hAnsi="Calibri" w:cs="Calibri"/>
        </w:rPr>
      </w:pPr>
      <w:r w:rsidRPr="00263909">
        <w:rPr>
          <w:rFonts w:ascii="Calibri" w:hAnsi="Calibri" w:cs="Calibri"/>
        </w:rPr>
        <w:t>Procedure:</w:t>
      </w:r>
    </w:p>
    <w:p w14:paraId="3E91E860" w14:textId="44DEC5AF" w:rsidR="00263909" w:rsidRPr="00263909" w:rsidRDefault="00263909" w:rsidP="00263909">
      <w:pPr>
        <w:pStyle w:val="Heading3"/>
        <w:spacing w:line="360" w:lineRule="auto"/>
        <w:rPr>
          <w:rFonts w:ascii="Calibri" w:hAnsi="Calibri" w:cs="Calibri"/>
        </w:rPr>
      </w:pPr>
      <w:r w:rsidRPr="00263909">
        <w:rPr>
          <w:rFonts w:ascii="Calibri" w:hAnsi="Calibri" w:cs="Calibri"/>
        </w:rPr>
        <w:t>Data Cleaning &amp; Preparation:</w:t>
      </w:r>
    </w:p>
    <w:p w14:paraId="7E8C877C" w14:textId="20711D1D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Ensured the dataset was accurate and ready for analysis by handling missing values and correcting data types.</w:t>
      </w:r>
    </w:p>
    <w:p w14:paraId="70368D5D" w14:textId="6D4959EA" w:rsidR="00263909" w:rsidRPr="00263909" w:rsidRDefault="00263909" w:rsidP="00263909">
      <w:pPr>
        <w:pStyle w:val="Heading3"/>
        <w:spacing w:line="360" w:lineRule="auto"/>
        <w:rPr>
          <w:rFonts w:ascii="Calibri" w:hAnsi="Calibri" w:cs="Calibri"/>
        </w:rPr>
      </w:pPr>
      <w:r w:rsidRPr="00263909">
        <w:rPr>
          <w:rFonts w:ascii="Calibri" w:hAnsi="Calibri" w:cs="Calibri"/>
        </w:rPr>
        <w:t>Feature Engineering:</w:t>
      </w:r>
    </w:p>
    <w:p w14:paraId="77DA2995" w14:textId="31867E94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Selected key features with strong correlations to fraud, including V4, V11, V12, V14, V17, and V18.</w:t>
      </w:r>
    </w:p>
    <w:p w14:paraId="077A42A0" w14:textId="6CFBD740" w:rsidR="00263909" w:rsidRPr="00263909" w:rsidRDefault="00263909" w:rsidP="00263909">
      <w:pPr>
        <w:pStyle w:val="Heading3"/>
        <w:spacing w:line="360" w:lineRule="auto"/>
        <w:rPr>
          <w:rFonts w:ascii="Calibri" w:hAnsi="Calibri" w:cs="Calibri"/>
        </w:rPr>
      </w:pPr>
      <w:r w:rsidRPr="00263909">
        <w:rPr>
          <w:rFonts w:ascii="Calibri" w:hAnsi="Calibri" w:cs="Calibri"/>
        </w:rPr>
        <w:t>Anomaly Detection:</w:t>
      </w:r>
    </w:p>
    <w:p w14:paraId="785AB396" w14:textId="524FD42A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Model Used: Isolation Forest</w:t>
      </w:r>
    </w:p>
    <w:p w14:paraId="4AA87BED" w14:textId="661CC44F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Why Chosen: Effective for detecting outliers and anomalies in high-dimensional datasets.</w:t>
      </w:r>
    </w:p>
    <w:p w14:paraId="3CA70572" w14:textId="6AC8BF64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Results: Identified 5,669 anomalies out of 170,589 transactions.</w:t>
      </w:r>
    </w:p>
    <w:p w14:paraId="6E88B1CA" w14:textId="2A1A8DDB" w:rsidR="00263909" w:rsidRPr="00263909" w:rsidRDefault="00263909" w:rsidP="00263909">
      <w:pPr>
        <w:pStyle w:val="Heading3"/>
        <w:spacing w:line="360" w:lineRule="auto"/>
        <w:rPr>
          <w:rFonts w:ascii="Calibri" w:hAnsi="Calibri" w:cs="Calibri"/>
        </w:rPr>
      </w:pPr>
      <w:r w:rsidRPr="00263909">
        <w:rPr>
          <w:rFonts w:ascii="Calibri" w:hAnsi="Calibri" w:cs="Calibri"/>
        </w:rPr>
        <w:t>Pattern Recognition:</w:t>
      </w:r>
    </w:p>
    <w:p w14:paraId="0D198840" w14:textId="2C048BE3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Model Used: Random Forest</w:t>
      </w:r>
    </w:p>
    <w:p w14:paraId="278CA816" w14:textId="48E4B54F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Why Chosen: Robust, handles large datasets, and provides feature importance insights.</w:t>
      </w:r>
    </w:p>
    <w:p w14:paraId="5A192D9B" w14:textId="0AAA2766" w:rsidR="00263909" w:rsidRPr="00263909" w:rsidRDefault="00263909" w:rsidP="00263909">
      <w:pPr>
        <w:pStyle w:val="Heading2"/>
        <w:spacing w:line="360" w:lineRule="auto"/>
        <w:rPr>
          <w:rFonts w:ascii="Calibri" w:hAnsi="Calibri" w:cs="Calibri"/>
        </w:rPr>
      </w:pPr>
      <w:r w:rsidRPr="00263909">
        <w:rPr>
          <w:rFonts w:ascii="Calibri" w:hAnsi="Calibri" w:cs="Calibri"/>
        </w:rPr>
        <w:t>Results:</w:t>
      </w:r>
    </w:p>
    <w:p w14:paraId="3A878C71" w14:textId="39A55CFB" w:rsidR="00263909" w:rsidRPr="00263909" w:rsidRDefault="00263909" w:rsidP="00263909">
      <w:pPr>
        <w:pStyle w:val="Heading4"/>
        <w:spacing w:line="360" w:lineRule="auto"/>
        <w:rPr>
          <w:rFonts w:ascii="Calibri" w:hAnsi="Calibri" w:cs="Calibri"/>
        </w:rPr>
      </w:pPr>
      <w:r w:rsidRPr="00263909">
        <w:rPr>
          <w:rFonts w:ascii="Calibri" w:hAnsi="Calibri" w:cs="Calibri"/>
        </w:rPr>
        <w:t>Confusion Matrix:</w:t>
      </w:r>
    </w:p>
    <w:p w14:paraId="7D239826" w14:textId="77777777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[[85075    74]</w:t>
      </w:r>
    </w:p>
    <w:p w14:paraId="5990E67C" w14:textId="13D1B6C4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[    6 85434]]</w:t>
      </w:r>
    </w:p>
    <w:p w14:paraId="26E7067B" w14:textId="57F272E5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Classification Report:</w:t>
      </w:r>
    </w:p>
    <w:p w14:paraId="07F05196" w14:textId="3EF593A8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lastRenderedPageBreak/>
        <w:t>Class 0 (Not Fraud):</w:t>
      </w:r>
    </w:p>
    <w:p w14:paraId="2976A41C" w14:textId="2E676C02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Precision: 1.00</w:t>
      </w:r>
    </w:p>
    <w:p w14:paraId="47829DFD" w14:textId="6AFE7376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Recall: 1.00</w:t>
      </w:r>
    </w:p>
    <w:p w14:paraId="78F3C840" w14:textId="490DCC53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F1-Score: 1.00</w:t>
      </w:r>
    </w:p>
    <w:p w14:paraId="3B563B2F" w14:textId="1713E50A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Class 1 (Fraud):</w:t>
      </w:r>
    </w:p>
    <w:p w14:paraId="76293E55" w14:textId="04E11CE3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Precision: 1.00</w:t>
      </w:r>
    </w:p>
    <w:p w14:paraId="27492EED" w14:textId="2D09AFB5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Recall: 1.00</w:t>
      </w:r>
    </w:p>
    <w:p w14:paraId="3D9A113D" w14:textId="60E8420F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F1-Score: 1.00</w:t>
      </w:r>
    </w:p>
    <w:p w14:paraId="5A943484" w14:textId="6693D60A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Overall Accuracy: 100%</w:t>
      </w:r>
    </w:p>
    <w:p w14:paraId="02AF8040" w14:textId="1F9F1DE6" w:rsidR="00263909" w:rsidRPr="00263909" w:rsidRDefault="00263909" w:rsidP="00263909">
      <w:pPr>
        <w:pStyle w:val="Heading3"/>
        <w:spacing w:line="360" w:lineRule="auto"/>
        <w:rPr>
          <w:rFonts w:ascii="Calibri" w:hAnsi="Calibri" w:cs="Calibri"/>
        </w:rPr>
      </w:pPr>
      <w:r w:rsidRPr="00263909">
        <w:rPr>
          <w:rFonts w:ascii="Calibri" w:hAnsi="Calibri" w:cs="Calibri"/>
        </w:rPr>
        <w:t>Predictive Analytics:</w:t>
      </w:r>
    </w:p>
    <w:p w14:paraId="21D7D7FD" w14:textId="3493F469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Model Used: Logistic Regression</w:t>
      </w:r>
    </w:p>
    <w:p w14:paraId="7085DC5A" w14:textId="581B2509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Why Chosen: Simple, interpretable, and effective for binary classification problems.</w:t>
      </w:r>
    </w:p>
    <w:p w14:paraId="5A635890" w14:textId="3E254B95" w:rsidR="00263909" w:rsidRPr="00263909" w:rsidRDefault="00263909" w:rsidP="00263909">
      <w:pPr>
        <w:pStyle w:val="Heading4"/>
        <w:spacing w:line="360" w:lineRule="auto"/>
        <w:rPr>
          <w:rFonts w:ascii="Calibri" w:hAnsi="Calibri" w:cs="Calibri"/>
        </w:rPr>
      </w:pPr>
      <w:r w:rsidRPr="00263909">
        <w:rPr>
          <w:rFonts w:ascii="Calibri" w:hAnsi="Calibri" w:cs="Calibri"/>
        </w:rPr>
        <w:t>Results:</w:t>
      </w:r>
    </w:p>
    <w:p w14:paraId="30496D7F" w14:textId="6BF46938" w:rsidR="00263909" w:rsidRPr="00263909" w:rsidRDefault="00263909" w:rsidP="00263909">
      <w:pPr>
        <w:pStyle w:val="Heading4"/>
        <w:spacing w:line="360" w:lineRule="auto"/>
        <w:rPr>
          <w:rFonts w:ascii="Calibri" w:hAnsi="Calibri" w:cs="Calibri"/>
        </w:rPr>
      </w:pPr>
      <w:r w:rsidRPr="00263909">
        <w:rPr>
          <w:rFonts w:ascii="Calibri" w:hAnsi="Calibri" w:cs="Calibri"/>
        </w:rPr>
        <w:t>Confusion Matrix:</w:t>
      </w:r>
    </w:p>
    <w:p w14:paraId="0BFA6B2B" w14:textId="77777777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[[</w:t>
      </w:r>
      <w:proofErr w:type="gramStart"/>
      <w:r w:rsidRPr="00263909">
        <w:rPr>
          <w:rFonts w:ascii="Calibri" w:hAnsi="Calibri" w:cs="Calibri"/>
        </w:rPr>
        <w:t>83318  1831</w:t>
      </w:r>
      <w:proofErr w:type="gramEnd"/>
      <w:r w:rsidRPr="00263909">
        <w:rPr>
          <w:rFonts w:ascii="Calibri" w:hAnsi="Calibri" w:cs="Calibri"/>
        </w:rPr>
        <w:t>]</w:t>
      </w:r>
    </w:p>
    <w:p w14:paraId="20EE15C8" w14:textId="14839053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proofErr w:type="gramStart"/>
      <w:r w:rsidRPr="00263909">
        <w:rPr>
          <w:rFonts w:ascii="Calibri" w:hAnsi="Calibri" w:cs="Calibri"/>
        </w:rPr>
        <w:t>[ 5116</w:t>
      </w:r>
      <w:proofErr w:type="gramEnd"/>
      <w:r w:rsidRPr="00263909">
        <w:rPr>
          <w:rFonts w:ascii="Calibri" w:hAnsi="Calibri" w:cs="Calibri"/>
        </w:rPr>
        <w:t xml:space="preserve"> 80324]]</w:t>
      </w:r>
    </w:p>
    <w:p w14:paraId="68C6663B" w14:textId="6EFC9262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  <w:b/>
          <w:bCs/>
        </w:rPr>
      </w:pPr>
      <w:r w:rsidRPr="00263909">
        <w:rPr>
          <w:rFonts w:ascii="Calibri" w:hAnsi="Calibri" w:cs="Calibri"/>
          <w:b/>
          <w:bCs/>
        </w:rPr>
        <w:t>Classification Report:</w:t>
      </w:r>
    </w:p>
    <w:p w14:paraId="1E4CD7B4" w14:textId="77777777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  <w:b/>
          <w:bCs/>
        </w:rPr>
      </w:pPr>
      <w:r w:rsidRPr="00263909">
        <w:rPr>
          <w:rFonts w:ascii="Calibri" w:hAnsi="Calibri" w:cs="Calibri"/>
          <w:b/>
          <w:bCs/>
        </w:rPr>
        <w:t>Class 0 (Not Fraud):</w:t>
      </w:r>
    </w:p>
    <w:p w14:paraId="04FBC7F2" w14:textId="2FCB50D2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Precision: 0.94</w:t>
      </w:r>
    </w:p>
    <w:p w14:paraId="4A324131" w14:textId="3B0AE346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Recall: 0.98</w:t>
      </w:r>
    </w:p>
    <w:p w14:paraId="04FBCA13" w14:textId="4A348930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F1-Score: 0.96</w:t>
      </w:r>
    </w:p>
    <w:p w14:paraId="4A83E323" w14:textId="41E1EFAC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  <w:b/>
          <w:bCs/>
        </w:rPr>
      </w:pPr>
      <w:r w:rsidRPr="00263909">
        <w:rPr>
          <w:rFonts w:ascii="Calibri" w:hAnsi="Calibri" w:cs="Calibri"/>
          <w:b/>
          <w:bCs/>
        </w:rPr>
        <w:t>Class 1 (Fraud):</w:t>
      </w:r>
    </w:p>
    <w:p w14:paraId="40ADA44F" w14:textId="3E46536C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Precision: 0.98</w:t>
      </w:r>
    </w:p>
    <w:p w14:paraId="6085486F" w14:textId="7C2D720C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lastRenderedPageBreak/>
        <w:t>Recall: 0.94</w:t>
      </w:r>
    </w:p>
    <w:p w14:paraId="7438AD14" w14:textId="4C84E454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F1-Score: 0.96</w:t>
      </w:r>
    </w:p>
    <w:p w14:paraId="7791ACE9" w14:textId="1863016D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Overall Accuracy: 96%</w:t>
      </w:r>
    </w:p>
    <w:p w14:paraId="2AA3686C" w14:textId="354825DB" w:rsidR="00263909" w:rsidRPr="00263909" w:rsidRDefault="00263909" w:rsidP="00263909">
      <w:pPr>
        <w:pStyle w:val="Heading2"/>
        <w:spacing w:line="360" w:lineRule="auto"/>
        <w:rPr>
          <w:rFonts w:ascii="Calibri" w:hAnsi="Calibri" w:cs="Calibri"/>
        </w:rPr>
      </w:pPr>
      <w:r w:rsidRPr="00263909">
        <w:rPr>
          <w:rFonts w:ascii="Calibri" w:hAnsi="Calibri" w:cs="Calibri"/>
        </w:rPr>
        <w:t>Cross-Validation:</w:t>
      </w:r>
    </w:p>
    <w:p w14:paraId="59E9C1C9" w14:textId="11796673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Purpose: To ensure model robustness and prevent overfitting.</w:t>
      </w:r>
    </w:p>
    <w:p w14:paraId="77BC31F4" w14:textId="55E3C1AB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Method: 5-fold cross-validation for the Random Forest model.</w:t>
      </w:r>
    </w:p>
    <w:p w14:paraId="09D55A1A" w14:textId="3AB91AD7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Results:</w:t>
      </w:r>
    </w:p>
    <w:p w14:paraId="58EE3FAE" w14:textId="4286BD22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Cross-validation scores: [0.9988, 0.9998, 0.9990, 0.9996, 0.9996]</w:t>
      </w:r>
    </w:p>
    <w:p w14:paraId="470DE4CE" w14:textId="2631E92C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Mean cross-validation score: 0.9994</w:t>
      </w:r>
    </w:p>
    <w:p w14:paraId="7B0F9091" w14:textId="5C4A6A94" w:rsidR="00263909" w:rsidRPr="00263909" w:rsidRDefault="00263909" w:rsidP="00263909">
      <w:pPr>
        <w:pStyle w:val="Heading3"/>
        <w:spacing w:line="360" w:lineRule="auto"/>
        <w:rPr>
          <w:rFonts w:ascii="Calibri" w:hAnsi="Calibri" w:cs="Calibri"/>
        </w:rPr>
      </w:pPr>
      <w:r w:rsidRPr="00263909">
        <w:rPr>
          <w:rFonts w:ascii="Calibri" w:hAnsi="Calibri" w:cs="Calibri"/>
        </w:rPr>
        <w:t>Combining predictions:</w:t>
      </w:r>
    </w:p>
    <w:p w14:paraId="1D7F2D44" w14:textId="030477B7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 xml:space="preserve">Improved Accuracy: </w:t>
      </w:r>
      <w:r w:rsidRPr="00263909">
        <w:rPr>
          <w:rFonts w:ascii="Calibri" w:hAnsi="Calibri" w:cs="Calibri"/>
        </w:rPr>
        <w:t>C</w:t>
      </w:r>
      <w:r w:rsidRPr="00263909">
        <w:rPr>
          <w:rFonts w:ascii="Calibri" w:hAnsi="Calibri" w:cs="Calibri"/>
        </w:rPr>
        <w:t xml:space="preserve">ombining predictions can reduce the likelihood of </w:t>
      </w:r>
      <w:r w:rsidRPr="00263909">
        <w:rPr>
          <w:rFonts w:ascii="Calibri" w:hAnsi="Calibri" w:cs="Calibri"/>
        </w:rPr>
        <w:t>errors that</w:t>
      </w:r>
      <w:r w:rsidRPr="00263909">
        <w:rPr>
          <w:rFonts w:ascii="Calibri" w:hAnsi="Calibri" w:cs="Calibri"/>
        </w:rPr>
        <w:t xml:space="preserve"> any single model might make. If one model </w:t>
      </w:r>
      <w:proofErr w:type="gramStart"/>
      <w:r w:rsidRPr="00263909">
        <w:rPr>
          <w:rFonts w:ascii="Calibri" w:hAnsi="Calibri" w:cs="Calibri"/>
        </w:rPr>
        <w:t>misses</w:t>
      </w:r>
      <w:proofErr w:type="gramEnd"/>
      <w:r w:rsidRPr="00263909">
        <w:rPr>
          <w:rFonts w:ascii="Calibri" w:hAnsi="Calibri" w:cs="Calibri"/>
        </w:rPr>
        <w:t xml:space="preserve"> </w:t>
      </w:r>
      <w:r w:rsidRPr="00263909">
        <w:rPr>
          <w:rFonts w:ascii="Calibri" w:hAnsi="Calibri" w:cs="Calibri"/>
        </w:rPr>
        <w:t>fraud</w:t>
      </w:r>
      <w:r w:rsidRPr="00263909">
        <w:rPr>
          <w:rFonts w:ascii="Calibri" w:hAnsi="Calibri" w:cs="Calibri"/>
        </w:rPr>
        <w:t>, the other might catch it, leading to better overall performance.</w:t>
      </w:r>
    </w:p>
    <w:p w14:paraId="32F855E8" w14:textId="77777777" w:rsidR="00263909" w:rsidRPr="00263909" w:rsidRDefault="00263909" w:rsidP="00263909">
      <w:pPr>
        <w:spacing w:line="360" w:lineRule="auto"/>
        <w:rPr>
          <w:rFonts w:ascii="Calibri" w:hAnsi="Calibri" w:cs="Calibri"/>
        </w:rPr>
      </w:pPr>
    </w:p>
    <w:p w14:paraId="7C0474B4" w14:textId="77777777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 xml:space="preserve">Robustness: Combining models can make your prediction system more robust and reliable </w:t>
      </w:r>
    </w:p>
    <w:p w14:paraId="1A1BC07D" w14:textId="586619F2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by mitigating the biases or limitations inherent in any one model.</w:t>
      </w:r>
    </w:p>
    <w:p w14:paraId="35B442E5" w14:textId="77777777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 xml:space="preserve">Balanced Performance: Averaging helps balance precision and recall, providing </w:t>
      </w:r>
      <w:proofErr w:type="gramStart"/>
      <w:r w:rsidRPr="00263909">
        <w:rPr>
          <w:rFonts w:ascii="Calibri" w:hAnsi="Calibri" w:cs="Calibri"/>
        </w:rPr>
        <w:t>a more</w:t>
      </w:r>
      <w:proofErr w:type="gramEnd"/>
      <w:r w:rsidRPr="00263909">
        <w:rPr>
          <w:rFonts w:ascii="Calibri" w:hAnsi="Calibri" w:cs="Calibri"/>
        </w:rPr>
        <w:t xml:space="preserve"> </w:t>
      </w:r>
    </w:p>
    <w:p w14:paraId="74B864E9" w14:textId="5FFE4B8D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stable prediction system.</w:t>
      </w:r>
    </w:p>
    <w:p w14:paraId="6104242C" w14:textId="77777777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 xml:space="preserve">This ensemble approach enhances the robustness of your fraud detection system, ensuring </w:t>
      </w:r>
    </w:p>
    <w:p w14:paraId="76EC8A9E" w14:textId="77777777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higher level of accuracy and reliability.</w:t>
      </w:r>
    </w:p>
    <w:p w14:paraId="6B8EB90C" w14:textId="77777777" w:rsidR="00263909" w:rsidRPr="00263909" w:rsidRDefault="00263909" w:rsidP="00263909">
      <w:pPr>
        <w:pStyle w:val="Heading2"/>
        <w:spacing w:line="360" w:lineRule="auto"/>
        <w:rPr>
          <w:rFonts w:ascii="Calibri" w:hAnsi="Calibri" w:cs="Calibri"/>
        </w:rPr>
      </w:pPr>
      <w:r w:rsidRPr="00263909">
        <w:rPr>
          <w:rFonts w:ascii="Calibri" w:hAnsi="Calibri" w:cs="Calibri"/>
        </w:rPr>
        <w:t>Key Takeaways:</w:t>
      </w:r>
    </w:p>
    <w:p w14:paraId="5D5DDFB1" w14:textId="695FB4E6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Accuracy: Achieved 96% accuracy with high precision and recall, indicating robust model performance.</w:t>
      </w:r>
    </w:p>
    <w:p w14:paraId="755B7D83" w14:textId="3F164F35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lastRenderedPageBreak/>
        <w:t>Balanced Performance: Maintained high F1-scores for both fraudulent and non-fraudulent transactions.</w:t>
      </w:r>
    </w:p>
    <w:p w14:paraId="51EB003A" w14:textId="27BB5E12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Generalization: Cross-validation confirmed the model's ability to generalize well to new data, reducing the risk of overfitting.</w:t>
      </w:r>
    </w:p>
    <w:p w14:paraId="3F7491CE" w14:textId="64B24BC8" w:rsidR="00263909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Anomaly Detection: Effectively used Isolation Forest to flag potentially fraudulent transactions for further investigation.</w:t>
      </w:r>
    </w:p>
    <w:p w14:paraId="11EAE6BE" w14:textId="22EA4C63" w:rsidR="007A4922" w:rsidRPr="00263909" w:rsidRDefault="00263909" w:rsidP="00263909">
      <w:pPr>
        <w:spacing w:line="360" w:lineRule="auto"/>
        <w:ind w:left="360"/>
        <w:rPr>
          <w:rFonts w:ascii="Calibri" w:hAnsi="Calibri" w:cs="Calibri"/>
        </w:rPr>
      </w:pPr>
      <w:r w:rsidRPr="00263909">
        <w:rPr>
          <w:rFonts w:ascii="Calibri" w:hAnsi="Calibri" w:cs="Calibri"/>
        </w:rPr>
        <w:t>Feature Importance: Identified key features contributing most to fraud detection, enhancing model interpretability.</w:t>
      </w:r>
    </w:p>
    <w:sectPr w:rsidR="007A4922" w:rsidRPr="00263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A85771"/>
    <w:multiLevelType w:val="multilevel"/>
    <w:tmpl w:val="B00A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C90004"/>
    <w:multiLevelType w:val="hybridMultilevel"/>
    <w:tmpl w:val="19CAA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1C7C22">
      <w:start w:val="1"/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A0361"/>
    <w:multiLevelType w:val="multilevel"/>
    <w:tmpl w:val="8488B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D54DDA"/>
    <w:multiLevelType w:val="multilevel"/>
    <w:tmpl w:val="CEF0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515569B"/>
    <w:multiLevelType w:val="multilevel"/>
    <w:tmpl w:val="938C0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3A5CE5"/>
    <w:multiLevelType w:val="multilevel"/>
    <w:tmpl w:val="251C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406006"/>
    <w:multiLevelType w:val="hybridMultilevel"/>
    <w:tmpl w:val="49FE0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9567DD"/>
    <w:multiLevelType w:val="multilevel"/>
    <w:tmpl w:val="94306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6210E9"/>
    <w:multiLevelType w:val="multilevel"/>
    <w:tmpl w:val="F43E8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1C5DD3"/>
    <w:multiLevelType w:val="multilevel"/>
    <w:tmpl w:val="83C2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6D40A3"/>
    <w:multiLevelType w:val="multilevel"/>
    <w:tmpl w:val="C2E0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47041AA"/>
    <w:multiLevelType w:val="multilevel"/>
    <w:tmpl w:val="8DE0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C2C0548"/>
    <w:multiLevelType w:val="multilevel"/>
    <w:tmpl w:val="A798F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7D7DC4"/>
    <w:multiLevelType w:val="multilevel"/>
    <w:tmpl w:val="2312F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773217A"/>
    <w:multiLevelType w:val="multilevel"/>
    <w:tmpl w:val="018A7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1F131C2"/>
    <w:multiLevelType w:val="multilevel"/>
    <w:tmpl w:val="161E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6E23E80"/>
    <w:multiLevelType w:val="multilevel"/>
    <w:tmpl w:val="02303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29848691">
    <w:abstractNumId w:val="16"/>
  </w:num>
  <w:num w:numId="2" w16cid:durableId="1666643">
    <w:abstractNumId w:val="4"/>
  </w:num>
  <w:num w:numId="3" w16cid:durableId="1327201501">
    <w:abstractNumId w:val="3"/>
  </w:num>
  <w:num w:numId="4" w16cid:durableId="826242053">
    <w:abstractNumId w:val="13"/>
  </w:num>
  <w:num w:numId="5" w16cid:durableId="1689595656">
    <w:abstractNumId w:val="5"/>
  </w:num>
  <w:num w:numId="6" w16cid:durableId="555436745">
    <w:abstractNumId w:val="14"/>
  </w:num>
  <w:num w:numId="7" w16cid:durableId="1050501246">
    <w:abstractNumId w:val="8"/>
  </w:num>
  <w:num w:numId="8" w16cid:durableId="1759255964">
    <w:abstractNumId w:val="12"/>
  </w:num>
  <w:num w:numId="9" w16cid:durableId="1202935031">
    <w:abstractNumId w:val="2"/>
  </w:num>
  <w:num w:numId="10" w16cid:durableId="1925844738">
    <w:abstractNumId w:val="11"/>
  </w:num>
  <w:num w:numId="11" w16cid:durableId="1222864527">
    <w:abstractNumId w:val="15"/>
  </w:num>
  <w:num w:numId="12" w16cid:durableId="225535498">
    <w:abstractNumId w:val="7"/>
  </w:num>
  <w:num w:numId="13" w16cid:durableId="1776094990">
    <w:abstractNumId w:val="9"/>
  </w:num>
  <w:num w:numId="14" w16cid:durableId="606351006">
    <w:abstractNumId w:val="10"/>
  </w:num>
  <w:num w:numId="15" w16cid:durableId="1843160107">
    <w:abstractNumId w:val="0"/>
  </w:num>
  <w:num w:numId="16" w16cid:durableId="1703479196">
    <w:abstractNumId w:val="6"/>
  </w:num>
  <w:num w:numId="17" w16cid:durableId="640159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0CF"/>
    <w:rsid w:val="00263909"/>
    <w:rsid w:val="006857BA"/>
    <w:rsid w:val="007976C2"/>
    <w:rsid w:val="007A4922"/>
    <w:rsid w:val="00830702"/>
    <w:rsid w:val="00987962"/>
    <w:rsid w:val="00A130CF"/>
    <w:rsid w:val="00C3666C"/>
    <w:rsid w:val="00E02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C0037"/>
  <w15:chartTrackingRefBased/>
  <w15:docId w15:val="{E1F0E1F5-83AA-43A1-A1C0-D43964CE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0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30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30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0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30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30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30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30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30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0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30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130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130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30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30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30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30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30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30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0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30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30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30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30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30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30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30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30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30CF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E025C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5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8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80630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3672540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317783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18942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18336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21824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26676582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767786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664678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3791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07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4896692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086029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545658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86218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53630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93271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7801448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8304478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074727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2809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199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5593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638073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4449621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038064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759778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60864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79451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56281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9015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1649704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4812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82199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61736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1967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6776141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583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720250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208385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493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7620684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82971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3206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4468051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4140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20327555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0016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35538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944370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74912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2363544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646226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353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9688284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71820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83372017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891987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72445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8721080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95009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487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84359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272962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585920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7735204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4812617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4277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447890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509757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7453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2950200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23202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2029872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137405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9589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7845708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324788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66246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6113972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3562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47976500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20298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945646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38933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8621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6144868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648409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352340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565455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9316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16466189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45163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50922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824151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1759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  <w:div w:id="4763374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671185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6" w:space="0" w:color="auto"/>
                        <w:right w:val="single" w:sz="2" w:space="0" w:color="auto"/>
                      </w:divBdr>
                      <w:divsChild>
                        <w:div w:id="140352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127699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4703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v</dc:creator>
  <cp:keywords/>
  <dc:description/>
  <cp:lastModifiedBy>bhavana v</cp:lastModifiedBy>
  <cp:revision>2</cp:revision>
  <dcterms:created xsi:type="dcterms:W3CDTF">2024-10-23T16:53:00Z</dcterms:created>
  <dcterms:modified xsi:type="dcterms:W3CDTF">2024-10-23T17:11:00Z</dcterms:modified>
</cp:coreProperties>
</file>