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E009" w14:textId="6117B0BB" w:rsidR="00571171" w:rsidRPr="00571171" w:rsidRDefault="00571171" w:rsidP="00571171">
      <w:pPr>
        <w:jc w:val="center"/>
        <w:rPr>
          <w:b/>
          <w:bCs/>
          <w:u w:val="single"/>
          <w:lang w:val="en-US"/>
        </w:rPr>
      </w:pPr>
      <w:r w:rsidRPr="00571171">
        <w:rPr>
          <w:b/>
          <w:bCs/>
          <w:u w:val="single"/>
          <w:lang w:val="en-US"/>
        </w:rPr>
        <w:t>Recommendation Letter</w:t>
      </w:r>
    </w:p>
    <w:p w14:paraId="66FF579A" w14:textId="020543A2" w:rsidR="00571171" w:rsidRPr="00571171" w:rsidRDefault="00571171" w:rsidP="00571171">
      <w:r w:rsidRPr="00571171">
        <w:t xml:space="preserve">This week, I explored how computation can go beyond traditional processors. I skimmed parts of the IEEE IRDS “Beyond CMOS” roadmap, focusing on new device technologies, since the full 200+ page document was too long to finish. I also read a paper on physical systems that solve differential equations inherently, which helped me think differently about how problems can be solved using nature’s </w:t>
      </w:r>
      <w:r w:rsidRPr="00571171">
        <w:t>behaviour</w:t>
      </w:r>
      <w:r w:rsidRPr="00571171">
        <w:t>.</w:t>
      </w:r>
      <w:r>
        <w:t xml:space="preserve"> </w:t>
      </w:r>
      <w:r w:rsidRPr="00571171">
        <w:t>For the codefest, I used ChatGPT to replicate a spiking neuron design from a Johns Hopkins paper and experimented with other neuron types like RLU and Hodgkin-Huxley. I also profiled different Python workloads to find performance bottlenecks and potential for parallelism. This helped me understand how software and hardware interact, and how AI tools can assist in design.</w:t>
      </w:r>
    </w:p>
    <w:p w14:paraId="4261DF22" w14:textId="41312006" w:rsidR="00571171" w:rsidRDefault="00571171" w:rsidP="00571171">
      <w:r w:rsidRPr="00571171">
        <w:t xml:space="preserve">In Week 2, I began laying the groundwork for my main project on designing a custom </w:t>
      </w:r>
      <w:proofErr w:type="spellStart"/>
      <w:r w:rsidRPr="00571171">
        <w:t>chiplet</w:t>
      </w:r>
      <w:proofErr w:type="spellEnd"/>
      <w:r w:rsidRPr="00571171">
        <w:t xml:space="preserve"> to accelerate parts of an AI algorithm. I started profiling my chosen code to find bottlenecks and understand which parts might benefit from hardware acceleration. For the weekly challenge, I implemented a simple perceptron that learns NAND and XOR functions using a sigmoid activation and the perceptron learning rule. I also started working on a multi-layer perceptron and explored how backpropagation works. This helped me connect basic neural network concepts to real hardware design and gave me direction for developing my accelerator.</w:t>
      </w:r>
    </w:p>
    <w:p w14:paraId="5E6D0E89" w14:textId="701A4438" w:rsidR="00571171" w:rsidRDefault="00571171" w:rsidP="00571171">
      <w:r w:rsidRPr="00571171">
        <w:t xml:space="preserve">This week, I focused on the </w:t>
      </w:r>
      <w:proofErr w:type="spellStart"/>
      <w:r w:rsidRPr="00571171">
        <w:t>FrozenLake</w:t>
      </w:r>
      <w:proofErr w:type="spellEnd"/>
      <w:r w:rsidRPr="00571171">
        <w:t xml:space="preserve"> Q-learning example to identify bottlenecks and test hardware acceleration. I chose the Q-value update as the key part to move to hardware and began </w:t>
      </w:r>
      <w:proofErr w:type="spellStart"/>
      <w:r w:rsidRPr="00571171">
        <w:t>modeling</w:t>
      </w:r>
      <w:proofErr w:type="spellEnd"/>
      <w:r w:rsidRPr="00571171">
        <w:t xml:space="preserve"> it using </w:t>
      </w:r>
      <w:proofErr w:type="spellStart"/>
      <w:r w:rsidRPr="00571171">
        <w:t>PyMTL</w:t>
      </w:r>
      <w:proofErr w:type="spellEnd"/>
      <w:r w:rsidRPr="00571171">
        <w:t>. I also benchmarked a GPU-accelerated version of the Python code to compare performance. This gave me a clearer idea of where hardware can make a real difference.</w:t>
      </w:r>
    </w:p>
    <w:p w14:paraId="4D6B153D" w14:textId="652A63DB" w:rsidR="00571171" w:rsidRPr="00571171" w:rsidRDefault="00571171" w:rsidP="00571171">
      <w:pPr>
        <w:rPr>
          <w:lang w:val="en-US"/>
        </w:rPr>
      </w:pPr>
      <w:r w:rsidRPr="00571171">
        <w:t xml:space="preserve">This week, I wrote my first </w:t>
      </w:r>
      <w:proofErr w:type="spellStart"/>
      <w:r w:rsidRPr="00571171">
        <w:t>SystemVerilog</w:t>
      </w:r>
      <w:proofErr w:type="spellEnd"/>
      <w:r w:rsidRPr="00571171">
        <w:t xml:space="preserve"> module to implement the Q-value update logic from the </w:t>
      </w:r>
      <w:proofErr w:type="spellStart"/>
      <w:r w:rsidRPr="00571171">
        <w:t>FrozenLake</w:t>
      </w:r>
      <w:proofErr w:type="spellEnd"/>
      <w:r w:rsidRPr="00571171">
        <w:t xml:space="preserve"> example and simulated it using </w:t>
      </w:r>
      <w:r>
        <w:t>EDA Playground</w:t>
      </w:r>
      <w:r w:rsidRPr="00571171">
        <w:t>. I also explored GPU programming by benchmarking CUDA-based SAXPY and Fibonacci implementations. Comparing them with sequential versions helped me understand parallelism and performance scaling better. These tasks improved both my HDL coding and GPU profiling skills.</w:t>
      </w:r>
    </w:p>
    <w:sectPr w:rsidR="00571171" w:rsidRPr="00571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71"/>
    <w:rsid w:val="000D5A2F"/>
    <w:rsid w:val="004F1231"/>
    <w:rsid w:val="00571171"/>
    <w:rsid w:val="00875D19"/>
    <w:rsid w:val="00967B56"/>
    <w:rsid w:val="00C1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11670"/>
  <w15:chartTrackingRefBased/>
  <w15:docId w15:val="{061B9B45-2E6F-4EE0-8BE6-FB7644D2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1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1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1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1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1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1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1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1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1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1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0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345</Words>
  <Characters>1884</Characters>
  <Application>Microsoft Office Word</Application>
  <DocSecurity>0</DocSecurity>
  <Lines>26</Lines>
  <Paragraphs>5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 s</dc:creator>
  <cp:keywords/>
  <dc:description/>
  <cp:lastModifiedBy>bhavana m s</cp:lastModifiedBy>
  <cp:revision>1</cp:revision>
  <dcterms:created xsi:type="dcterms:W3CDTF">2025-04-25T01:03:00Z</dcterms:created>
  <dcterms:modified xsi:type="dcterms:W3CDTF">2025-04-25T01:13:00Z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f3e2ff00-4604-411b-b898-bb2ff98ae23e</vt:lpwstr>
  </property>
</Properties>
</file>