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C5FDA8" w14:textId="475CB3EB" w:rsidR="00C65474" w:rsidRPr="00623F71" w:rsidRDefault="00571171" w:rsidP="00B24515">
      <w:pPr>
        <w:jc w:val="center"/>
        <w:rPr>
          <w:rFonts w:cstheme="minorHAnsi"/>
          <w:b/>
          <w:bCs/>
          <w:sz w:val="24"/>
          <w:szCs w:val="24"/>
          <w:u w:val="single"/>
          <w:lang w:val="en-US"/>
        </w:rPr>
      </w:pPr>
      <w:r w:rsidRPr="00623F71">
        <w:rPr>
          <w:rFonts w:cstheme="minorHAnsi"/>
          <w:b/>
          <w:bCs/>
          <w:sz w:val="24"/>
          <w:szCs w:val="24"/>
          <w:u w:val="single"/>
          <w:lang w:val="en-US"/>
        </w:rPr>
        <w:t>Recommendation Letter</w:t>
      </w:r>
    </w:p>
    <w:p w14:paraId="5E1869C9" w14:textId="0B0A410B" w:rsidR="00B642AA" w:rsidRPr="00623F71" w:rsidRDefault="00B642AA" w:rsidP="00B642AA">
      <w:pPr>
        <w:rPr>
          <w:rFonts w:cstheme="minorHAnsi"/>
          <w:sz w:val="24"/>
          <w:szCs w:val="24"/>
        </w:rPr>
      </w:pPr>
      <w:r w:rsidRPr="00623F71">
        <w:rPr>
          <w:rFonts w:cstheme="minorHAnsi"/>
          <w:sz w:val="24"/>
          <w:szCs w:val="24"/>
        </w:rPr>
        <w:t xml:space="preserve">It is a pleasure to write this recommendation for Bhavana </w:t>
      </w:r>
      <w:proofErr w:type="spellStart"/>
      <w:r w:rsidRPr="00623F71">
        <w:rPr>
          <w:rFonts w:cstheme="minorHAnsi"/>
          <w:sz w:val="24"/>
          <w:szCs w:val="24"/>
        </w:rPr>
        <w:t>Manikyanahalli</w:t>
      </w:r>
      <w:proofErr w:type="spellEnd"/>
      <w:r w:rsidRPr="00623F71">
        <w:rPr>
          <w:rFonts w:cstheme="minorHAnsi"/>
          <w:sz w:val="24"/>
          <w:szCs w:val="24"/>
        </w:rPr>
        <w:t xml:space="preserve"> </w:t>
      </w:r>
      <w:proofErr w:type="spellStart"/>
      <w:r w:rsidRPr="00623F71">
        <w:rPr>
          <w:rFonts w:cstheme="minorHAnsi"/>
          <w:sz w:val="24"/>
          <w:szCs w:val="24"/>
        </w:rPr>
        <w:t>Srinivasegowda</w:t>
      </w:r>
      <w:proofErr w:type="spellEnd"/>
      <w:r w:rsidRPr="00623F71">
        <w:rPr>
          <w:rFonts w:cstheme="minorHAnsi"/>
          <w:sz w:val="24"/>
          <w:szCs w:val="24"/>
        </w:rPr>
        <w:t>. I have known Bhavana since March 2025, when she enrolled in my ECE 410/510 course on Hardware for AI/ML at Portland State University. Over the course of ten weeks, she demonstrated initiative, a willingness to learn, and the ability to engage with technically challenging material. I recommend her without hesitation for roles or opportunities that involve hardware-software integration, AI systems, or digital design.</w:t>
      </w:r>
    </w:p>
    <w:p w14:paraId="699F3456" w14:textId="77777777" w:rsidR="00B642AA" w:rsidRPr="00623F71" w:rsidRDefault="00B642AA" w:rsidP="00B642AA">
      <w:pPr>
        <w:rPr>
          <w:rFonts w:cstheme="minorHAnsi"/>
          <w:sz w:val="24"/>
          <w:szCs w:val="24"/>
        </w:rPr>
      </w:pPr>
      <w:r w:rsidRPr="00623F71">
        <w:rPr>
          <w:rFonts w:cstheme="minorHAnsi"/>
          <w:sz w:val="24"/>
          <w:szCs w:val="24"/>
        </w:rPr>
        <w:t xml:space="preserve">Bhavana’s weekly submissions reflect a steady engagement with a broad range of topics in the course. In Weeks 1 and 2, she explored how large language models like ChatGPT can aid in chip design and examined performance bottlenecks in Python programs. She followed this by implementing and visualizing basic neural networks like </w:t>
      </w:r>
      <w:proofErr w:type="spellStart"/>
      <w:r w:rsidRPr="00623F71">
        <w:rPr>
          <w:rFonts w:cstheme="minorHAnsi"/>
          <w:sz w:val="24"/>
          <w:szCs w:val="24"/>
        </w:rPr>
        <w:t>perceptrons</w:t>
      </w:r>
      <w:proofErr w:type="spellEnd"/>
      <w:r w:rsidRPr="00623F71">
        <w:rPr>
          <w:rFonts w:cstheme="minorHAnsi"/>
          <w:sz w:val="24"/>
          <w:szCs w:val="24"/>
        </w:rPr>
        <w:t xml:space="preserve"> to solve logic problems—an effort that showed both conceptual understanding and practical execution.</w:t>
      </w:r>
    </w:p>
    <w:p w14:paraId="1BA7ABCC" w14:textId="52ACFB7A" w:rsidR="00B642AA" w:rsidRPr="00623F71" w:rsidRDefault="00B642AA" w:rsidP="00B642AA">
      <w:pPr>
        <w:rPr>
          <w:rFonts w:cstheme="minorHAnsi"/>
          <w:sz w:val="24"/>
          <w:szCs w:val="24"/>
        </w:rPr>
      </w:pPr>
      <w:r w:rsidRPr="00623F71">
        <w:rPr>
          <w:rFonts w:cstheme="minorHAnsi"/>
          <w:sz w:val="24"/>
          <w:szCs w:val="24"/>
        </w:rPr>
        <w:t xml:space="preserve">In the middle part of the course, she focused on reinforcement learning and GPU acceleration. She tested the </w:t>
      </w:r>
      <w:proofErr w:type="spellStart"/>
      <w:r w:rsidRPr="00623F71">
        <w:rPr>
          <w:rFonts w:cstheme="minorHAnsi"/>
          <w:sz w:val="24"/>
          <w:szCs w:val="24"/>
        </w:rPr>
        <w:t>FrozenLake</w:t>
      </w:r>
      <w:proofErr w:type="spellEnd"/>
      <w:r w:rsidRPr="00623F71">
        <w:rPr>
          <w:rFonts w:cstheme="minorHAnsi"/>
          <w:sz w:val="24"/>
          <w:szCs w:val="24"/>
        </w:rPr>
        <w:t xml:space="preserve"> Q-learning algorithm in both Python and CUDA and wrote additional CUDA programs like SAXPY and Fibonacci generators. These exercises helped her develop benchmarking and profiling skills as she compared different implementations. The hands-on nature of these activities built her confidence in performance-oriented computing.</w:t>
      </w:r>
    </w:p>
    <w:p w14:paraId="0A7681D0" w14:textId="6D52549B" w:rsidR="00B642AA" w:rsidRPr="00623F71" w:rsidRDefault="00B642AA" w:rsidP="00B642AA">
      <w:pPr>
        <w:rPr>
          <w:rFonts w:cstheme="minorHAnsi"/>
          <w:sz w:val="24"/>
          <w:szCs w:val="24"/>
        </w:rPr>
      </w:pPr>
      <w:r w:rsidRPr="00623F71">
        <w:rPr>
          <w:rFonts w:cstheme="minorHAnsi"/>
          <w:sz w:val="24"/>
          <w:szCs w:val="24"/>
        </w:rPr>
        <w:t xml:space="preserve">In Weeks 5 to 7, she expanded her work to system-level design, looking at systolic arrays for sorting, </w:t>
      </w:r>
      <w:proofErr w:type="spellStart"/>
      <w:r w:rsidRPr="00623F71">
        <w:rPr>
          <w:rFonts w:cstheme="minorHAnsi"/>
          <w:sz w:val="24"/>
          <w:szCs w:val="24"/>
        </w:rPr>
        <w:t>modeling</w:t>
      </w:r>
      <w:proofErr w:type="spellEnd"/>
      <w:r w:rsidRPr="00623F71">
        <w:rPr>
          <w:rFonts w:cstheme="minorHAnsi"/>
          <w:sz w:val="24"/>
          <w:szCs w:val="24"/>
        </w:rPr>
        <w:t xml:space="preserve"> spiking neurons in Verilog, and simulating crossbar-based matrix-vector multiplication in SPICE. She also worked on an SPI interface and used the </w:t>
      </w:r>
      <w:proofErr w:type="spellStart"/>
      <w:r w:rsidRPr="00623F71">
        <w:rPr>
          <w:rFonts w:cstheme="minorHAnsi"/>
          <w:sz w:val="24"/>
          <w:szCs w:val="24"/>
        </w:rPr>
        <w:t>cocotb</w:t>
      </w:r>
      <w:proofErr w:type="spellEnd"/>
      <w:r w:rsidRPr="00623F71">
        <w:rPr>
          <w:rFonts w:cstheme="minorHAnsi"/>
          <w:sz w:val="24"/>
          <w:szCs w:val="24"/>
        </w:rPr>
        <w:t xml:space="preserve"> framework to bridge Verilog with Python-based testbenches. These efforts required careful integration of hardware and software—an area where she showed good technical independence.</w:t>
      </w:r>
    </w:p>
    <w:p w14:paraId="7F5EADB9" w14:textId="0A84BF30" w:rsidR="00B642AA" w:rsidRPr="00623F71" w:rsidRDefault="00B642AA" w:rsidP="00B642AA">
      <w:pPr>
        <w:rPr>
          <w:rFonts w:cstheme="minorHAnsi"/>
          <w:sz w:val="24"/>
          <w:szCs w:val="24"/>
        </w:rPr>
      </w:pPr>
      <w:r w:rsidRPr="00623F71">
        <w:rPr>
          <w:rFonts w:cstheme="minorHAnsi"/>
          <w:sz w:val="24"/>
          <w:szCs w:val="24"/>
        </w:rPr>
        <w:t xml:space="preserve">In the final phase of the course, Bhavana delved into neuromorphic computing and edge AI hardware. She studied commercial architectures like </w:t>
      </w:r>
      <w:proofErr w:type="spellStart"/>
      <w:r w:rsidRPr="00623F71">
        <w:rPr>
          <w:rFonts w:cstheme="minorHAnsi"/>
          <w:sz w:val="24"/>
          <w:szCs w:val="24"/>
        </w:rPr>
        <w:t>BrainChip’s</w:t>
      </w:r>
      <w:proofErr w:type="spellEnd"/>
      <w:r w:rsidRPr="00623F71">
        <w:rPr>
          <w:rFonts w:cstheme="minorHAnsi"/>
          <w:sz w:val="24"/>
          <w:szCs w:val="24"/>
        </w:rPr>
        <w:t xml:space="preserve"> Akida and </w:t>
      </w:r>
      <w:proofErr w:type="spellStart"/>
      <w:r w:rsidRPr="00623F71">
        <w:rPr>
          <w:rFonts w:cstheme="minorHAnsi"/>
          <w:sz w:val="24"/>
          <w:szCs w:val="24"/>
        </w:rPr>
        <w:t>modeled</w:t>
      </w:r>
      <w:proofErr w:type="spellEnd"/>
      <w:r w:rsidRPr="00623F71">
        <w:rPr>
          <w:rFonts w:cstheme="minorHAnsi"/>
          <w:sz w:val="24"/>
          <w:szCs w:val="24"/>
        </w:rPr>
        <w:t xml:space="preserve"> </w:t>
      </w:r>
      <w:proofErr w:type="spellStart"/>
      <w:r w:rsidRPr="00623F71">
        <w:rPr>
          <w:rFonts w:cstheme="minorHAnsi"/>
          <w:sz w:val="24"/>
          <w:szCs w:val="24"/>
        </w:rPr>
        <w:t>memristive</w:t>
      </w:r>
      <w:proofErr w:type="spellEnd"/>
      <w:r w:rsidRPr="00623F71">
        <w:rPr>
          <w:rFonts w:cstheme="minorHAnsi"/>
          <w:sz w:val="24"/>
          <w:szCs w:val="24"/>
        </w:rPr>
        <w:t xml:space="preserve"> devices. Her GitHub repository provides a timestamped record of her weekly progress, covering topics from basic neural models to SPI co-simulation and genetic algorithm acceleration. The repository includes organized folders and descriptive commits, such as Week9 pushed, Challenge 25, and Recommendation Letter modified, indicating consistent documentation of her evolving project work.</w:t>
      </w:r>
    </w:p>
    <w:p w14:paraId="6E3B9601" w14:textId="254AE550" w:rsidR="00B642AA" w:rsidRPr="00623F71" w:rsidRDefault="00B642AA" w:rsidP="00B642AA">
      <w:pPr>
        <w:rPr>
          <w:rFonts w:cstheme="minorHAnsi"/>
          <w:sz w:val="24"/>
          <w:szCs w:val="24"/>
        </w:rPr>
      </w:pPr>
      <w:r w:rsidRPr="00623F71">
        <w:rPr>
          <w:rFonts w:cstheme="minorHAnsi"/>
          <w:sz w:val="24"/>
          <w:szCs w:val="24"/>
        </w:rPr>
        <w:t xml:space="preserve">For her final project, she designed a hardware accelerator for a genetic algorithm. She identified compute-heavy sections in the algorithm and implemented them in </w:t>
      </w:r>
      <w:r w:rsidR="00D929A9" w:rsidRPr="00623F71">
        <w:rPr>
          <w:rFonts w:cstheme="minorHAnsi"/>
          <w:sz w:val="24"/>
          <w:szCs w:val="24"/>
        </w:rPr>
        <w:t xml:space="preserve">System </w:t>
      </w:r>
      <w:r w:rsidRPr="00623F71">
        <w:rPr>
          <w:rFonts w:cstheme="minorHAnsi"/>
          <w:sz w:val="24"/>
          <w:szCs w:val="24"/>
        </w:rPr>
        <w:t xml:space="preserve">Verilog. To test the design, she used </w:t>
      </w:r>
      <w:proofErr w:type="spellStart"/>
      <w:r w:rsidRPr="00623F71">
        <w:rPr>
          <w:rFonts w:cstheme="minorHAnsi"/>
          <w:sz w:val="24"/>
          <w:szCs w:val="24"/>
        </w:rPr>
        <w:t>cocotb</w:t>
      </w:r>
      <w:proofErr w:type="spellEnd"/>
      <w:r w:rsidRPr="00623F71">
        <w:rPr>
          <w:rFonts w:cstheme="minorHAnsi"/>
          <w:sz w:val="24"/>
          <w:szCs w:val="24"/>
        </w:rPr>
        <w:t xml:space="preserve"> for co-simulation and synthesized the hardware using </w:t>
      </w:r>
      <w:proofErr w:type="spellStart"/>
      <w:r w:rsidRPr="00623F71">
        <w:rPr>
          <w:rFonts w:cstheme="minorHAnsi"/>
          <w:sz w:val="24"/>
          <w:szCs w:val="24"/>
        </w:rPr>
        <w:t>OpenLane</w:t>
      </w:r>
      <w:proofErr w:type="spellEnd"/>
      <w:r w:rsidRPr="00623F71">
        <w:rPr>
          <w:rFonts w:cstheme="minorHAnsi"/>
          <w:sz w:val="24"/>
          <w:szCs w:val="24"/>
        </w:rPr>
        <w:t>. She iteratively improved timing and area metrics, benchmarking her hardware against a software baseline. While she used large language models for occasional code suggestions, the integration and testing decisions reflected her own understanding and methodical approach.</w:t>
      </w:r>
    </w:p>
    <w:p w14:paraId="444E0182" w14:textId="042F50C6" w:rsidR="00623F71" w:rsidRPr="00623F71" w:rsidRDefault="00623F71" w:rsidP="00B642AA">
      <w:pPr>
        <w:rPr>
          <w:rFonts w:cstheme="minorHAnsi"/>
          <w:sz w:val="24"/>
          <w:szCs w:val="24"/>
        </w:rPr>
      </w:pPr>
      <w:r w:rsidRPr="00623F71">
        <w:rPr>
          <w:rFonts w:cstheme="minorHAnsi"/>
          <w:sz w:val="24"/>
          <w:szCs w:val="24"/>
        </w:rPr>
        <w:t xml:space="preserve">Bhavana demonstrated consistent effort and a clear interest in learning throughout the course. She approached each task with focus and independence, applying tools effectively across both software and hardware contexts. Her work reflected a thoughtful understanding </w:t>
      </w:r>
      <w:r w:rsidRPr="00623F71">
        <w:rPr>
          <w:rFonts w:cstheme="minorHAnsi"/>
          <w:sz w:val="24"/>
          <w:szCs w:val="24"/>
        </w:rPr>
        <w:lastRenderedPageBreak/>
        <w:t>of system-level design and a willingness to tackle challenges step by step. These qualities suggest she can contribute meaningfully in environments that value curiosity, adaptability, and practical problem-solving.</w:t>
      </w:r>
    </w:p>
    <w:p w14:paraId="51A28B2D" w14:textId="77777777" w:rsidR="00623F71" w:rsidRPr="00623F71" w:rsidRDefault="00623F71" w:rsidP="00B642AA">
      <w:pPr>
        <w:rPr>
          <w:rFonts w:cstheme="minorHAnsi"/>
          <w:sz w:val="24"/>
          <w:szCs w:val="24"/>
        </w:rPr>
      </w:pPr>
    </w:p>
    <w:p w14:paraId="20DE79DD" w14:textId="74FF8455" w:rsidR="00B24515" w:rsidRPr="00623F71" w:rsidRDefault="00B24515" w:rsidP="00B24515">
      <w:pPr>
        <w:spacing w:after="0"/>
        <w:rPr>
          <w:rFonts w:cstheme="minorHAnsi"/>
          <w:sz w:val="24"/>
          <w:szCs w:val="24"/>
        </w:rPr>
      </w:pPr>
      <w:r w:rsidRPr="00623F71">
        <w:rPr>
          <w:rFonts w:cstheme="minorHAnsi"/>
          <w:sz w:val="24"/>
          <w:szCs w:val="24"/>
        </w:rPr>
        <w:t>Best regards,</w:t>
      </w:r>
    </w:p>
    <w:p w14:paraId="410ED572" w14:textId="791998EF" w:rsidR="00B24515" w:rsidRPr="00623F71" w:rsidRDefault="00B24515" w:rsidP="00B24515">
      <w:pPr>
        <w:spacing w:after="0"/>
        <w:rPr>
          <w:rFonts w:cstheme="minorHAnsi"/>
          <w:sz w:val="24"/>
          <w:szCs w:val="24"/>
        </w:rPr>
      </w:pPr>
      <w:r w:rsidRPr="00623F71">
        <w:rPr>
          <w:rFonts w:cstheme="minorHAnsi"/>
          <w:sz w:val="24"/>
          <w:szCs w:val="24"/>
        </w:rPr>
        <w:t>Christof Teuscher</w:t>
      </w:r>
    </w:p>
    <w:p w14:paraId="1AF27C62" w14:textId="710A7CBA" w:rsidR="00B24515" w:rsidRPr="00623F71" w:rsidRDefault="00B24515" w:rsidP="00B24515">
      <w:pPr>
        <w:spacing w:after="0"/>
        <w:rPr>
          <w:rFonts w:cstheme="minorHAnsi"/>
          <w:sz w:val="24"/>
          <w:szCs w:val="24"/>
        </w:rPr>
      </w:pPr>
      <w:r w:rsidRPr="00623F71">
        <w:rPr>
          <w:rFonts w:cstheme="minorHAnsi"/>
          <w:sz w:val="24"/>
          <w:szCs w:val="24"/>
        </w:rPr>
        <w:t>Professor</w:t>
      </w:r>
    </w:p>
    <w:p w14:paraId="1552ADA5" w14:textId="77777777" w:rsidR="00B24515" w:rsidRPr="00623F71" w:rsidRDefault="00B24515" w:rsidP="00B24515">
      <w:pPr>
        <w:spacing w:after="0"/>
        <w:rPr>
          <w:rFonts w:cstheme="minorHAnsi"/>
          <w:sz w:val="24"/>
          <w:szCs w:val="24"/>
        </w:rPr>
      </w:pPr>
      <w:r w:rsidRPr="00623F71">
        <w:rPr>
          <w:rFonts w:cstheme="minorHAnsi"/>
          <w:sz w:val="24"/>
          <w:szCs w:val="24"/>
        </w:rPr>
        <w:t>Maseeh College of Engineering &amp; Computer Science</w:t>
      </w:r>
    </w:p>
    <w:p w14:paraId="0D9714A9" w14:textId="054B16C5" w:rsidR="00B24515" w:rsidRPr="00623F71" w:rsidRDefault="00B24515" w:rsidP="00B24515">
      <w:pPr>
        <w:spacing w:after="0"/>
        <w:rPr>
          <w:rFonts w:cstheme="minorHAnsi"/>
          <w:sz w:val="24"/>
          <w:szCs w:val="24"/>
        </w:rPr>
      </w:pPr>
      <w:r w:rsidRPr="00623F71">
        <w:rPr>
          <w:rFonts w:cstheme="minorHAnsi"/>
          <w:sz w:val="24"/>
          <w:szCs w:val="24"/>
        </w:rPr>
        <w:t>Portland State University</w:t>
      </w:r>
    </w:p>
    <w:p w14:paraId="3ED11562" w14:textId="1D4410B1" w:rsidR="00B24515" w:rsidRPr="00623F71" w:rsidRDefault="00B24515" w:rsidP="00B24515">
      <w:pPr>
        <w:spacing w:after="0"/>
        <w:rPr>
          <w:rFonts w:cstheme="minorHAnsi"/>
          <w:sz w:val="24"/>
          <w:szCs w:val="24"/>
        </w:rPr>
      </w:pPr>
      <w:r w:rsidRPr="00623F71">
        <w:rPr>
          <w:rFonts w:cstheme="minorHAnsi"/>
          <w:sz w:val="24"/>
          <w:szCs w:val="24"/>
        </w:rPr>
        <w:t>Portland, Oregon – 97201</w:t>
      </w:r>
    </w:p>
    <w:p w14:paraId="09908E8B" w14:textId="62728C39" w:rsidR="00B24515" w:rsidRPr="00623F71" w:rsidRDefault="00B24515" w:rsidP="00B24515">
      <w:pPr>
        <w:spacing w:after="0"/>
        <w:rPr>
          <w:rFonts w:cstheme="minorHAnsi"/>
          <w:sz w:val="24"/>
          <w:szCs w:val="24"/>
        </w:rPr>
      </w:pPr>
      <w:r w:rsidRPr="00623F71">
        <w:rPr>
          <w:rFonts w:cstheme="minorHAnsi"/>
          <w:sz w:val="24"/>
          <w:szCs w:val="24"/>
        </w:rPr>
        <w:t>Email: - teuscher@pdx.edu</w:t>
      </w:r>
    </w:p>
    <w:sectPr w:rsidR="00B24515" w:rsidRPr="00623F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171"/>
    <w:rsid w:val="00080114"/>
    <w:rsid w:val="000D5A2F"/>
    <w:rsid w:val="001421A8"/>
    <w:rsid w:val="00257C88"/>
    <w:rsid w:val="00356FAE"/>
    <w:rsid w:val="00454806"/>
    <w:rsid w:val="004F1231"/>
    <w:rsid w:val="00571171"/>
    <w:rsid w:val="00623F71"/>
    <w:rsid w:val="00794E9C"/>
    <w:rsid w:val="00816819"/>
    <w:rsid w:val="00841C2C"/>
    <w:rsid w:val="0087023D"/>
    <w:rsid w:val="00875D19"/>
    <w:rsid w:val="00883B3C"/>
    <w:rsid w:val="00967B56"/>
    <w:rsid w:val="0098089D"/>
    <w:rsid w:val="00A401F8"/>
    <w:rsid w:val="00B24515"/>
    <w:rsid w:val="00B642AA"/>
    <w:rsid w:val="00BE47E4"/>
    <w:rsid w:val="00C10CAD"/>
    <w:rsid w:val="00C64030"/>
    <w:rsid w:val="00C65474"/>
    <w:rsid w:val="00C72739"/>
    <w:rsid w:val="00C77196"/>
    <w:rsid w:val="00CF18A8"/>
    <w:rsid w:val="00D929A9"/>
    <w:rsid w:val="00E22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811670"/>
  <w15:chartTrackingRefBased/>
  <w15:docId w15:val="{061B9B45-2E6F-4EE0-8BE6-FB7644D2C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1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11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11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711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11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11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1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1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1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1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11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11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711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11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11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11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11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1171"/>
    <w:rPr>
      <w:rFonts w:eastAsiaTheme="majorEastAsia" w:cstheme="majorBidi"/>
      <w:color w:val="272727" w:themeColor="text1" w:themeTint="D8"/>
    </w:rPr>
  </w:style>
  <w:style w:type="paragraph" w:styleId="Title">
    <w:name w:val="Title"/>
    <w:basedOn w:val="Normal"/>
    <w:next w:val="Normal"/>
    <w:link w:val="TitleChar"/>
    <w:uiPriority w:val="10"/>
    <w:qFormat/>
    <w:rsid w:val="005711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1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1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1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1171"/>
    <w:pPr>
      <w:spacing w:before="160"/>
      <w:jc w:val="center"/>
    </w:pPr>
    <w:rPr>
      <w:i/>
      <w:iCs/>
      <w:color w:val="404040" w:themeColor="text1" w:themeTint="BF"/>
    </w:rPr>
  </w:style>
  <w:style w:type="character" w:customStyle="1" w:styleId="QuoteChar">
    <w:name w:val="Quote Char"/>
    <w:basedOn w:val="DefaultParagraphFont"/>
    <w:link w:val="Quote"/>
    <w:uiPriority w:val="29"/>
    <w:rsid w:val="00571171"/>
    <w:rPr>
      <w:i/>
      <w:iCs/>
      <w:color w:val="404040" w:themeColor="text1" w:themeTint="BF"/>
    </w:rPr>
  </w:style>
  <w:style w:type="paragraph" w:styleId="ListParagraph">
    <w:name w:val="List Paragraph"/>
    <w:basedOn w:val="Normal"/>
    <w:uiPriority w:val="34"/>
    <w:qFormat/>
    <w:rsid w:val="00571171"/>
    <w:pPr>
      <w:ind w:left="720"/>
      <w:contextualSpacing/>
    </w:pPr>
  </w:style>
  <w:style w:type="character" w:styleId="IntenseEmphasis">
    <w:name w:val="Intense Emphasis"/>
    <w:basedOn w:val="DefaultParagraphFont"/>
    <w:uiPriority w:val="21"/>
    <w:qFormat/>
    <w:rsid w:val="00571171"/>
    <w:rPr>
      <w:i/>
      <w:iCs/>
      <w:color w:val="2F5496" w:themeColor="accent1" w:themeShade="BF"/>
    </w:rPr>
  </w:style>
  <w:style w:type="paragraph" w:styleId="IntenseQuote">
    <w:name w:val="Intense Quote"/>
    <w:basedOn w:val="Normal"/>
    <w:next w:val="Normal"/>
    <w:link w:val="IntenseQuoteChar"/>
    <w:uiPriority w:val="30"/>
    <w:qFormat/>
    <w:rsid w:val="005711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1171"/>
    <w:rPr>
      <w:i/>
      <w:iCs/>
      <w:color w:val="2F5496" w:themeColor="accent1" w:themeShade="BF"/>
    </w:rPr>
  </w:style>
  <w:style w:type="character" w:styleId="IntenseReference">
    <w:name w:val="Intense Reference"/>
    <w:basedOn w:val="DefaultParagraphFont"/>
    <w:uiPriority w:val="32"/>
    <w:qFormat/>
    <w:rsid w:val="0057117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288161">
      <w:bodyDiv w:val="1"/>
      <w:marLeft w:val="0"/>
      <w:marRight w:val="0"/>
      <w:marTop w:val="0"/>
      <w:marBottom w:val="0"/>
      <w:divBdr>
        <w:top w:val="none" w:sz="0" w:space="0" w:color="auto"/>
        <w:left w:val="none" w:sz="0" w:space="0" w:color="auto"/>
        <w:bottom w:val="none" w:sz="0" w:space="0" w:color="auto"/>
        <w:right w:val="none" w:sz="0" w:space="0" w:color="auto"/>
      </w:divBdr>
    </w:div>
    <w:div w:id="340085332">
      <w:bodyDiv w:val="1"/>
      <w:marLeft w:val="0"/>
      <w:marRight w:val="0"/>
      <w:marTop w:val="0"/>
      <w:marBottom w:val="0"/>
      <w:divBdr>
        <w:top w:val="none" w:sz="0" w:space="0" w:color="auto"/>
        <w:left w:val="none" w:sz="0" w:space="0" w:color="auto"/>
        <w:bottom w:val="none" w:sz="0" w:space="0" w:color="auto"/>
        <w:right w:val="none" w:sz="0" w:space="0" w:color="auto"/>
      </w:divBdr>
    </w:div>
    <w:div w:id="441582270">
      <w:bodyDiv w:val="1"/>
      <w:marLeft w:val="0"/>
      <w:marRight w:val="0"/>
      <w:marTop w:val="0"/>
      <w:marBottom w:val="0"/>
      <w:divBdr>
        <w:top w:val="none" w:sz="0" w:space="0" w:color="auto"/>
        <w:left w:val="none" w:sz="0" w:space="0" w:color="auto"/>
        <w:bottom w:val="none" w:sz="0" w:space="0" w:color="auto"/>
        <w:right w:val="none" w:sz="0" w:space="0" w:color="auto"/>
      </w:divBdr>
    </w:div>
    <w:div w:id="512065043">
      <w:bodyDiv w:val="1"/>
      <w:marLeft w:val="0"/>
      <w:marRight w:val="0"/>
      <w:marTop w:val="0"/>
      <w:marBottom w:val="0"/>
      <w:divBdr>
        <w:top w:val="none" w:sz="0" w:space="0" w:color="auto"/>
        <w:left w:val="none" w:sz="0" w:space="0" w:color="auto"/>
        <w:bottom w:val="none" w:sz="0" w:space="0" w:color="auto"/>
        <w:right w:val="none" w:sz="0" w:space="0" w:color="auto"/>
      </w:divBdr>
    </w:div>
    <w:div w:id="595090398">
      <w:bodyDiv w:val="1"/>
      <w:marLeft w:val="0"/>
      <w:marRight w:val="0"/>
      <w:marTop w:val="0"/>
      <w:marBottom w:val="0"/>
      <w:divBdr>
        <w:top w:val="none" w:sz="0" w:space="0" w:color="auto"/>
        <w:left w:val="none" w:sz="0" w:space="0" w:color="auto"/>
        <w:bottom w:val="none" w:sz="0" w:space="0" w:color="auto"/>
        <w:right w:val="none" w:sz="0" w:space="0" w:color="auto"/>
      </w:divBdr>
    </w:div>
    <w:div w:id="610091240">
      <w:bodyDiv w:val="1"/>
      <w:marLeft w:val="0"/>
      <w:marRight w:val="0"/>
      <w:marTop w:val="0"/>
      <w:marBottom w:val="0"/>
      <w:divBdr>
        <w:top w:val="none" w:sz="0" w:space="0" w:color="auto"/>
        <w:left w:val="none" w:sz="0" w:space="0" w:color="auto"/>
        <w:bottom w:val="none" w:sz="0" w:space="0" w:color="auto"/>
        <w:right w:val="none" w:sz="0" w:space="0" w:color="auto"/>
      </w:divBdr>
    </w:div>
    <w:div w:id="653681142">
      <w:bodyDiv w:val="1"/>
      <w:marLeft w:val="0"/>
      <w:marRight w:val="0"/>
      <w:marTop w:val="0"/>
      <w:marBottom w:val="0"/>
      <w:divBdr>
        <w:top w:val="none" w:sz="0" w:space="0" w:color="auto"/>
        <w:left w:val="none" w:sz="0" w:space="0" w:color="auto"/>
        <w:bottom w:val="none" w:sz="0" w:space="0" w:color="auto"/>
        <w:right w:val="none" w:sz="0" w:space="0" w:color="auto"/>
      </w:divBdr>
    </w:div>
    <w:div w:id="685520633">
      <w:bodyDiv w:val="1"/>
      <w:marLeft w:val="0"/>
      <w:marRight w:val="0"/>
      <w:marTop w:val="0"/>
      <w:marBottom w:val="0"/>
      <w:divBdr>
        <w:top w:val="none" w:sz="0" w:space="0" w:color="auto"/>
        <w:left w:val="none" w:sz="0" w:space="0" w:color="auto"/>
        <w:bottom w:val="none" w:sz="0" w:space="0" w:color="auto"/>
        <w:right w:val="none" w:sz="0" w:space="0" w:color="auto"/>
      </w:divBdr>
    </w:div>
    <w:div w:id="794249416">
      <w:bodyDiv w:val="1"/>
      <w:marLeft w:val="0"/>
      <w:marRight w:val="0"/>
      <w:marTop w:val="0"/>
      <w:marBottom w:val="0"/>
      <w:divBdr>
        <w:top w:val="none" w:sz="0" w:space="0" w:color="auto"/>
        <w:left w:val="none" w:sz="0" w:space="0" w:color="auto"/>
        <w:bottom w:val="none" w:sz="0" w:space="0" w:color="auto"/>
        <w:right w:val="none" w:sz="0" w:space="0" w:color="auto"/>
      </w:divBdr>
    </w:div>
    <w:div w:id="811749003">
      <w:bodyDiv w:val="1"/>
      <w:marLeft w:val="0"/>
      <w:marRight w:val="0"/>
      <w:marTop w:val="0"/>
      <w:marBottom w:val="0"/>
      <w:divBdr>
        <w:top w:val="none" w:sz="0" w:space="0" w:color="auto"/>
        <w:left w:val="none" w:sz="0" w:space="0" w:color="auto"/>
        <w:bottom w:val="none" w:sz="0" w:space="0" w:color="auto"/>
        <w:right w:val="none" w:sz="0" w:space="0" w:color="auto"/>
      </w:divBdr>
    </w:div>
    <w:div w:id="990602183">
      <w:bodyDiv w:val="1"/>
      <w:marLeft w:val="0"/>
      <w:marRight w:val="0"/>
      <w:marTop w:val="0"/>
      <w:marBottom w:val="0"/>
      <w:divBdr>
        <w:top w:val="none" w:sz="0" w:space="0" w:color="auto"/>
        <w:left w:val="none" w:sz="0" w:space="0" w:color="auto"/>
        <w:bottom w:val="none" w:sz="0" w:space="0" w:color="auto"/>
        <w:right w:val="none" w:sz="0" w:space="0" w:color="auto"/>
      </w:divBdr>
    </w:div>
    <w:div w:id="1333337931">
      <w:bodyDiv w:val="1"/>
      <w:marLeft w:val="0"/>
      <w:marRight w:val="0"/>
      <w:marTop w:val="0"/>
      <w:marBottom w:val="0"/>
      <w:divBdr>
        <w:top w:val="none" w:sz="0" w:space="0" w:color="auto"/>
        <w:left w:val="none" w:sz="0" w:space="0" w:color="auto"/>
        <w:bottom w:val="none" w:sz="0" w:space="0" w:color="auto"/>
        <w:right w:val="none" w:sz="0" w:space="0" w:color="auto"/>
      </w:divBdr>
    </w:div>
    <w:div w:id="1422795233">
      <w:bodyDiv w:val="1"/>
      <w:marLeft w:val="0"/>
      <w:marRight w:val="0"/>
      <w:marTop w:val="0"/>
      <w:marBottom w:val="0"/>
      <w:divBdr>
        <w:top w:val="none" w:sz="0" w:space="0" w:color="auto"/>
        <w:left w:val="none" w:sz="0" w:space="0" w:color="auto"/>
        <w:bottom w:val="none" w:sz="0" w:space="0" w:color="auto"/>
        <w:right w:val="none" w:sz="0" w:space="0" w:color="auto"/>
      </w:divBdr>
    </w:div>
    <w:div w:id="1542356973">
      <w:bodyDiv w:val="1"/>
      <w:marLeft w:val="0"/>
      <w:marRight w:val="0"/>
      <w:marTop w:val="0"/>
      <w:marBottom w:val="0"/>
      <w:divBdr>
        <w:top w:val="none" w:sz="0" w:space="0" w:color="auto"/>
        <w:left w:val="none" w:sz="0" w:space="0" w:color="auto"/>
        <w:bottom w:val="none" w:sz="0" w:space="0" w:color="auto"/>
        <w:right w:val="none" w:sz="0" w:space="0" w:color="auto"/>
      </w:divBdr>
    </w:div>
    <w:div w:id="1934974751">
      <w:bodyDiv w:val="1"/>
      <w:marLeft w:val="0"/>
      <w:marRight w:val="0"/>
      <w:marTop w:val="0"/>
      <w:marBottom w:val="0"/>
      <w:divBdr>
        <w:top w:val="none" w:sz="0" w:space="0" w:color="auto"/>
        <w:left w:val="none" w:sz="0" w:space="0" w:color="auto"/>
        <w:bottom w:val="none" w:sz="0" w:space="0" w:color="auto"/>
        <w:right w:val="none" w:sz="0" w:space="0" w:color="auto"/>
      </w:divBdr>
    </w:div>
    <w:div w:id="1945262088">
      <w:bodyDiv w:val="1"/>
      <w:marLeft w:val="0"/>
      <w:marRight w:val="0"/>
      <w:marTop w:val="0"/>
      <w:marBottom w:val="0"/>
      <w:divBdr>
        <w:top w:val="none" w:sz="0" w:space="0" w:color="auto"/>
        <w:left w:val="none" w:sz="0" w:space="0" w:color="auto"/>
        <w:bottom w:val="none" w:sz="0" w:space="0" w:color="auto"/>
        <w:right w:val="none" w:sz="0" w:space="0" w:color="auto"/>
      </w:divBdr>
    </w:div>
    <w:div w:id="2060589935">
      <w:bodyDiv w:val="1"/>
      <w:marLeft w:val="0"/>
      <w:marRight w:val="0"/>
      <w:marTop w:val="0"/>
      <w:marBottom w:val="0"/>
      <w:divBdr>
        <w:top w:val="none" w:sz="0" w:space="0" w:color="auto"/>
        <w:left w:val="none" w:sz="0" w:space="0" w:color="auto"/>
        <w:bottom w:val="none" w:sz="0" w:space="0" w:color="auto"/>
        <w:right w:val="none" w:sz="0" w:space="0" w:color="auto"/>
      </w:divBdr>
    </w:div>
    <w:div w:id="206703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m s</dc:creator>
  <cp:keywords/>
  <dc:description/>
  <cp:lastModifiedBy>bhavana m s</cp:lastModifiedBy>
  <cp:revision>15</cp:revision>
  <dcterms:created xsi:type="dcterms:W3CDTF">2025-04-25T01:03:00Z</dcterms:created>
  <dcterms:modified xsi:type="dcterms:W3CDTF">2025-06-12T01:11:00Z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f3e2ff00-4604-411b-b898-bb2ff98ae23e</vt:lpwstr>
  </property>
</Properties>
</file>