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A0084" w14:textId="6B6DE92E" w:rsidR="00C10CAD" w:rsidRPr="00AB38A5" w:rsidRDefault="00025B61" w:rsidP="00025B61">
      <w:pPr>
        <w:jc w:val="center"/>
        <w:rPr>
          <w:rFonts w:cstheme="minorHAnsi"/>
          <w:b/>
          <w:bCs/>
          <w:sz w:val="24"/>
          <w:szCs w:val="24"/>
          <w:u w:val="single"/>
        </w:rPr>
      </w:pPr>
      <w:r w:rsidRPr="00AB38A5">
        <w:rPr>
          <w:rFonts w:cstheme="minorHAnsi"/>
          <w:b/>
          <w:bCs/>
          <w:sz w:val="24"/>
          <w:szCs w:val="24"/>
          <w:u w:val="single"/>
        </w:rPr>
        <w:t>Challenge #2</w:t>
      </w:r>
    </w:p>
    <w:p w14:paraId="39FD2E7B" w14:textId="77777777" w:rsidR="00025B61" w:rsidRPr="00AB38A5" w:rsidRDefault="00025B61" w:rsidP="00025B61">
      <w:pPr>
        <w:rPr>
          <w:rFonts w:cstheme="minorHAnsi"/>
          <w:sz w:val="24"/>
          <w:szCs w:val="24"/>
        </w:rPr>
      </w:pPr>
    </w:p>
    <w:p w14:paraId="5D88BC63" w14:textId="79B08665" w:rsidR="00025B61" w:rsidRPr="00AB38A5" w:rsidRDefault="00025B61" w:rsidP="00025B61">
      <w:pPr>
        <w:rPr>
          <w:rFonts w:cstheme="minorHAnsi"/>
          <w:b/>
          <w:bCs/>
          <w:sz w:val="24"/>
          <w:szCs w:val="24"/>
        </w:rPr>
      </w:pPr>
      <w:r w:rsidRPr="00AB38A5">
        <w:rPr>
          <w:rFonts w:cstheme="minorHAnsi"/>
          <w:b/>
          <w:bCs/>
          <w:sz w:val="24"/>
          <w:szCs w:val="24"/>
        </w:rPr>
        <w:t xml:space="preserve">J. P. Crutchfield, W. L. Ditto, and S. Sinha, “Introduction to Focus Issue: Intrinsic and Designed Computation: Information Processing in Dynamical Systems—Beyond the Digital Hegemony,” </w:t>
      </w:r>
      <w:r w:rsidRPr="00AB38A5">
        <w:rPr>
          <w:rFonts w:cstheme="minorHAnsi"/>
          <w:b/>
          <w:bCs/>
          <w:i/>
          <w:iCs/>
          <w:sz w:val="24"/>
          <w:szCs w:val="24"/>
        </w:rPr>
        <w:t>Chaos: An Interdisciplinary Journal of Nonlinear Science</w:t>
      </w:r>
      <w:r w:rsidRPr="00AB38A5">
        <w:rPr>
          <w:rFonts w:cstheme="minorHAnsi"/>
          <w:b/>
          <w:bCs/>
          <w:sz w:val="24"/>
          <w:szCs w:val="24"/>
        </w:rPr>
        <w:t xml:space="preserve">, vol. 20, no. 3, p. 037101, Sep. 2010, </w:t>
      </w:r>
      <w:proofErr w:type="spellStart"/>
      <w:r w:rsidRPr="00AB38A5">
        <w:rPr>
          <w:rFonts w:cstheme="minorHAnsi"/>
          <w:b/>
          <w:bCs/>
          <w:sz w:val="24"/>
          <w:szCs w:val="24"/>
        </w:rPr>
        <w:t>doi</w:t>
      </w:r>
      <w:proofErr w:type="spellEnd"/>
      <w:r w:rsidRPr="00AB38A5">
        <w:rPr>
          <w:rFonts w:cstheme="minorHAnsi"/>
          <w:b/>
          <w:bCs/>
          <w:sz w:val="24"/>
          <w:szCs w:val="24"/>
        </w:rPr>
        <w:t xml:space="preserve">: </w:t>
      </w:r>
      <w:hyperlink r:id="rId5" w:tgtFrame="_new" w:history="1">
        <w:r w:rsidRPr="00AB38A5">
          <w:rPr>
            <w:rStyle w:val="Hyperlink"/>
            <w:rFonts w:cstheme="minorHAnsi"/>
            <w:b/>
            <w:bCs/>
            <w:sz w:val="24"/>
            <w:szCs w:val="24"/>
          </w:rPr>
          <w:t>10.1063/1.3492712</w:t>
        </w:r>
      </w:hyperlink>
      <w:r w:rsidRPr="00AB38A5">
        <w:rPr>
          <w:rFonts w:cstheme="minorHAnsi"/>
          <w:b/>
          <w:bCs/>
          <w:sz w:val="24"/>
          <w:szCs w:val="24"/>
        </w:rPr>
        <w:t>.</w:t>
      </w:r>
    </w:p>
    <w:p w14:paraId="6BCB9909" w14:textId="042A8539" w:rsidR="00025B61" w:rsidRPr="00025B61" w:rsidRDefault="00025B61" w:rsidP="00025B61">
      <w:pPr>
        <w:rPr>
          <w:rFonts w:cstheme="minorHAnsi"/>
          <w:sz w:val="24"/>
          <w:szCs w:val="24"/>
        </w:rPr>
      </w:pPr>
    </w:p>
    <w:p w14:paraId="7CBAE5A0" w14:textId="77777777" w:rsidR="00025B61" w:rsidRPr="00025B61" w:rsidRDefault="00025B61" w:rsidP="00025B61">
      <w:pPr>
        <w:rPr>
          <w:rFonts w:cstheme="minorHAnsi"/>
          <w:sz w:val="24"/>
          <w:szCs w:val="24"/>
        </w:rPr>
      </w:pPr>
      <w:r w:rsidRPr="00025B61">
        <w:rPr>
          <w:rFonts w:cstheme="minorHAnsi"/>
          <w:sz w:val="24"/>
          <w:szCs w:val="24"/>
        </w:rPr>
        <w:t xml:space="preserve">This paper introduces a collection of scholarly articles </w:t>
      </w:r>
      <w:proofErr w:type="spellStart"/>
      <w:r w:rsidRPr="00025B61">
        <w:rPr>
          <w:rFonts w:cstheme="minorHAnsi"/>
          <w:sz w:val="24"/>
          <w:szCs w:val="24"/>
        </w:rPr>
        <w:t>centered</w:t>
      </w:r>
      <w:proofErr w:type="spellEnd"/>
      <w:r w:rsidRPr="00025B61">
        <w:rPr>
          <w:rFonts w:cstheme="minorHAnsi"/>
          <w:sz w:val="24"/>
          <w:szCs w:val="24"/>
        </w:rPr>
        <w:t xml:space="preserve"> around a critical and timely theme: how dynamical systems store, transmit, and process information, and how this understanding can redefine computation beyond the limitations of digital technology.</w:t>
      </w:r>
    </w:p>
    <w:p w14:paraId="290838F7" w14:textId="77777777" w:rsidR="00025B61" w:rsidRPr="00025B61" w:rsidRDefault="00025B61" w:rsidP="00025B61">
      <w:pPr>
        <w:rPr>
          <w:rFonts w:cstheme="minorHAnsi"/>
          <w:sz w:val="24"/>
          <w:szCs w:val="24"/>
        </w:rPr>
      </w:pPr>
      <w:r w:rsidRPr="00025B61">
        <w:rPr>
          <w:rFonts w:cstheme="minorHAnsi"/>
          <w:sz w:val="24"/>
          <w:szCs w:val="24"/>
        </w:rPr>
        <w:t>The authors begin by highlighting an impending problem—the 2020 digital roadblock, referring to the stagnation of Moore’s Law. As scaling in silicon electronics hits physical limits, alternative computational paradigms rooted in dynamical systems emerge as potential game changers.</w:t>
      </w:r>
    </w:p>
    <w:p w14:paraId="3B7E2FBA" w14:textId="77777777" w:rsidR="00025B61" w:rsidRPr="00025B61" w:rsidRDefault="00025B61" w:rsidP="00025B61">
      <w:pPr>
        <w:rPr>
          <w:rFonts w:cstheme="minorHAnsi"/>
          <w:sz w:val="24"/>
          <w:szCs w:val="24"/>
        </w:rPr>
      </w:pPr>
      <w:r w:rsidRPr="00025B61">
        <w:rPr>
          <w:rFonts w:cstheme="minorHAnsi"/>
          <w:sz w:val="24"/>
          <w:szCs w:val="24"/>
        </w:rPr>
        <w:t>Key Themes Explored:</w:t>
      </w:r>
    </w:p>
    <w:p w14:paraId="72F9BDCC" w14:textId="77777777" w:rsidR="00025B61" w:rsidRPr="00025B61" w:rsidRDefault="00025B61" w:rsidP="00025B61">
      <w:pPr>
        <w:numPr>
          <w:ilvl w:val="0"/>
          <w:numId w:val="1"/>
        </w:numPr>
        <w:rPr>
          <w:rFonts w:cstheme="minorHAnsi"/>
          <w:sz w:val="24"/>
          <w:szCs w:val="24"/>
        </w:rPr>
      </w:pPr>
      <w:r w:rsidRPr="00025B61">
        <w:rPr>
          <w:rFonts w:cstheme="minorHAnsi"/>
          <w:sz w:val="24"/>
          <w:szCs w:val="24"/>
        </w:rPr>
        <w:t>Intrinsic vs Designed Computation:</w:t>
      </w:r>
    </w:p>
    <w:p w14:paraId="71F32308" w14:textId="196275CA" w:rsidR="00025B61" w:rsidRPr="00025B61" w:rsidRDefault="00025B61" w:rsidP="00025B61">
      <w:pPr>
        <w:numPr>
          <w:ilvl w:val="1"/>
          <w:numId w:val="1"/>
        </w:numPr>
        <w:rPr>
          <w:rFonts w:cstheme="minorHAnsi"/>
          <w:sz w:val="24"/>
          <w:szCs w:val="24"/>
        </w:rPr>
      </w:pPr>
      <w:r w:rsidRPr="00025B61">
        <w:rPr>
          <w:rFonts w:cstheme="minorHAnsi"/>
          <w:i/>
          <w:iCs/>
          <w:sz w:val="24"/>
          <w:szCs w:val="24"/>
        </w:rPr>
        <w:t>Intrinsic computation</w:t>
      </w:r>
      <w:r w:rsidRPr="00025B61">
        <w:rPr>
          <w:rFonts w:cstheme="minorHAnsi"/>
          <w:sz w:val="24"/>
          <w:szCs w:val="24"/>
        </w:rPr>
        <w:t xml:space="preserve"> refers to the natural way systems store and process information, without reference to external utility (e.g., neurons firing, cells </w:t>
      </w:r>
      <w:r w:rsidR="00C47C6C" w:rsidRPr="00AB38A5">
        <w:rPr>
          <w:rFonts w:cstheme="minorHAnsi"/>
          <w:sz w:val="24"/>
          <w:szCs w:val="24"/>
        </w:rPr>
        <w:t>signalling</w:t>
      </w:r>
      <w:r w:rsidRPr="00025B61">
        <w:rPr>
          <w:rFonts w:cstheme="minorHAnsi"/>
          <w:sz w:val="24"/>
          <w:szCs w:val="24"/>
        </w:rPr>
        <w:t>).</w:t>
      </w:r>
    </w:p>
    <w:p w14:paraId="1793E7B7" w14:textId="77777777" w:rsidR="00025B61" w:rsidRPr="00025B61" w:rsidRDefault="00025B61" w:rsidP="00025B61">
      <w:pPr>
        <w:numPr>
          <w:ilvl w:val="1"/>
          <w:numId w:val="1"/>
        </w:numPr>
        <w:rPr>
          <w:rFonts w:cstheme="minorHAnsi"/>
          <w:sz w:val="24"/>
          <w:szCs w:val="24"/>
        </w:rPr>
      </w:pPr>
      <w:r w:rsidRPr="00025B61">
        <w:rPr>
          <w:rFonts w:cstheme="minorHAnsi"/>
          <w:i/>
          <w:iCs/>
          <w:sz w:val="24"/>
          <w:szCs w:val="24"/>
        </w:rPr>
        <w:t>Designed computation</w:t>
      </w:r>
      <w:r w:rsidRPr="00025B61">
        <w:rPr>
          <w:rFonts w:cstheme="minorHAnsi"/>
          <w:sz w:val="24"/>
          <w:szCs w:val="24"/>
        </w:rPr>
        <w:t xml:space="preserve"> is purposeful, like classical computing machines built for solving problems.</w:t>
      </w:r>
    </w:p>
    <w:p w14:paraId="202D0A0F"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The authors explore how intrinsic computation can inform and enhance designed systems, potentially leading to new computing paradigms.</w:t>
      </w:r>
    </w:p>
    <w:p w14:paraId="7AE7AC39" w14:textId="77777777" w:rsidR="00025B61" w:rsidRPr="00025B61" w:rsidRDefault="00025B61" w:rsidP="00025B61">
      <w:pPr>
        <w:numPr>
          <w:ilvl w:val="0"/>
          <w:numId w:val="1"/>
        </w:numPr>
        <w:rPr>
          <w:rFonts w:cstheme="minorHAnsi"/>
          <w:sz w:val="24"/>
          <w:szCs w:val="24"/>
        </w:rPr>
      </w:pPr>
      <w:r w:rsidRPr="00025B61">
        <w:rPr>
          <w:rFonts w:cstheme="minorHAnsi"/>
          <w:sz w:val="24"/>
          <w:szCs w:val="24"/>
        </w:rPr>
        <w:t>Historical Foundations:</w:t>
      </w:r>
    </w:p>
    <w:p w14:paraId="24C7118D"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 xml:space="preserve">They revisit foundational work by Kolmogorov, Shannon, </w:t>
      </w:r>
      <w:proofErr w:type="spellStart"/>
      <w:r w:rsidRPr="00025B61">
        <w:rPr>
          <w:rFonts w:cstheme="minorHAnsi"/>
          <w:sz w:val="24"/>
          <w:szCs w:val="24"/>
        </w:rPr>
        <w:t>Chaitin</w:t>
      </w:r>
      <w:proofErr w:type="spellEnd"/>
      <w:r w:rsidRPr="00025B61">
        <w:rPr>
          <w:rFonts w:cstheme="minorHAnsi"/>
          <w:sz w:val="24"/>
          <w:szCs w:val="24"/>
        </w:rPr>
        <w:t>, Wiener, and others who tried to quantify unpredictability, entropy, and complexity in both natural and artificial systems.</w:t>
      </w:r>
    </w:p>
    <w:p w14:paraId="03F91808"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Notably, the cybernetics vision of Norbert Wiener is positioned as an underutilized framework that could inform future computational models.</w:t>
      </w:r>
    </w:p>
    <w:p w14:paraId="061B9B2A" w14:textId="77777777" w:rsidR="00025B61" w:rsidRPr="00025B61" w:rsidRDefault="00025B61" w:rsidP="00025B61">
      <w:pPr>
        <w:numPr>
          <w:ilvl w:val="0"/>
          <w:numId w:val="1"/>
        </w:numPr>
        <w:rPr>
          <w:rFonts w:cstheme="minorHAnsi"/>
          <w:sz w:val="24"/>
          <w:szCs w:val="24"/>
        </w:rPr>
      </w:pPr>
      <w:r w:rsidRPr="00025B61">
        <w:rPr>
          <w:rFonts w:cstheme="minorHAnsi"/>
          <w:sz w:val="24"/>
          <w:szCs w:val="24"/>
        </w:rPr>
        <w:t>Philosophical &amp; Scientific Implications:</w:t>
      </w:r>
    </w:p>
    <w:p w14:paraId="6C1C4CD5"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Questions such as “What is intelligence?” and “Can physical systems be inherently intelligent?” are posed.</w:t>
      </w:r>
    </w:p>
    <w:p w14:paraId="14BC7886"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The authors challenge the AI community’s digital-centric view by advocating for non-symbolic, physically grounded models of intelligence.</w:t>
      </w:r>
    </w:p>
    <w:p w14:paraId="1D686AF3" w14:textId="77777777" w:rsidR="00025B61" w:rsidRPr="00025B61" w:rsidRDefault="00025B61" w:rsidP="00025B61">
      <w:pPr>
        <w:numPr>
          <w:ilvl w:val="0"/>
          <w:numId w:val="1"/>
        </w:numPr>
        <w:rPr>
          <w:rFonts w:cstheme="minorHAnsi"/>
          <w:sz w:val="24"/>
          <w:szCs w:val="24"/>
        </w:rPr>
      </w:pPr>
      <w:r w:rsidRPr="00025B61">
        <w:rPr>
          <w:rFonts w:cstheme="minorHAnsi"/>
          <w:sz w:val="24"/>
          <w:szCs w:val="24"/>
        </w:rPr>
        <w:t>The Ubiquity of Computation:</w:t>
      </w:r>
    </w:p>
    <w:p w14:paraId="49DB9D94"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lastRenderedPageBreak/>
        <w:t>Nature is inherently computational—whether in the brain, a weather system, or molecular networks.</w:t>
      </w:r>
    </w:p>
    <w:p w14:paraId="0939248A" w14:textId="4E2D0171" w:rsidR="00025B61" w:rsidRPr="00025B61" w:rsidRDefault="00025B61" w:rsidP="00025B61">
      <w:pPr>
        <w:numPr>
          <w:ilvl w:val="1"/>
          <w:numId w:val="1"/>
        </w:numPr>
        <w:rPr>
          <w:rFonts w:cstheme="minorHAnsi"/>
          <w:sz w:val="24"/>
          <w:szCs w:val="24"/>
        </w:rPr>
      </w:pPr>
      <w:r w:rsidRPr="00025B61">
        <w:rPr>
          <w:rFonts w:cstheme="minorHAnsi"/>
          <w:sz w:val="24"/>
          <w:szCs w:val="24"/>
        </w:rPr>
        <w:t xml:space="preserve">This paper proposes methods to detect, measure, and leverage this computational </w:t>
      </w:r>
      <w:r w:rsidR="00C47C6C" w:rsidRPr="00AB38A5">
        <w:rPr>
          <w:rFonts w:cstheme="minorHAnsi"/>
          <w:sz w:val="24"/>
          <w:szCs w:val="24"/>
        </w:rPr>
        <w:t>behaviour</w:t>
      </w:r>
      <w:r w:rsidRPr="00025B61">
        <w:rPr>
          <w:rFonts w:cstheme="minorHAnsi"/>
          <w:sz w:val="24"/>
          <w:szCs w:val="24"/>
        </w:rPr>
        <w:t xml:space="preserve"> across disciplines.</w:t>
      </w:r>
    </w:p>
    <w:p w14:paraId="703B7994" w14:textId="77777777" w:rsidR="00025B61" w:rsidRPr="00025B61" w:rsidRDefault="00025B61" w:rsidP="00025B61">
      <w:pPr>
        <w:numPr>
          <w:ilvl w:val="0"/>
          <w:numId w:val="1"/>
        </w:numPr>
        <w:rPr>
          <w:rFonts w:cstheme="minorHAnsi"/>
          <w:sz w:val="24"/>
          <w:szCs w:val="24"/>
        </w:rPr>
      </w:pPr>
      <w:r w:rsidRPr="00025B61">
        <w:rPr>
          <w:rFonts w:cstheme="minorHAnsi"/>
          <w:sz w:val="24"/>
          <w:szCs w:val="24"/>
        </w:rPr>
        <w:t>Contributions in the Focus Issue:</w:t>
      </w:r>
    </w:p>
    <w:p w14:paraId="34B40C7E" w14:textId="77777777" w:rsidR="00025B61" w:rsidRPr="00025B61" w:rsidRDefault="00025B61" w:rsidP="00025B61">
      <w:pPr>
        <w:numPr>
          <w:ilvl w:val="1"/>
          <w:numId w:val="1"/>
        </w:numPr>
        <w:rPr>
          <w:rFonts w:cstheme="minorHAnsi"/>
          <w:sz w:val="24"/>
          <w:szCs w:val="24"/>
        </w:rPr>
      </w:pPr>
      <w:r w:rsidRPr="00025B61">
        <w:rPr>
          <w:rFonts w:cstheme="minorHAnsi"/>
          <w:sz w:val="24"/>
          <w:szCs w:val="24"/>
        </w:rPr>
        <w:t>The paper previews a set of interdisciplinary contributions, including:</w:t>
      </w:r>
    </w:p>
    <w:p w14:paraId="7A4FFCA3" w14:textId="77777777" w:rsidR="00025B61" w:rsidRPr="00025B61" w:rsidRDefault="00025B61" w:rsidP="00025B61">
      <w:pPr>
        <w:numPr>
          <w:ilvl w:val="2"/>
          <w:numId w:val="1"/>
        </w:numPr>
        <w:rPr>
          <w:rFonts w:cstheme="minorHAnsi"/>
          <w:sz w:val="24"/>
          <w:szCs w:val="24"/>
        </w:rPr>
      </w:pPr>
      <w:proofErr w:type="spellStart"/>
      <w:r w:rsidRPr="00025B61">
        <w:rPr>
          <w:rFonts w:cstheme="minorHAnsi"/>
          <w:sz w:val="24"/>
          <w:szCs w:val="24"/>
        </w:rPr>
        <w:t>Chaogates</w:t>
      </w:r>
      <w:proofErr w:type="spellEnd"/>
      <w:r w:rsidRPr="00025B61">
        <w:rPr>
          <w:rFonts w:cstheme="minorHAnsi"/>
          <w:sz w:val="24"/>
          <w:szCs w:val="24"/>
        </w:rPr>
        <w:t>: Logic gates built using chaotic systems.</w:t>
      </w:r>
    </w:p>
    <w:p w14:paraId="699BE243" w14:textId="77777777" w:rsidR="00025B61" w:rsidRPr="00025B61" w:rsidRDefault="00025B61" w:rsidP="00025B61">
      <w:pPr>
        <w:numPr>
          <w:ilvl w:val="2"/>
          <w:numId w:val="1"/>
        </w:numPr>
        <w:rPr>
          <w:rFonts w:cstheme="minorHAnsi"/>
          <w:sz w:val="24"/>
          <w:szCs w:val="24"/>
        </w:rPr>
      </w:pPr>
      <w:r w:rsidRPr="00025B61">
        <w:rPr>
          <w:rFonts w:cstheme="minorHAnsi"/>
          <w:sz w:val="24"/>
          <w:szCs w:val="24"/>
        </w:rPr>
        <w:t>Stochastic gene regulation in yeast as a model of noisy computation.</w:t>
      </w:r>
    </w:p>
    <w:p w14:paraId="1C4417A8" w14:textId="77777777" w:rsidR="00025B61" w:rsidRPr="00025B61" w:rsidRDefault="00025B61" w:rsidP="00025B61">
      <w:pPr>
        <w:numPr>
          <w:ilvl w:val="2"/>
          <w:numId w:val="1"/>
        </w:numPr>
        <w:rPr>
          <w:rFonts w:cstheme="minorHAnsi"/>
          <w:sz w:val="24"/>
          <w:szCs w:val="24"/>
        </w:rPr>
      </w:pPr>
      <w:r w:rsidRPr="00025B61">
        <w:rPr>
          <w:rFonts w:cstheme="minorHAnsi"/>
          <w:sz w:val="24"/>
          <w:szCs w:val="24"/>
        </w:rPr>
        <w:t xml:space="preserve">Rotor-router systems: Discrete models for </w:t>
      </w:r>
      <w:proofErr w:type="spellStart"/>
      <w:r w:rsidRPr="00025B61">
        <w:rPr>
          <w:rFonts w:cstheme="minorHAnsi"/>
          <w:sz w:val="24"/>
          <w:szCs w:val="24"/>
        </w:rPr>
        <w:t>analog</w:t>
      </w:r>
      <w:proofErr w:type="spellEnd"/>
      <w:r w:rsidRPr="00025B61">
        <w:rPr>
          <w:rFonts w:cstheme="minorHAnsi"/>
          <w:sz w:val="24"/>
          <w:szCs w:val="24"/>
        </w:rPr>
        <w:t>-like computation.</w:t>
      </w:r>
    </w:p>
    <w:p w14:paraId="7B4C5069" w14:textId="77777777" w:rsidR="00025B61" w:rsidRPr="00025B61" w:rsidRDefault="00025B61" w:rsidP="00025B61">
      <w:pPr>
        <w:numPr>
          <w:ilvl w:val="2"/>
          <w:numId w:val="1"/>
        </w:numPr>
        <w:rPr>
          <w:rFonts w:cstheme="minorHAnsi"/>
          <w:sz w:val="24"/>
          <w:szCs w:val="24"/>
        </w:rPr>
      </w:pPr>
      <w:r w:rsidRPr="00025B61">
        <w:rPr>
          <w:rFonts w:cstheme="minorHAnsi"/>
          <w:sz w:val="24"/>
          <w:szCs w:val="24"/>
        </w:rPr>
        <w:t>Bayesian inference by neural architectures, and quantum dynamical systems as intrinsic computers.</w:t>
      </w:r>
    </w:p>
    <w:p w14:paraId="097C3D96" w14:textId="47A1580E" w:rsidR="00025B61" w:rsidRPr="00025B61" w:rsidRDefault="00025B61" w:rsidP="00025B61">
      <w:pPr>
        <w:rPr>
          <w:rFonts w:cstheme="minorHAnsi"/>
          <w:sz w:val="24"/>
          <w:szCs w:val="24"/>
        </w:rPr>
      </w:pPr>
      <w:r w:rsidRPr="00025B61">
        <w:rPr>
          <w:rFonts w:cstheme="minorHAnsi"/>
          <w:sz w:val="24"/>
          <w:szCs w:val="24"/>
        </w:rPr>
        <w:t>This paper does more than introduce a collection of articles</w:t>
      </w:r>
      <w:r w:rsidR="00C47C6C" w:rsidRPr="00AB38A5">
        <w:rPr>
          <w:rFonts w:cstheme="minorHAnsi"/>
          <w:sz w:val="24"/>
          <w:szCs w:val="24"/>
        </w:rPr>
        <w:t>,</w:t>
      </w:r>
      <w:r w:rsidRPr="00025B61">
        <w:rPr>
          <w:rFonts w:cstheme="minorHAnsi"/>
          <w:sz w:val="24"/>
          <w:szCs w:val="24"/>
        </w:rPr>
        <w:t xml:space="preserve"> it sets an intellectual agenda.</w:t>
      </w:r>
    </w:p>
    <w:p w14:paraId="7E5353AB" w14:textId="7B59A959" w:rsidR="00025B61" w:rsidRPr="00025B61" w:rsidRDefault="00025B61" w:rsidP="00025B61">
      <w:pPr>
        <w:rPr>
          <w:rFonts w:cstheme="minorHAnsi"/>
          <w:sz w:val="24"/>
          <w:szCs w:val="24"/>
        </w:rPr>
      </w:pPr>
      <w:r w:rsidRPr="00025B61">
        <w:rPr>
          <w:rFonts w:cstheme="minorHAnsi"/>
          <w:sz w:val="24"/>
          <w:szCs w:val="24"/>
        </w:rPr>
        <w:t>Strengths:</w:t>
      </w:r>
    </w:p>
    <w:p w14:paraId="5DBDBF74" w14:textId="77777777" w:rsidR="00025B61" w:rsidRPr="00025B61" w:rsidRDefault="00025B61" w:rsidP="00025B61">
      <w:pPr>
        <w:numPr>
          <w:ilvl w:val="0"/>
          <w:numId w:val="2"/>
        </w:numPr>
        <w:rPr>
          <w:rFonts w:cstheme="minorHAnsi"/>
          <w:sz w:val="24"/>
          <w:szCs w:val="24"/>
        </w:rPr>
      </w:pPr>
      <w:r w:rsidRPr="00025B61">
        <w:rPr>
          <w:rFonts w:cstheme="minorHAnsi"/>
          <w:sz w:val="24"/>
          <w:szCs w:val="24"/>
        </w:rPr>
        <w:t>Interdisciplinarity: It spans physics, biology, computer science, and philosophy—an essential step in redefining computation.</w:t>
      </w:r>
    </w:p>
    <w:p w14:paraId="5366BA8D" w14:textId="77777777" w:rsidR="00025B61" w:rsidRPr="00025B61" w:rsidRDefault="00025B61" w:rsidP="00025B61">
      <w:pPr>
        <w:numPr>
          <w:ilvl w:val="0"/>
          <w:numId w:val="2"/>
        </w:numPr>
        <w:rPr>
          <w:rFonts w:cstheme="minorHAnsi"/>
          <w:sz w:val="24"/>
          <w:szCs w:val="24"/>
        </w:rPr>
      </w:pPr>
      <w:r w:rsidRPr="00025B61">
        <w:rPr>
          <w:rFonts w:cstheme="minorHAnsi"/>
          <w:sz w:val="24"/>
          <w:szCs w:val="24"/>
        </w:rPr>
        <w:t>Philosophical Depth: By probing what “computation” really means, it opens the door to redefining intelligence and information processing.</w:t>
      </w:r>
    </w:p>
    <w:p w14:paraId="270FA544" w14:textId="77777777" w:rsidR="00025B61" w:rsidRPr="00025B61" w:rsidRDefault="00025B61" w:rsidP="00025B61">
      <w:pPr>
        <w:numPr>
          <w:ilvl w:val="0"/>
          <w:numId w:val="2"/>
        </w:numPr>
        <w:rPr>
          <w:rFonts w:cstheme="minorHAnsi"/>
          <w:sz w:val="24"/>
          <w:szCs w:val="24"/>
        </w:rPr>
      </w:pPr>
      <w:r w:rsidRPr="00025B61">
        <w:rPr>
          <w:rFonts w:cstheme="minorHAnsi"/>
          <w:sz w:val="24"/>
          <w:szCs w:val="24"/>
        </w:rPr>
        <w:t>Historical Grounding: It thoughtfully traces the lineage of ideas back to pioneers like Shannon, Kolmogorov, and Wiener, reinforcing the long-standing yet evolving nature of these inquiries.</w:t>
      </w:r>
    </w:p>
    <w:p w14:paraId="1E43E6B7" w14:textId="68B669E0" w:rsidR="00025B61" w:rsidRPr="00025B61" w:rsidRDefault="00025B61" w:rsidP="00025B61">
      <w:pPr>
        <w:rPr>
          <w:rFonts w:cstheme="minorHAnsi"/>
          <w:sz w:val="24"/>
          <w:szCs w:val="24"/>
        </w:rPr>
      </w:pPr>
      <w:r w:rsidRPr="00025B61">
        <w:rPr>
          <w:rFonts w:cstheme="minorHAnsi"/>
          <w:sz w:val="24"/>
          <w:szCs w:val="24"/>
        </w:rPr>
        <w:t>What I Learned:</w:t>
      </w:r>
    </w:p>
    <w:p w14:paraId="2DF6B91F" w14:textId="77777777" w:rsidR="00025B61" w:rsidRPr="00025B61" w:rsidRDefault="00025B61" w:rsidP="00025B61">
      <w:pPr>
        <w:numPr>
          <w:ilvl w:val="0"/>
          <w:numId w:val="3"/>
        </w:numPr>
        <w:rPr>
          <w:rFonts w:cstheme="minorHAnsi"/>
          <w:sz w:val="24"/>
          <w:szCs w:val="24"/>
        </w:rPr>
      </w:pPr>
      <w:r w:rsidRPr="00025B61">
        <w:rPr>
          <w:rFonts w:cstheme="minorHAnsi"/>
          <w:sz w:val="24"/>
          <w:szCs w:val="24"/>
        </w:rPr>
        <w:t xml:space="preserve">Intrinsic Computation as a Quantifiable Property: The idea that natural systems </w:t>
      </w:r>
      <w:r w:rsidRPr="00025B61">
        <w:rPr>
          <w:rFonts w:cstheme="minorHAnsi"/>
          <w:i/>
          <w:iCs/>
          <w:sz w:val="24"/>
          <w:szCs w:val="24"/>
        </w:rPr>
        <w:t>compute</w:t>
      </w:r>
      <w:r w:rsidRPr="00025B61">
        <w:rPr>
          <w:rFonts w:cstheme="minorHAnsi"/>
          <w:sz w:val="24"/>
          <w:szCs w:val="24"/>
        </w:rPr>
        <w:t xml:space="preserve"> even when not designed to do so—and that this computation can be quantified—is powerful and non-obvious.</w:t>
      </w:r>
    </w:p>
    <w:p w14:paraId="6D28AE67" w14:textId="77777777" w:rsidR="00025B61" w:rsidRPr="00025B61" w:rsidRDefault="00025B61" w:rsidP="00025B61">
      <w:pPr>
        <w:numPr>
          <w:ilvl w:val="0"/>
          <w:numId w:val="3"/>
        </w:numPr>
        <w:rPr>
          <w:rFonts w:cstheme="minorHAnsi"/>
          <w:sz w:val="24"/>
          <w:szCs w:val="24"/>
        </w:rPr>
      </w:pPr>
      <w:r w:rsidRPr="00025B61">
        <w:rPr>
          <w:rFonts w:cstheme="minorHAnsi"/>
          <w:sz w:val="24"/>
          <w:szCs w:val="24"/>
        </w:rPr>
        <w:t>Computation ≠ Digital: The paper powerfully argues that computation need not be digital, symbolic, or even designed. This disrupts the typical view held in CS and AI.</w:t>
      </w:r>
    </w:p>
    <w:p w14:paraId="4CB7A4F2" w14:textId="77777777" w:rsidR="00025B61" w:rsidRPr="00025B61" w:rsidRDefault="00025B61" w:rsidP="00025B61">
      <w:pPr>
        <w:numPr>
          <w:ilvl w:val="0"/>
          <w:numId w:val="3"/>
        </w:numPr>
        <w:rPr>
          <w:rFonts w:cstheme="minorHAnsi"/>
          <w:sz w:val="24"/>
          <w:szCs w:val="24"/>
        </w:rPr>
      </w:pPr>
      <w:r w:rsidRPr="00025B61">
        <w:rPr>
          <w:rFonts w:cstheme="minorHAnsi"/>
          <w:sz w:val="24"/>
          <w:szCs w:val="24"/>
        </w:rPr>
        <w:t>The Semiotic Gap: The distinction between meaningful, useful computation (as designed by humans) and natural computation (which may not have purpose but is rich in structure) is a subtle yet important philosophical leap.</w:t>
      </w:r>
    </w:p>
    <w:p w14:paraId="3C3FB7BF" w14:textId="0CAEE7BC" w:rsidR="00025B61" w:rsidRPr="00025B61" w:rsidRDefault="00025B61" w:rsidP="00025B61">
      <w:pPr>
        <w:numPr>
          <w:ilvl w:val="0"/>
          <w:numId w:val="3"/>
        </w:numPr>
        <w:rPr>
          <w:rFonts w:cstheme="minorHAnsi"/>
          <w:sz w:val="24"/>
          <w:szCs w:val="24"/>
        </w:rPr>
      </w:pPr>
      <w:r w:rsidRPr="00025B61">
        <w:rPr>
          <w:rFonts w:cstheme="minorHAnsi"/>
          <w:sz w:val="24"/>
          <w:szCs w:val="24"/>
        </w:rPr>
        <w:t>Physical Intelligence: Intelligence does</w:t>
      </w:r>
      <w:r w:rsidRPr="00AB38A5">
        <w:rPr>
          <w:rFonts w:cstheme="minorHAnsi"/>
          <w:sz w:val="24"/>
          <w:szCs w:val="24"/>
        </w:rPr>
        <w:t xml:space="preserve"> </w:t>
      </w:r>
      <w:r w:rsidRPr="00025B61">
        <w:rPr>
          <w:rFonts w:cstheme="minorHAnsi"/>
          <w:sz w:val="24"/>
          <w:szCs w:val="24"/>
        </w:rPr>
        <w:t>n</w:t>
      </w:r>
      <w:r w:rsidRPr="00AB38A5">
        <w:rPr>
          <w:rFonts w:cstheme="minorHAnsi"/>
          <w:sz w:val="24"/>
          <w:szCs w:val="24"/>
        </w:rPr>
        <w:t>o</w:t>
      </w:r>
      <w:r w:rsidRPr="00025B61">
        <w:rPr>
          <w:rFonts w:cstheme="minorHAnsi"/>
          <w:sz w:val="24"/>
          <w:szCs w:val="24"/>
        </w:rPr>
        <w:t>t necessarily need to be symbolic or digital—it could be a property of a well-organized physical system.</w:t>
      </w:r>
    </w:p>
    <w:p w14:paraId="1D9EF3D8" w14:textId="77777777" w:rsidR="00025B61" w:rsidRPr="00AB38A5" w:rsidRDefault="00025B61" w:rsidP="00025B61">
      <w:pPr>
        <w:rPr>
          <w:rFonts w:cstheme="minorHAnsi"/>
          <w:sz w:val="24"/>
          <w:szCs w:val="24"/>
        </w:rPr>
      </w:pPr>
    </w:p>
    <w:p w14:paraId="5C368CAA" w14:textId="3908B1EF" w:rsidR="00025B61" w:rsidRPr="00025B61" w:rsidRDefault="00025B61" w:rsidP="00025B61">
      <w:pPr>
        <w:rPr>
          <w:rFonts w:cstheme="minorHAnsi"/>
          <w:sz w:val="24"/>
          <w:szCs w:val="24"/>
        </w:rPr>
      </w:pPr>
      <w:r w:rsidRPr="00025B61">
        <w:rPr>
          <w:rFonts w:cstheme="minorHAnsi"/>
          <w:sz w:val="24"/>
          <w:szCs w:val="24"/>
        </w:rPr>
        <w:lastRenderedPageBreak/>
        <w:t>For anyone working in computational neuroscience, bio-inspired computing, or unconventional computing (like Bhavana with spiking neurons and ASICs), this paper is a goldmine. It validates the idea that computing systems can be:</w:t>
      </w:r>
    </w:p>
    <w:p w14:paraId="33BF41A8" w14:textId="77777777" w:rsidR="00025B61" w:rsidRPr="00025B61" w:rsidRDefault="00025B61" w:rsidP="00025B61">
      <w:pPr>
        <w:numPr>
          <w:ilvl w:val="0"/>
          <w:numId w:val="4"/>
        </w:numPr>
        <w:rPr>
          <w:rFonts w:cstheme="minorHAnsi"/>
          <w:sz w:val="24"/>
          <w:szCs w:val="24"/>
        </w:rPr>
      </w:pPr>
      <w:r w:rsidRPr="00025B61">
        <w:rPr>
          <w:rFonts w:cstheme="minorHAnsi"/>
          <w:sz w:val="24"/>
          <w:szCs w:val="24"/>
        </w:rPr>
        <w:t>Non-digital</w:t>
      </w:r>
    </w:p>
    <w:p w14:paraId="4B469316" w14:textId="77777777" w:rsidR="00025B61" w:rsidRPr="00025B61" w:rsidRDefault="00025B61" w:rsidP="00025B61">
      <w:pPr>
        <w:numPr>
          <w:ilvl w:val="0"/>
          <w:numId w:val="4"/>
        </w:numPr>
        <w:rPr>
          <w:rFonts w:cstheme="minorHAnsi"/>
          <w:sz w:val="24"/>
          <w:szCs w:val="24"/>
        </w:rPr>
      </w:pPr>
      <w:r w:rsidRPr="00025B61">
        <w:rPr>
          <w:rFonts w:cstheme="minorHAnsi"/>
          <w:sz w:val="24"/>
          <w:szCs w:val="24"/>
        </w:rPr>
        <w:t>Dynamical and continuous</w:t>
      </w:r>
    </w:p>
    <w:p w14:paraId="6D8590A6" w14:textId="77777777" w:rsidR="00025B61" w:rsidRPr="00025B61" w:rsidRDefault="00025B61" w:rsidP="00025B61">
      <w:pPr>
        <w:numPr>
          <w:ilvl w:val="0"/>
          <w:numId w:val="4"/>
        </w:numPr>
        <w:rPr>
          <w:rFonts w:cstheme="minorHAnsi"/>
          <w:sz w:val="24"/>
          <w:szCs w:val="24"/>
        </w:rPr>
      </w:pPr>
      <w:r w:rsidRPr="00025B61">
        <w:rPr>
          <w:rFonts w:cstheme="minorHAnsi"/>
          <w:sz w:val="24"/>
          <w:szCs w:val="24"/>
        </w:rPr>
        <w:t>Embedded in nature</w:t>
      </w:r>
    </w:p>
    <w:p w14:paraId="380B3275" w14:textId="77777777" w:rsidR="00025B61" w:rsidRPr="00025B61" w:rsidRDefault="00025B61" w:rsidP="00025B61">
      <w:pPr>
        <w:numPr>
          <w:ilvl w:val="0"/>
          <w:numId w:val="4"/>
        </w:numPr>
        <w:rPr>
          <w:rFonts w:cstheme="minorHAnsi"/>
          <w:sz w:val="24"/>
          <w:szCs w:val="24"/>
        </w:rPr>
      </w:pPr>
      <w:r w:rsidRPr="00025B61">
        <w:rPr>
          <w:rFonts w:cstheme="minorHAnsi"/>
          <w:sz w:val="24"/>
          <w:szCs w:val="24"/>
        </w:rPr>
        <w:t>Designed with chaotic or probabilistic elements</w:t>
      </w:r>
    </w:p>
    <w:p w14:paraId="54E33D1A" w14:textId="736B4AED" w:rsidR="00025B61" w:rsidRPr="00AB38A5" w:rsidRDefault="00025B61" w:rsidP="00025B61">
      <w:pPr>
        <w:rPr>
          <w:rFonts w:cstheme="minorHAnsi"/>
          <w:sz w:val="24"/>
          <w:szCs w:val="24"/>
        </w:rPr>
      </w:pPr>
      <w:r w:rsidRPr="00025B61">
        <w:rPr>
          <w:rFonts w:cstheme="minorHAnsi"/>
          <w:sz w:val="24"/>
          <w:szCs w:val="24"/>
        </w:rPr>
        <w:t>It</w:t>
      </w:r>
      <w:r w:rsidRPr="00AB38A5">
        <w:rPr>
          <w:rFonts w:cstheme="minorHAnsi"/>
          <w:sz w:val="24"/>
          <w:szCs w:val="24"/>
        </w:rPr>
        <w:t xml:space="preserve"> i</w:t>
      </w:r>
      <w:r w:rsidRPr="00025B61">
        <w:rPr>
          <w:rFonts w:cstheme="minorHAnsi"/>
          <w:sz w:val="24"/>
          <w:szCs w:val="24"/>
        </w:rPr>
        <w:t>s especially useful when designing new architectures that do</w:t>
      </w:r>
      <w:r w:rsidRPr="00AB38A5">
        <w:rPr>
          <w:rFonts w:cstheme="minorHAnsi"/>
          <w:sz w:val="24"/>
          <w:szCs w:val="24"/>
        </w:rPr>
        <w:t xml:space="preserve"> </w:t>
      </w:r>
      <w:r w:rsidRPr="00025B61">
        <w:rPr>
          <w:rFonts w:cstheme="minorHAnsi"/>
          <w:sz w:val="24"/>
          <w:szCs w:val="24"/>
        </w:rPr>
        <w:t>n</w:t>
      </w:r>
      <w:r w:rsidRPr="00AB38A5">
        <w:rPr>
          <w:rFonts w:cstheme="minorHAnsi"/>
          <w:sz w:val="24"/>
          <w:szCs w:val="24"/>
        </w:rPr>
        <w:t>o</w:t>
      </w:r>
      <w:r w:rsidRPr="00025B61">
        <w:rPr>
          <w:rFonts w:cstheme="minorHAnsi"/>
          <w:sz w:val="24"/>
          <w:szCs w:val="24"/>
        </w:rPr>
        <w:t xml:space="preserve">t rely on von Neumann or Turing-style computing but rather on information-rich dynamical </w:t>
      </w:r>
      <w:r w:rsidRPr="00AB38A5">
        <w:rPr>
          <w:rFonts w:cstheme="minorHAnsi"/>
          <w:sz w:val="24"/>
          <w:szCs w:val="24"/>
        </w:rPr>
        <w:t xml:space="preserve">behaviours </w:t>
      </w:r>
      <w:r w:rsidRPr="00025B61">
        <w:rPr>
          <w:rFonts w:cstheme="minorHAnsi"/>
          <w:sz w:val="24"/>
          <w:szCs w:val="24"/>
        </w:rPr>
        <w:t>like spiking neural arrays or quantum substrates.</w:t>
      </w:r>
    </w:p>
    <w:p w14:paraId="6712C866" w14:textId="77777777" w:rsidR="00C47C6C" w:rsidRPr="00AB38A5" w:rsidRDefault="00C47C6C" w:rsidP="00025B61">
      <w:pPr>
        <w:rPr>
          <w:rFonts w:cstheme="minorHAnsi"/>
          <w:sz w:val="24"/>
          <w:szCs w:val="24"/>
        </w:rPr>
      </w:pPr>
    </w:p>
    <w:p w14:paraId="2AB1419E" w14:textId="1EB50B6D" w:rsidR="00C47C6C" w:rsidRPr="00AB38A5" w:rsidRDefault="00C47C6C" w:rsidP="00025B61">
      <w:pPr>
        <w:rPr>
          <w:rFonts w:cstheme="minorHAnsi"/>
          <w:sz w:val="24"/>
          <w:szCs w:val="24"/>
        </w:rPr>
      </w:pPr>
      <w:r w:rsidRPr="00AB38A5">
        <w:rPr>
          <w:rFonts w:cstheme="minorHAnsi"/>
          <w:sz w:val="24"/>
          <w:szCs w:val="24"/>
        </w:rPr>
        <w:t xml:space="preserve">I also tried connecting dots </w:t>
      </w:r>
      <w:r w:rsidRPr="00AB38A5">
        <w:rPr>
          <w:rFonts w:cstheme="minorHAnsi"/>
          <w:sz w:val="24"/>
          <w:szCs w:val="24"/>
        </w:rPr>
        <w:t xml:space="preserve">between this </w:t>
      </w:r>
      <w:r w:rsidRPr="00AB38A5">
        <w:rPr>
          <w:rFonts w:cstheme="minorHAnsi"/>
          <w:i/>
          <w:iCs/>
          <w:sz w:val="24"/>
          <w:szCs w:val="24"/>
        </w:rPr>
        <w:t>Chaos journal focus issue</w:t>
      </w:r>
      <w:r w:rsidRPr="00AB38A5">
        <w:rPr>
          <w:rFonts w:cstheme="minorHAnsi"/>
          <w:sz w:val="24"/>
          <w:szCs w:val="24"/>
        </w:rPr>
        <w:t xml:space="preserve"> paper and the Johns Hopkins paper on </w:t>
      </w:r>
      <w:r w:rsidRPr="00AB38A5">
        <w:rPr>
          <w:rFonts w:cstheme="minorHAnsi"/>
          <w:i/>
          <w:iCs/>
          <w:sz w:val="24"/>
          <w:szCs w:val="24"/>
        </w:rPr>
        <w:t>“Designing Silicon Brains using LLMs”</w:t>
      </w:r>
      <w:r w:rsidRPr="00AB38A5">
        <w:rPr>
          <w:rFonts w:cstheme="minorHAnsi"/>
          <w:sz w:val="24"/>
          <w:szCs w:val="24"/>
        </w:rPr>
        <w:t xml:space="preserve"> and </w:t>
      </w:r>
      <w:proofErr w:type="spellStart"/>
      <w:r w:rsidRPr="00AB38A5">
        <w:rPr>
          <w:rFonts w:cstheme="minorHAnsi"/>
          <w:sz w:val="24"/>
          <w:szCs w:val="24"/>
        </w:rPr>
        <w:t>modeling</w:t>
      </w:r>
      <w:proofErr w:type="spellEnd"/>
      <w:r w:rsidRPr="00AB38A5">
        <w:rPr>
          <w:rFonts w:cstheme="minorHAnsi"/>
          <w:sz w:val="24"/>
          <w:szCs w:val="24"/>
        </w:rPr>
        <w:t xml:space="preserve"> spiking neurons (e.g., RLU, Hodgkin-Huxley) with possible ASIC implementation via </w:t>
      </w:r>
      <w:proofErr w:type="spellStart"/>
      <w:r w:rsidRPr="00AB38A5">
        <w:rPr>
          <w:rFonts w:cstheme="minorHAnsi"/>
          <w:sz w:val="24"/>
          <w:szCs w:val="24"/>
        </w:rPr>
        <w:t>OpenLane</w:t>
      </w:r>
      <w:proofErr w:type="spellEnd"/>
      <w:r w:rsidRPr="00AB38A5">
        <w:rPr>
          <w:rFonts w:cstheme="minorHAnsi"/>
          <w:sz w:val="24"/>
          <w:szCs w:val="24"/>
        </w:rPr>
        <w:t>.</w:t>
      </w:r>
    </w:p>
    <w:p w14:paraId="722E5551" w14:textId="0300E0C7" w:rsidR="00C47C6C" w:rsidRPr="00C47C6C" w:rsidRDefault="00C47C6C" w:rsidP="00C47C6C">
      <w:pPr>
        <w:rPr>
          <w:rFonts w:cstheme="minorHAnsi"/>
          <w:sz w:val="24"/>
          <w:szCs w:val="24"/>
        </w:rPr>
      </w:pPr>
    </w:p>
    <w:p w14:paraId="768BEFA5" w14:textId="77777777" w:rsidR="00C47C6C" w:rsidRPr="00C47C6C" w:rsidRDefault="00C47C6C" w:rsidP="00C47C6C">
      <w:pPr>
        <w:rPr>
          <w:rFonts w:cstheme="minorHAnsi"/>
          <w:sz w:val="24"/>
          <w:szCs w:val="24"/>
        </w:rPr>
      </w:pPr>
      <w:r w:rsidRPr="00C47C6C">
        <w:rPr>
          <w:rFonts w:cstheme="minorHAnsi"/>
          <w:sz w:val="24"/>
          <w:szCs w:val="24"/>
        </w:rPr>
        <w:t>1. From Designed to Intrinsic Computation</w:t>
      </w:r>
    </w:p>
    <w:p w14:paraId="71758A72" w14:textId="660570F8" w:rsidR="00C47C6C" w:rsidRPr="00C47C6C" w:rsidRDefault="00C47C6C" w:rsidP="00C47C6C">
      <w:pPr>
        <w:rPr>
          <w:rFonts w:cstheme="minorHAnsi"/>
          <w:sz w:val="24"/>
          <w:szCs w:val="24"/>
        </w:rPr>
      </w:pPr>
      <w:r w:rsidRPr="00C47C6C">
        <w:rPr>
          <w:rFonts w:cstheme="minorHAnsi"/>
          <w:sz w:val="24"/>
          <w:szCs w:val="24"/>
        </w:rPr>
        <w:t>The Johns Hopkins paper talks about leveraging LLMs (like ChatGPT) to describe spiking neuron arrays. That fits squarely in the “designed computation” realm— intentionally using natural language tools to program silicon that mimics biology.</w:t>
      </w:r>
    </w:p>
    <w:p w14:paraId="454D1AD8" w14:textId="7434FB5A" w:rsidR="00C47C6C" w:rsidRPr="00C47C6C" w:rsidRDefault="00C47C6C" w:rsidP="00C47C6C">
      <w:pPr>
        <w:rPr>
          <w:rFonts w:cstheme="minorHAnsi"/>
          <w:sz w:val="24"/>
          <w:szCs w:val="24"/>
        </w:rPr>
      </w:pPr>
      <w:r w:rsidRPr="00C47C6C">
        <w:rPr>
          <w:rFonts w:cstheme="minorHAnsi"/>
          <w:sz w:val="24"/>
          <w:szCs w:val="24"/>
        </w:rPr>
        <w:t xml:space="preserve">But the </w:t>
      </w:r>
      <w:r w:rsidRPr="00C47C6C">
        <w:rPr>
          <w:rFonts w:cstheme="minorHAnsi"/>
          <w:i/>
          <w:iCs/>
          <w:sz w:val="24"/>
          <w:szCs w:val="24"/>
        </w:rPr>
        <w:t>Chaos</w:t>
      </w:r>
      <w:r w:rsidRPr="00C47C6C">
        <w:rPr>
          <w:rFonts w:cstheme="minorHAnsi"/>
          <w:sz w:val="24"/>
          <w:szCs w:val="24"/>
        </w:rPr>
        <w:t xml:space="preserve"> paper argues for something deeper: rather than </w:t>
      </w:r>
      <w:r w:rsidRPr="00C47C6C">
        <w:rPr>
          <w:rFonts w:cstheme="minorHAnsi"/>
          <w:i/>
          <w:iCs/>
          <w:sz w:val="24"/>
          <w:szCs w:val="24"/>
        </w:rPr>
        <w:t>designing</w:t>
      </w:r>
      <w:r w:rsidRPr="00C47C6C">
        <w:rPr>
          <w:rFonts w:cstheme="minorHAnsi"/>
          <w:sz w:val="24"/>
          <w:szCs w:val="24"/>
        </w:rPr>
        <w:t xml:space="preserve"> systems that imitate brain-like </w:t>
      </w:r>
      <w:r w:rsidRPr="00AB38A5">
        <w:rPr>
          <w:rFonts w:cstheme="minorHAnsi"/>
          <w:sz w:val="24"/>
          <w:szCs w:val="24"/>
        </w:rPr>
        <w:t>behaviour</w:t>
      </w:r>
      <w:r w:rsidRPr="00C47C6C">
        <w:rPr>
          <w:rFonts w:cstheme="minorHAnsi"/>
          <w:sz w:val="24"/>
          <w:szCs w:val="24"/>
        </w:rPr>
        <w:t>, why not directly harness the intrinsic computation that exists in nature, such as:</w:t>
      </w:r>
    </w:p>
    <w:p w14:paraId="3A0BABCF" w14:textId="77777777" w:rsidR="00C47C6C" w:rsidRPr="00C47C6C" w:rsidRDefault="00C47C6C" w:rsidP="00C47C6C">
      <w:pPr>
        <w:numPr>
          <w:ilvl w:val="0"/>
          <w:numId w:val="5"/>
        </w:numPr>
        <w:rPr>
          <w:rFonts w:cstheme="minorHAnsi"/>
          <w:sz w:val="24"/>
          <w:szCs w:val="24"/>
        </w:rPr>
      </w:pPr>
      <w:r w:rsidRPr="00C47C6C">
        <w:rPr>
          <w:rFonts w:cstheme="minorHAnsi"/>
          <w:sz w:val="24"/>
          <w:szCs w:val="24"/>
        </w:rPr>
        <w:t>The way a neuron integrates signals (biophysical dynamics)</w:t>
      </w:r>
    </w:p>
    <w:p w14:paraId="6CCAE7C8" w14:textId="77777777" w:rsidR="00C47C6C" w:rsidRPr="00C47C6C" w:rsidRDefault="00C47C6C" w:rsidP="00C47C6C">
      <w:pPr>
        <w:numPr>
          <w:ilvl w:val="0"/>
          <w:numId w:val="5"/>
        </w:numPr>
        <w:rPr>
          <w:rFonts w:cstheme="minorHAnsi"/>
          <w:sz w:val="24"/>
          <w:szCs w:val="24"/>
        </w:rPr>
      </w:pPr>
      <w:r w:rsidRPr="00C47C6C">
        <w:rPr>
          <w:rFonts w:cstheme="minorHAnsi"/>
          <w:sz w:val="24"/>
          <w:szCs w:val="24"/>
        </w:rPr>
        <w:t>The chaotic but stable firing of spiking neural networks</w:t>
      </w:r>
    </w:p>
    <w:p w14:paraId="3F2ADDB7" w14:textId="77777777" w:rsidR="00C47C6C" w:rsidRPr="00C47C6C" w:rsidRDefault="00C47C6C" w:rsidP="00C47C6C">
      <w:pPr>
        <w:numPr>
          <w:ilvl w:val="0"/>
          <w:numId w:val="5"/>
        </w:numPr>
        <w:rPr>
          <w:rFonts w:cstheme="minorHAnsi"/>
          <w:sz w:val="24"/>
          <w:szCs w:val="24"/>
        </w:rPr>
      </w:pPr>
      <w:r w:rsidRPr="00C47C6C">
        <w:rPr>
          <w:rFonts w:cstheme="minorHAnsi"/>
          <w:sz w:val="24"/>
          <w:szCs w:val="24"/>
        </w:rPr>
        <w:t>The way a protein network evolves its state over time</w:t>
      </w:r>
    </w:p>
    <w:p w14:paraId="6A888B45" w14:textId="11C7C438" w:rsidR="00C47C6C" w:rsidRPr="00AB38A5" w:rsidRDefault="00C47C6C" w:rsidP="00C47C6C">
      <w:pPr>
        <w:rPr>
          <w:rFonts w:cstheme="minorHAnsi"/>
          <w:sz w:val="24"/>
          <w:szCs w:val="24"/>
        </w:rPr>
      </w:pPr>
      <w:r w:rsidRPr="00AB38A5">
        <w:rPr>
          <w:rFonts w:cstheme="minorHAnsi"/>
          <w:sz w:val="24"/>
          <w:szCs w:val="24"/>
        </w:rPr>
        <w:t>The</w:t>
      </w:r>
      <w:r w:rsidRPr="00C47C6C">
        <w:rPr>
          <w:rFonts w:cstheme="minorHAnsi"/>
          <w:sz w:val="24"/>
          <w:szCs w:val="24"/>
        </w:rPr>
        <w:t xml:space="preserve"> exploration of neuron models like Hodgkin-Huxley is literally an attempt to understand the </w:t>
      </w:r>
      <w:r w:rsidRPr="00C47C6C">
        <w:rPr>
          <w:rFonts w:cstheme="minorHAnsi"/>
          <w:i/>
          <w:iCs/>
          <w:sz w:val="24"/>
          <w:szCs w:val="24"/>
        </w:rPr>
        <w:t>natural computation</w:t>
      </w:r>
      <w:r w:rsidRPr="00C47C6C">
        <w:rPr>
          <w:rFonts w:cstheme="minorHAnsi"/>
          <w:sz w:val="24"/>
          <w:szCs w:val="24"/>
        </w:rPr>
        <w:t xml:space="preserve"> done by ion channels and membranes. That</w:t>
      </w:r>
      <w:r w:rsidRPr="00AB38A5">
        <w:rPr>
          <w:rFonts w:cstheme="minorHAnsi"/>
          <w:sz w:val="24"/>
          <w:szCs w:val="24"/>
        </w:rPr>
        <w:t xml:space="preserve"> i</w:t>
      </w:r>
      <w:r w:rsidRPr="00C47C6C">
        <w:rPr>
          <w:rFonts w:cstheme="minorHAnsi"/>
          <w:sz w:val="24"/>
          <w:szCs w:val="24"/>
        </w:rPr>
        <w:t>s intrinsic computation in action.</w:t>
      </w:r>
    </w:p>
    <w:p w14:paraId="2B0DD953" w14:textId="77777777" w:rsidR="00C47C6C" w:rsidRPr="00C47C6C" w:rsidRDefault="00C47C6C" w:rsidP="00C47C6C">
      <w:pPr>
        <w:rPr>
          <w:rFonts w:cstheme="minorHAnsi"/>
          <w:sz w:val="24"/>
          <w:szCs w:val="24"/>
        </w:rPr>
      </w:pPr>
    </w:p>
    <w:p w14:paraId="1353D573" w14:textId="77777777" w:rsidR="00C47C6C" w:rsidRPr="00C47C6C" w:rsidRDefault="00C47C6C" w:rsidP="00C47C6C">
      <w:pPr>
        <w:rPr>
          <w:rFonts w:cstheme="minorHAnsi"/>
          <w:sz w:val="24"/>
          <w:szCs w:val="24"/>
        </w:rPr>
      </w:pPr>
      <w:r w:rsidRPr="00C47C6C">
        <w:rPr>
          <w:rFonts w:cstheme="minorHAnsi"/>
          <w:sz w:val="24"/>
          <w:szCs w:val="24"/>
        </w:rPr>
        <w:t>2. Physical Substrates as Intelligent Systems</w:t>
      </w:r>
    </w:p>
    <w:p w14:paraId="1230482A" w14:textId="066426B7" w:rsidR="00C47C6C" w:rsidRPr="00C47C6C" w:rsidRDefault="00C47C6C" w:rsidP="00C47C6C">
      <w:pPr>
        <w:rPr>
          <w:rFonts w:cstheme="minorHAnsi"/>
          <w:sz w:val="24"/>
          <w:szCs w:val="24"/>
        </w:rPr>
      </w:pPr>
      <w:r w:rsidRPr="00C47C6C">
        <w:rPr>
          <w:rFonts w:cstheme="minorHAnsi"/>
          <w:sz w:val="24"/>
          <w:szCs w:val="24"/>
        </w:rPr>
        <w:t xml:space="preserve">The Chaos paper asks: </w:t>
      </w:r>
      <w:r w:rsidRPr="00C47C6C">
        <w:rPr>
          <w:rFonts w:cstheme="minorHAnsi"/>
          <w:i/>
          <w:iCs/>
          <w:sz w:val="24"/>
          <w:szCs w:val="24"/>
        </w:rPr>
        <w:t>Can intelligence be non-biological and physical?</w:t>
      </w:r>
      <w:r w:rsidRPr="00C47C6C">
        <w:rPr>
          <w:rFonts w:cstheme="minorHAnsi"/>
          <w:sz w:val="24"/>
          <w:szCs w:val="24"/>
        </w:rPr>
        <w:t xml:space="preserve"> </w:t>
      </w:r>
      <w:r w:rsidRPr="00AB38A5">
        <w:rPr>
          <w:rFonts w:cstheme="minorHAnsi"/>
          <w:sz w:val="24"/>
          <w:szCs w:val="24"/>
        </w:rPr>
        <w:t>The answer to that question is</w:t>
      </w:r>
      <w:r w:rsidRPr="00C47C6C">
        <w:rPr>
          <w:rFonts w:cstheme="minorHAnsi"/>
          <w:sz w:val="24"/>
          <w:szCs w:val="24"/>
        </w:rPr>
        <w:t xml:space="preserve"> turning neurons into circuits. By building an ASIC-based spiking network, </w:t>
      </w:r>
      <w:r w:rsidRPr="00AB38A5">
        <w:rPr>
          <w:rFonts w:cstheme="minorHAnsi"/>
          <w:sz w:val="24"/>
          <w:szCs w:val="24"/>
        </w:rPr>
        <w:t>we a</w:t>
      </w:r>
      <w:r w:rsidRPr="00C47C6C">
        <w:rPr>
          <w:rFonts w:cstheme="minorHAnsi"/>
          <w:sz w:val="24"/>
          <w:szCs w:val="24"/>
        </w:rPr>
        <w:t>re embedding intelligence into a physical substrate—exactly what the paper envisions.</w:t>
      </w:r>
    </w:p>
    <w:p w14:paraId="614D2D40" w14:textId="37720611" w:rsidR="00C47C6C" w:rsidRPr="00AB38A5" w:rsidRDefault="00C47C6C" w:rsidP="00C47C6C">
      <w:pPr>
        <w:rPr>
          <w:rFonts w:cstheme="minorHAnsi"/>
          <w:sz w:val="24"/>
          <w:szCs w:val="24"/>
        </w:rPr>
      </w:pPr>
      <w:r w:rsidRPr="00C47C6C">
        <w:rPr>
          <w:rFonts w:cstheme="minorHAnsi"/>
          <w:sz w:val="24"/>
          <w:szCs w:val="24"/>
        </w:rPr>
        <w:lastRenderedPageBreak/>
        <w:t xml:space="preserve">The RLU neuron, for example, might be seen as a building block of “physical intelligence.” Same with silicon implementations of Hodgkin-Huxley dynamics. </w:t>
      </w:r>
      <w:r w:rsidRPr="00AB38A5">
        <w:rPr>
          <w:rFonts w:cstheme="minorHAnsi"/>
          <w:sz w:val="24"/>
          <w:szCs w:val="24"/>
        </w:rPr>
        <w:t>We a</w:t>
      </w:r>
      <w:r w:rsidRPr="00C47C6C">
        <w:rPr>
          <w:rFonts w:cstheme="minorHAnsi"/>
          <w:sz w:val="24"/>
          <w:szCs w:val="24"/>
        </w:rPr>
        <w:t>re creating hardware that does</w:t>
      </w:r>
      <w:r w:rsidRPr="00AB38A5">
        <w:rPr>
          <w:rFonts w:cstheme="minorHAnsi"/>
          <w:sz w:val="24"/>
          <w:szCs w:val="24"/>
        </w:rPr>
        <w:t xml:space="preserve"> </w:t>
      </w:r>
      <w:r w:rsidRPr="00C47C6C">
        <w:rPr>
          <w:rFonts w:cstheme="minorHAnsi"/>
          <w:sz w:val="24"/>
          <w:szCs w:val="24"/>
        </w:rPr>
        <w:t>n</w:t>
      </w:r>
      <w:r w:rsidRPr="00AB38A5">
        <w:rPr>
          <w:rFonts w:cstheme="minorHAnsi"/>
          <w:sz w:val="24"/>
          <w:szCs w:val="24"/>
        </w:rPr>
        <w:t>o</w:t>
      </w:r>
      <w:r w:rsidRPr="00C47C6C">
        <w:rPr>
          <w:rFonts w:cstheme="minorHAnsi"/>
          <w:sz w:val="24"/>
          <w:szCs w:val="24"/>
        </w:rPr>
        <w:t>t just process binary logic</w:t>
      </w:r>
      <w:r w:rsidRPr="00AB38A5">
        <w:rPr>
          <w:rFonts w:cstheme="minorHAnsi"/>
          <w:sz w:val="24"/>
          <w:szCs w:val="24"/>
        </w:rPr>
        <w:t xml:space="preserve"> but also </w:t>
      </w:r>
      <w:r w:rsidRPr="00C47C6C">
        <w:rPr>
          <w:rFonts w:cstheme="minorHAnsi"/>
          <w:sz w:val="24"/>
          <w:szCs w:val="24"/>
        </w:rPr>
        <w:t xml:space="preserve">mimics rich, nonlinear, dynamic </w:t>
      </w:r>
      <w:r w:rsidRPr="00AB38A5">
        <w:rPr>
          <w:rFonts w:cstheme="minorHAnsi"/>
          <w:sz w:val="24"/>
          <w:szCs w:val="24"/>
        </w:rPr>
        <w:t>behaviour</w:t>
      </w:r>
      <w:r w:rsidRPr="00C47C6C">
        <w:rPr>
          <w:rFonts w:cstheme="minorHAnsi"/>
          <w:sz w:val="24"/>
          <w:szCs w:val="24"/>
        </w:rPr>
        <w:t xml:space="preserve"> of real brains.</w:t>
      </w:r>
    </w:p>
    <w:p w14:paraId="1E2537CC" w14:textId="77777777" w:rsidR="00C47C6C" w:rsidRPr="00C47C6C" w:rsidRDefault="00C47C6C" w:rsidP="00C47C6C">
      <w:pPr>
        <w:rPr>
          <w:rFonts w:cstheme="minorHAnsi"/>
          <w:sz w:val="24"/>
          <w:szCs w:val="24"/>
        </w:rPr>
      </w:pPr>
    </w:p>
    <w:p w14:paraId="68CDE0B7" w14:textId="77777777" w:rsidR="00C47C6C" w:rsidRPr="00C47C6C" w:rsidRDefault="00C47C6C" w:rsidP="00C47C6C">
      <w:pPr>
        <w:rPr>
          <w:rFonts w:cstheme="minorHAnsi"/>
          <w:sz w:val="24"/>
          <w:szCs w:val="24"/>
        </w:rPr>
      </w:pPr>
      <w:r w:rsidRPr="00C47C6C">
        <w:rPr>
          <w:rFonts w:cstheme="minorHAnsi"/>
          <w:sz w:val="24"/>
          <w:szCs w:val="24"/>
        </w:rPr>
        <w:t xml:space="preserve">3. </w:t>
      </w:r>
      <w:proofErr w:type="spellStart"/>
      <w:r w:rsidRPr="00C47C6C">
        <w:rPr>
          <w:rFonts w:cstheme="minorHAnsi"/>
          <w:sz w:val="24"/>
          <w:szCs w:val="24"/>
        </w:rPr>
        <w:t>Chaogates</w:t>
      </w:r>
      <w:proofErr w:type="spellEnd"/>
      <w:r w:rsidRPr="00C47C6C">
        <w:rPr>
          <w:rFonts w:cstheme="minorHAnsi"/>
          <w:sz w:val="24"/>
          <w:szCs w:val="24"/>
        </w:rPr>
        <w:t xml:space="preserve"> and Chaotic Logic vs. Neuromorphic Design</w:t>
      </w:r>
    </w:p>
    <w:p w14:paraId="3D32BEF9" w14:textId="5A26D48D" w:rsidR="00C47C6C" w:rsidRPr="00C47C6C" w:rsidRDefault="00C47C6C" w:rsidP="00C47C6C">
      <w:pPr>
        <w:rPr>
          <w:rFonts w:cstheme="minorHAnsi"/>
          <w:sz w:val="24"/>
          <w:szCs w:val="24"/>
        </w:rPr>
      </w:pPr>
      <w:r w:rsidRPr="00C47C6C">
        <w:rPr>
          <w:rFonts w:cstheme="minorHAnsi"/>
          <w:sz w:val="24"/>
          <w:szCs w:val="24"/>
        </w:rPr>
        <w:t xml:space="preserve">The paper talks about </w:t>
      </w:r>
      <w:proofErr w:type="spellStart"/>
      <w:r w:rsidRPr="00C47C6C">
        <w:rPr>
          <w:rFonts w:cstheme="minorHAnsi"/>
          <w:i/>
          <w:iCs/>
          <w:sz w:val="24"/>
          <w:szCs w:val="24"/>
        </w:rPr>
        <w:t>chaogates</w:t>
      </w:r>
      <w:proofErr w:type="spellEnd"/>
      <w:r w:rsidRPr="00C47C6C">
        <w:rPr>
          <w:rFonts w:cstheme="minorHAnsi"/>
          <w:sz w:val="24"/>
          <w:szCs w:val="24"/>
        </w:rPr>
        <w:t>—logic gates derived from chaotic systems that can morph into different gates on demand. That</w:t>
      </w:r>
      <w:r w:rsidRPr="00AB38A5">
        <w:rPr>
          <w:rFonts w:cstheme="minorHAnsi"/>
          <w:sz w:val="24"/>
          <w:szCs w:val="24"/>
        </w:rPr>
        <w:t xml:space="preserve"> i</w:t>
      </w:r>
      <w:r w:rsidRPr="00C47C6C">
        <w:rPr>
          <w:rFonts w:cstheme="minorHAnsi"/>
          <w:sz w:val="24"/>
          <w:szCs w:val="24"/>
        </w:rPr>
        <w:t xml:space="preserve">s not far from </w:t>
      </w:r>
      <w:r w:rsidRPr="00AB38A5">
        <w:rPr>
          <w:rFonts w:cstheme="minorHAnsi"/>
          <w:sz w:val="24"/>
          <w:szCs w:val="24"/>
        </w:rPr>
        <w:t>the</w:t>
      </w:r>
      <w:r w:rsidRPr="00C47C6C">
        <w:rPr>
          <w:rFonts w:cstheme="minorHAnsi"/>
          <w:sz w:val="24"/>
          <w:szCs w:val="24"/>
        </w:rPr>
        <w:t xml:space="preserve"> goal: in neuromorphic design, </w:t>
      </w:r>
      <w:r w:rsidRPr="00AB38A5">
        <w:rPr>
          <w:rFonts w:cstheme="minorHAnsi"/>
          <w:sz w:val="24"/>
          <w:szCs w:val="24"/>
        </w:rPr>
        <w:t>we a</w:t>
      </w:r>
      <w:r w:rsidRPr="00C47C6C">
        <w:rPr>
          <w:rFonts w:cstheme="minorHAnsi"/>
          <w:sz w:val="24"/>
          <w:szCs w:val="24"/>
        </w:rPr>
        <w:t xml:space="preserve">re encoding flexible </w:t>
      </w:r>
      <w:r w:rsidRPr="00AB38A5">
        <w:rPr>
          <w:rFonts w:cstheme="minorHAnsi"/>
          <w:sz w:val="24"/>
          <w:szCs w:val="24"/>
        </w:rPr>
        <w:t>behaviour</w:t>
      </w:r>
      <w:r w:rsidRPr="00C47C6C">
        <w:rPr>
          <w:rFonts w:cstheme="minorHAnsi"/>
          <w:sz w:val="24"/>
          <w:szCs w:val="24"/>
        </w:rPr>
        <w:t xml:space="preserve"> using biologically-inspired nonlinear elements.</w:t>
      </w:r>
    </w:p>
    <w:p w14:paraId="19A1DA48" w14:textId="77777777" w:rsidR="00C47C6C" w:rsidRPr="00AB38A5" w:rsidRDefault="00C47C6C" w:rsidP="00025B61">
      <w:pPr>
        <w:rPr>
          <w:rFonts w:cstheme="minorHAnsi"/>
          <w:sz w:val="24"/>
          <w:szCs w:val="24"/>
        </w:rPr>
      </w:pPr>
    </w:p>
    <w:sectPr w:rsidR="00C47C6C" w:rsidRPr="00AB3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591"/>
    <w:multiLevelType w:val="multilevel"/>
    <w:tmpl w:val="25F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4B04"/>
    <w:multiLevelType w:val="multilevel"/>
    <w:tmpl w:val="3A98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C2AD3"/>
    <w:multiLevelType w:val="multilevel"/>
    <w:tmpl w:val="3DD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8640D"/>
    <w:multiLevelType w:val="multilevel"/>
    <w:tmpl w:val="3AC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C2CDC"/>
    <w:multiLevelType w:val="multilevel"/>
    <w:tmpl w:val="6C0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E5894"/>
    <w:multiLevelType w:val="multilevel"/>
    <w:tmpl w:val="C8B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C5C20"/>
    <w:multiLevelType w:val="multilevel"/>
    <w:tmpl w:val="FE1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76CE7"/>
    <w:multiLevelType w:val="multilevel"/>
    <w:tmpl w:val="5CC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217C6"/>
    <w:multiLevelType w:val="multilevel"/>
    <w:tmpl w:val="6FA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112022">
    <w:abstractNumId w:val="1"/>
  </w:num>
  <w:num w:numId="2" w16cid:durableId="1033187070">
    <w:abstractNumId w:val="7"/>
  </w:num>
  <w:num w:numId="3" w16cid:durableId="1041439773">
    <w:abstractNumId w:val="2"/>
  </w:num>
  <w:num w:numId="4" w16cid:durableId="127403388">
    <w:abstractNumId w:val="6"/>
  </w:num>
  <w:num w:numId="5" w16cid:durableId="1284654155">
    <w:abstractNumId w:val="5"/>
  </w:num>
  <w:num w:numId="6" w16cid:durableId="108470460">
    <w:abstractNumId w:val="3"/>
  </w:num>
  <w:num w:numId="7" w16cid:durableId="1261839396">
    <w:abstractNumId w:val="0"/>
  </w:num>
  <w:num w:numId="8" w16cid:durableId="1056667481">
    <w:abstractNumId w:val="4"/>
  </w:num>
  <w:num w:numId="9" w16cid:durableId="770784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61"/>
    <w:rsid w:val="00025B61"/>
    <w:rsid w:val="000D5A2F"/>
    <w:rsid w:val="004F1231"/>
    <w:rsid w:val="0089043A"/>
    <w:rsid w:val="00967B56"/>
    <w:rsid w:val="00AB38A5"/>
    <w:rsid w:val="00C10CAD"/>
    <w:rsid w:val="00C47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F40F4"/>
  <w15:chartTrackingRefBased/>
  <w15:docId w15:val="{FE6246F9-8572-4DFF-8E61-EAA1107F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B61"/>
    <w:rPr>
      <w:rFonts w:eastAsiaTheme="majorEastAsia" w:cstheme="majorBidi"/>
      <w:color w:val="272727" w:themeColor="text1" w:themeTint="D8"/>
    </w:rPr>
  </w:style>
  <w:style w:type="paragraph" w:styleId="Title">
    <w:name w:val="Title"/>
    <w:basedOn w:val="Normal"/>
    <w:next w:val="Normal"/>
    <w:link w:val="TitleChar"/>
    <w:uiPriority w:val="10"/>
    <w:qFormat/>
    <w:rsid w:val="00025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B61"/>
    <w:pPr>
      <w:spacing w:before="160"/>
      <w:jc w:val="center"/>
    </w:pPr>
    <w:rPr>
      <w:i/>
      <w:iCs/>
      <w:color w:val="404040" w:themeColor="text1" w:themeTint="BF"/>
    </w:rPr>
  </w:style>
  <w:style w:type="character" w:customStyle="1" w:styleId="QuoteChar">
    <w:name w:val="Quote Char"/>
    <w:basedOn w:val="DefaultParagraphFont"/>
    <w:link w:val="Quote"/>
    <w:uiPriority w:val="29"/>
    <w:rsid w:val="00025B61"/>
    <w:rPr>
      <w:i/>
      <w:iCs/>
      <w:color w:val="404040" w:themeColor="text1" w:themeTint="BF"/>
    </w:rPr>
  </w:style>
  <w:style w:type="paragraph" w:styleId="ListParagraph">
    <w:name w:val="List Paragraph"/>
    <w:basedOn w:val="Normal"/>
    <w:uiPriority w:val="34"/>
    <w:qFormat/>
    <w:rsid w:val="00025B61"/>
    <w:pPr>
      <w:ind w:left="720"/>
      <w:contextualSpacing/>
    </w:pPr>
  </w:style>
  <w:style w:type="character" w:styleId="IntenseEmphasis">
    <w:name w:val="Intense Emphasis"/>
    <w:basedOn w:val="DefaultParagraphFont"/>
    <w:uiPriority w:val="21"/>
    <w:qFormat/>
    <w:rsid w:val="00025B61"/>
    <w:rPr>
      <w:i/>
      <w:iCs/>
      <w:color w:val="2F5496" w:themeColor="accent1" w:themeShade="BF"/>
    </w:rPr>
  </w:style>
  <w:style w:type="paragraph" w:styleId="IntenseQuote">
    <w:name w:val="Intense Quote"/>
    <w:basedOn w:val="Normal"/>
    <w:next w:val="Normal"/>
    <w:link w:val="IntenseQuoteChar"/>
    <w:uiPriority w:val="30"/>
    <w:qFormat/>
    <w:rsid w:val="00025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B61"/>
    <w:rPr>
      <w:i/>
      <w:iCs/>
      <w:color w:val="2F5496" w:themeColor="accent1" w:themeShade="BF"/>
    </w:rPr>
  </w:style>
  <w:style w:type="character" w:styleId="IntenseReference">
    <w:name w:val="Intense Reference"/>
    <w:basedOn w:val="DefaultParagraphFont"/>
    <w:uiPriority w:val="32"/>
    <w:qFormat/>
    <w:rsid w:val="00025B61"/>
    <w:rPr>
      <w:b/>
      <w:bCs/>
      <w:smallCaps/>
      <w:color w:val="2F5496" w:themeColor="accent1" w:themeShade="BF"/>
      <w:spacing w:val="5"/>
    </w:rPr>
  </w:style>
  <w:style w:type="character" w:styleId="Hyperlink">
    <w:name w:val="Hyperlink"/>
    <w:basedOn w:val="DefaultParagraphFont"/>
    <w:uiPriority w:val="99"/>
    <w:unhideWhenUsed/>
    <w:rsid w:val="00025B61"/>
    <w:rPr>
      <w:color w:val="0563C1" w:themeColor="hyperlink"/>
      <w:u w:val="single"/>
    </w:rPr>
  </w:style>
  <w:style w:type="character" w:styleId="UnresolvedMention">
    <w:name w:val="Unresolved Mention"/>
    <w:basedOn w:val="DefaultParagraphFont"/>
    <w:uiPriority w:val="99"/>
    <w:semiHidden/>
    <w:unhideWhenUsed/>
    <w:rsid w:val="00025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3899">
      <w:bodyDiv w:val="1"/>
      <w:marLeft w:val="0"/>
      <w:marRight w:val="0"/>
      <w:marTop w:val="0"/>
      <w:marBottom w:val="0"/>
      <w:divBdr>
        <w:top w:val="none" w:sz="0" w:space="0" w:color="auto"/>
        <w:left w:val="none" w:sz="0" w:space="0" w:color="auto"/>
        <w:bottom w:val="none" w:sz="0" w:space="0" w:color="auto"/>
        <w:right w:val="none" w:sz="0" w:space="0" w:color="auto"/>
      </w:divBdr>
    </w:div>
    <w:div w:id="641738373">
      <w:bodyDiv w:val="1"/>
      <w:marLeft w:val="0"/>
      <w:marRight w:val="0"/>
      <w:marTop w:val="0"/>
      <w:marBottom w:val="0"/>
      <w:divBdr>
        <w:top w:val="none" w:sz="0" w:space="0" w:color="auto"/>
        <w:left w:val="none" w:sz="0" w:space="0" w:color="auto"/>
        <w:bottom w:val="none" w:sz="0" w:space="0" w:color="auto"/>
        <w:right w:val="none" w:sz="0" w:space="0" w:color="auto"/>
      </w:divBdr>
    </w:div>
    <w:div w:id="1466195594">
      <w:bodyDiv w:val="1"/>
      <w:marLeft w:val="0"/>
      <w:marRight w:val="0"/>
      <w:marTop w:val="0"/>
      <w:marBottom w:val="0"/>
      <w:divBdr>
        <w:top w:val="none" w:sz="0" w:space="0" w:color="auto"/>
        <w:left w:val="none" w:sz="0" w:space="0" w:color="auto"/>
        <w:bottom w:val="none" w:sz="0" w:space="0" w:color="auto"/>
        <w:right w:val="none" w:sz="0" w:space="0" w:color="auto"/>
      </w:divBdr>
    </w:div>
    <w:div w:id="21215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63/1.3492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923</Words>
  <Characters>5586</Characters>
  <Application>Microsoft Office Word</Application>
  <DocSecurity>0</DocSecurity>
  <Lines>105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2</cp:revision>
  <dcterms:created xsi:type="dcterms:W3CDTF">2025-04-08T02:37:00Z</dcterms:created>
  <dcterms:modified xsi:type="dcterms:W3CDTF">2025-04-08T02:57:00Z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08a2e573-aa77-4a97-8c14-7dfe5a94114a</vt:lpwstr>
  </property>
</Properties>
</file>