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03586" w14:textId="630860A4" w:rsidR="00C10CAD" w:rsidRDefault="00315671" w:rsidP="00315671">
      <w:pPr>
        <w:jc w:val="center"/>
      </w:pPr>
      <w:r>
        <w:t>Challenge #22</w:t>
      </w:r>
    </w:p>
    <w:p w14:paraId="18D7D6B5" w14:textId="77777777" w:rsidR="00315671" w:rsidRDefault="00315671" w:rsidP="00315671">
      <w:pPr>
        <w:jc w:val="center"/>
      </w:pPr>
    </w:p>
    <w:p w14:paraId="5A946FCE" w14:textId="77777777" w:rsidR="00315671" w:rsidRDefault="00315671" w:rsidP="00315671">
      <w:pPr>
        <w:pStyle w:val="ListParagraph"/>
        <w:numPr>
          <w:ilvl w:val="0"/>
          <w:numId w:val="1"/>
        </w:numPr>
      </w:pPr>
      <w:r w:rsidRPr="00315671">
        <w:t>The authors discuss several key features necessary for neuromorphic systems at scale</w:t>
      </w:r>
      <w:r w:rsidRPr="00315671">
        <w:br/>
        <w:t>(distributed hierarchy, sparsity, neuronal scalability, etc.). Which of these features do you</w:t>
      </w:r>
      <w:r w:rsidRPr="00315671">
        <w:br/>
        <w:t>believe presents the most significant research challenge, and why? How might</w:t>
      </w:r>
      <w:r w:rsidRPr="00315671">
        <w:br/>
        <w:t>overcoming this challenge transform the field?</w:t>
      </w:r>
    </w:p>
    <w:p w14:paraId="21F90369" w14:textId="47B77081" w:rsidR="00315671" w:rsidRPr="00315671" w:rsidRDefault="00315671" w:rsidP="00315671">
      <w:pPr>
        <w:ind w:left="360"/>
        <w:rPr>
          <w:b/>
          <w:bCs/>
        </w:rPr>
      </w:pPr>
      <w:r>
        <w:sym w:font="Symbol" w:char="F0AE"/>
      </w:r>
      <w:r>
        <w:t xml:space="preserve"> </w:t>
      </w:r>
      <w:r w:rsidRPr="00315671">
        <w:rPr>
          <w:b/>
          <w:bCs/>
        </w:rPr>
        <w:t>Neuronal Scalability</w:t>
      </w:r>
      <w:r w:rsidRPr="00315671">
        <w:br/>
        <w:t>Among features like distributed hierarchy, sparsity, and dynamic reconfigurability, neuronal scalability stands out as the most significant challenge. Scaling up to billions of neurons while maintaining low power, high interconnectivity, and real-time performance requires tackling problems in hardware fabrication, inter-chip communication, memory locality, and fault tolerance.</w:t>
      </w:r>
      <w:r>
        <w:t xml:space="preserve"> </w:t>
      </w:r>
      <w:r w:rsidRPr="00315671">
        <w:t xml:space="preserve">Solving this could enable real-time, brain-scale simulations and unlock applications like full-brain </w:t>
      </w:r>
      <w:r w:rsidRPr="00315671">
        <w:t>modelling</w:t>
      </w:r>
      <w:r w:rsidRPr="00315671">
        <w:t>, cognitive computing, and robust AI systems for robotics and medical diagnostics. It would also allow neuromorphic systems to match or surpass traditional AI in complexity while using a fraction of the energy.</w:t>
      </w:r>
    </w:p>
    <w:p w14:paraId="71E902AD" w14:textId="77777777" w:rsidR="00315671" w:rsidRDefault="00315671" w:rsidP="00315671">
      <w:pPr>
        <w:pStyle w:val="ListParagraph"/>
      </w:pPr>
    </w:p>
    <w:p w14:paraId="7B25FC78" w14:textId="77777777" w:rsidR="00937A3B" w:rsidRDefault="00937A3B" w:rsidP="00315671">
      <w:pPr>
        <w:pStyle w:val="ListParagraph"/>
      </w:pPr>
    </w:p>
    <w:p w14:paraId="2093423D" w14:textId="77777777" w:rsidR="00315671" w:rsidRDefault="00315671" w:rsidP="00315671">
      <w:pPr>
        <w:pStyle w:val="ListParagraph"/>
        <w:numPr>
          <w:ilvl w:val="0"/>
          <w:numId w:val="1"/>
        </w:numPr>
      </w:pPr>
      <w:r w:rsidRPr="00315671">
        <w:t>The article compares neuromorphic computing's development to the evolution of deep</w:t>
      </w:r>
      <w:r w:rsidRPr="00315671">
        <w:br/>
        <w:t>learning, suggesting it awaits its own "</w:t>
      </w:r>
      <w:proofErr w:type="spellStart"/>
      <w:r w:rsidRPr="00315671">
        <w:t>AlexNet</w:t>
      </w:r>
      <w:proofErr w:type="spellEnd"/>
      <w:r w:rsidRPr="00315671">
        <w:t xml:space="preserve"> moment." What specific technological or</w:t>
      </w:r>
      <w:r w:rsidRPr="00315671">
        <w:br/>
        <w:t>algorithmic breakthrough might trigger such a moment for neuromorphic computing?</w:t>
      </w:r>
      <w:r w:rsidRPr="00315671">
        <w:br/>
        <w:t>What applications would become feasible with such a breakthrough?</w:t>
      </w:r>
    </w:p>
    <w:p w14:paraId="31AC282E" w14:textId="77777777" w:rsidR="00315671" w:rsidRDefault="00315671" w:rsidP="00315671">
      <w:pPr>
        <w:ind w:left="360"/>
        <w:rPr>
          <w:b/>
          <w:bCs/>
        </w:rPr>
      </w:pPr>
      <w:r>
        <w:sym w:font="Symbol" w:char="F0AE"/>
      </w:r>
      <w:r>
        <w:t xml:space="preserve"> </w:t>
      </w:r>
      <w:proofErr w:type="spellStart"/>
      <w:r w:rsidRPr="00315671">
        <w:rPr>
          <w:b/>
          <w:bCs/>
        </w:rPr>
        <w:t>AlexNet</w:t>
      </w:r>
      <w:proofErr w:type="spellEnd"/>
      <w:r w:rsidRPr="00315671">
        <w:rPr>
          <w:b/>
          <w:bCs/>
        </w:rPr>
        <w:t xml:space="preserve"> Moment</w:t>
      </w:r>
    </w:p>
    <w:p w14:paraId="480140DE" w14:textId="0721AB10" w:rsidR="00315671" w:rsidRPr="00315671" w:rsidRDefault="00315671" w:rsidP="00315671">
      <w:pPr>
        <w:ind w:left="360"/>
        <w:rPr>
          <w:b/>
          <w:bCs/>
        </w:rPr>
      </w:pPr>
      <w:r w:rsidRPr="00315671">
        <w:t xml:space="preserve">A compelling candidate is the development of a neuromorphic chip with integrated learning and general-purpose programmability, capable of outperforming traditional AI in energy efficiency on real-world tasks (e.g., continual learning with sparse data). For instance, small but powerful platforms like Intel’s </w:t>
      </w:r>
      <w:proofErr w:type="spellStart"/>
      <w:r w:rsidRPr="00315671">
        <w:t>Loihi</w:t>
      </w:r>
      <w:proofErr w:type="spellEnd"/>
      <w:r w:rsidRPr="00315671">
        <w:t xml:space="preserve"> or SpiNNaker2 could host such a demonstration.</w:t>
      </w:r>
    </w:p>
    <w:p w14:paraId="732269A6" w14:textId="77777777" w:rsidR="00315671" w:rsidRPr="00315671" w:rsidRDefault="00315671" w:rsidP="00315671">
      <w:pPr>
        <w:ind w:left="360"/>
      </w:pPr>
      <w:r w:rsidRPr="00315671">
        <w:t>Feasible Applications Post-Breakthrough:</w:t>
      </w:r>
    </w:p>
    <w:p w14:paraId="0A3BFFD1" w14:textId="77777777" w:rsidR="00315671" w:rsidRPr="00315671" w:rsidRDefault="00315671" w:rsidP="00315671">
      <w:pPr>
        <w:numPr>
          <w:ilvl w:val="0"/>
          <w:numId w:val="2"/>
        </w:numPr>
      </w:pPr>
      <w:r w:rsidRPr="00315671">
        <w:t>Always-on edge intelligence (e.g., voice-activated wearables)</w:t>
      </w:r>
    </w:p>
    <w:p w14:paraId="3AD1A7CE" w14:textId="77777777" w:rsidR="00315671" w:rsidRPr="00315671" w:rsidRDefault="00315671" w:rsidP="00315671">
      <w:pPr>
        <w:numPr>
          <w:ilvl w:val="0"/>
          <w:numId w:val="2"/>
        </w:numPr>
      </w:pPr>
      <w:r w:rsidRPr="00315671">
        <w:t>Autonomous drones with long flight times</w:t>
      </w:r>
    </w:p>
    <w:p w14:paraId="181F4A21" w14:textId="77777777" w:rsidR="00315671" w:rsidRPr="00315671" w:rsidRDefault="00315671" w:rsidP="00315671">
      <w:pPr>
        <w:numPr>
          <w:ilvl w:val="0"/>
          <w:numId w:val="2"/>
        </w:numPr>
      </w:pPr>
      <w:r w:rsidRPr="00315671">
        <w:t>Neuroprosthetics with adaptive sensory feedback</w:t>
      </w:r>
    </w:p>
    <w:p w14:paraId="036B81A0" w14:textId="77777777" w:rsidR="00315671" w:rsidRPr="00315671" w:rsidRDefault="00315671" w:rsidP="00315671">
      <w:pPr>
        <w:numPr>
          <w:ilvl w:val="0"/>
          <w:numId w:val="2"/>
        </w:numPr>
      </w:pPr>
      <w:r w:rsidRPr="00315671">
        <w:t>Real-time brain simulations for medical diagnostics</w:t>
      </w:r>
    </w:p>
    <w:p w14:paraId="7478C1BE" w14:textId="4E587BFD" w:rsidR="00315671" w:rsidRDefault="00315671" w:rsidP="00315671">
      <w:pPr>
        <w:ind w:left="360"/>
      </w:pPr>
    </w:p>
    <w:p w14:paraId="39BF3CF0" w14:textId="77777777" w:rsidR="00315671" w:rsidRDefault="00315671" w:rsidP="00315671">
      <w:pPr>
        <w:pStyle w:val="ListParagraph"/>
      </w:pPr>
    </w:p>
    <w:p w14:paraId="4FAE727B" w14:textId="16D9CF27" w:rsidR="00315671" w:rsidRDefault="00315671" w:rsidP="00315671">
      <w:pPr>
        <w:pStyle w:val="ListParagraph"/>
        <w:numPr>
          <w:ilvl w:val="0"/>
          <w:numId w:val="1"/>
        </w:numPr>
      </w:pPr>
      <w:r w:rsidRPr="00315671">
        <w:t>The authors highlight the gap between hardware implementation and software</w:t>
      </w:r>
      <w:r w:rsidRPr="00315671">
        <w:br/>
        <w:t>frameworks in neuromorphic computing compared to traditional deep learning. Develop a</w:t>
      </w:r>
      <w:r w:rsidRPr="00315671">
        <w:br/>
        <w:t>proposal for addressing this gap, specifically focusing on how to create interoperability</w:t>
      </w:r>
      <w:r w:rsidRPr="00315671">
        <w:br/>
        <w:t>between different neuromorphic platforms.</w:t>
      </w:r>
    </w:p>
    <w:p w14:paraId="08E846DB" w14:textId="2E61BAED" w:rsidR="00937A3B" w:rsidRPr="00937A3B" w:rsidRDefault="00315671" w:rsidP="00937A3B">
      <w:pPr>
        <w:ind w:left="360"/>
      </w:pPr>
      <w:r>
        <w:sym w:font="Symbol" w:char="F0AE"/>
      </w:r>
      <w:r>
        <w:t xml:space="preserve"> </w:t>
      </w:r>
      <w:r w:rsidR="00937A3B">
        <w:t xml:space="preserve"> </w:t>
      </w:r>
      <w:r w:rsidR="00937A3B" w:rsidRPr="00937A3B">
        <w:rPr>
          <w:b/>
          <w:bCs/>
        </w:rPr>
        <w:t>Proposal: Neuromorphic Interoperability Framework (NIF)</w:t>
      </w:r>
    </w:p>
    <w:p w14:paraId="51F2F641" w14:textId="77777777" w:rsidR="00937A3B" w:rsidRPr="00937A3B" w:rsidRDefault="00937A3B" w:rsidP="00937A3B">
      <w:pPr>
        <w:ind w:left="360"/>
      </w:pPr>
      <w:r w:rsidRPr="00937A3B">
        <w:rPr>
          <w:b/>
          <w:bCs/>
        </w:rPr>
        <w:t>Title:</w:t>
      </w:r>
      <w:r w:rsidRPr="00937A3B">
        <w:t xml:space="preserve"> </w:t>
      </w:r>
      <w:r w:rsidRPr="00937A3B">
        <w:rPr>
          <w:i/>
          <w:iCs/>
        </w:rPr>
        <w:t>Bridging the Hardware–Software Divide in Neuromorphic Computing</w:t>
      </w:r>
    </w:p>
    <w:p w14:paraId="70DE0C61" w14:textId="77777777" w:rsidR="00937A3B" w:rsidRPr="00937A3B" w:rsidRDefault="00937A3B" w:rsidP="00937A3B">
      <w:pPr>
        <w:ind w:left="360"/>
        <w:rPr>
          <w:b/>
          <w:bCs/>
        </w:rPr>
      </w:pPr>
      <w:r w:rsidRPr="00937A3B">
        <w:rPr>
          <w:b/>
          <w:bCs/>
        </w:rPr>
        <w:lastRenderedPageBreak/>
        <w:t>Background and Motivation</w:t>
      </w:r>
    </w:p>
    <w:p w14:paraId="118DCD3E" w14:textId="77777777" w:rsidR="00937A3B" w:rsidRPr="00937A3B" w:rsidRDefault="00937A3B" w:rsidP="00937A3B">
      <w:pPr>
        <w:ind w:left="360"/>
      </w:pPr>
      <w:r w:rsidRPr="00937A3B">
        <w:t xml:space="preserve">Neuromorphic computing currently suffers from significant fragmentation: different hardware platforms (e.g., Intel </w:t>
      </w:r>
      <w:proofErr w:type="spellStart"/>
      <w:r w:rsidRPr="00937A3B">
        <w:t>Loihi</w:t>
      </w:r>
      <w:proofErr w:type="spellEnd"/>
      <w:r w:rsidRPr="00937A3B">
        <w:t xml:space="preserve">, SpiNNaker2, </w:t>
      </w:r>
      <w:proofErr w:type="spellStart"/>
      <w:r w:rsidRPr="00937A3B">
        <w:t>BrainScaleS</w:t>
      </w:r>
      <w:proofErr w:type="spellEnd"/>
      <w:r w:rsidRPr="00937A3B">
        <w:t xml:space="preserve">, </w:t>
      </w:r>
      <w:proofErr w:type="spellStart"/>
      <w:r w:rsidRPr="00937A3B">
        <w:t>Tianjic</w:t>
      </w:r>
      <w:proofErr w:type="spellEnd"/>
      <w:r w:rsidRPr="00937A3B">
        <w:t xml:space="preserve">) use distinct neuron models, communication protocols, and toolchains. This prevents </w:t>
      </w:r>
      <w:r w:rsidRPr="00937A3B">
        <w:rPr>
          <w:b/>
          <w:bCs/>
        </w:rPr>
        <w:t>portability</w:t>
      </w:r>
      <w:r w:rsidRPr="00937A3B">
        <w:t xml:space="preserve"> of models and limits broad adoption. In contrast, the success of deep learning has been propelled by standardized formats like </w:t>
      </w:r>
      <w:r w:rsidRPr="00937A3B">
        <w:rPr>
          <w:b/>
          <w:bCs/>
        </w:rPr>
        <w:t>ONNX</w:t>
      </w:r>
      <w:r w:rsidRPr="00937A3B">
        <w:t xml:space="preserve"> and robust, cross-platform frameworks such as </w:t>
      </w:r>
      <w:proofErr w:type="spellStart"/>
      <w:r w:rsidRPr="00937A3B">
        <w:t>PyTorch</w:t>
      </w:r>
      <w:proofErr w:type="spellEnd"/>
      <w:r w:rsidRPr="00937A3B">
        <w:t xml:space="preserve"> and TensorFlow.</w:t>
      </w:r>
    </w:p>
    <w:p w14:paraId="08077B80" w14:textId="77777777" w:rsidR="00937A3B" w:rsidRPr="00937A3B" w:rsidRDefault="00937A3B" w:rsidP="00937A3B">
      <w:pPr>
        <w:ind w:left="360"/>
      </w:pPr>
      <w:r w:rsidRPr="00937A3B">
        <w:t xml:space="preserve">To make neuromorphic systems truly scalable and developer-friendly, we propose the </w:t>
      </w:r>
      <w:r w:rsidRPr="00937A3B">
        <w:rPr>
          <w:b/>
          <w:bCs/>
        </w:rPr>
        <w:t>Neuromorphic Interoperability Framework (NIF)</w:t>
      </w:r>
      <w:r w:rsidRPr="00937A3B">
        <w:t xml:space="preserve"> — a modular, open-source architecture designed to enable </w:t>
      </w:r>
      <w:r w:rsidRPr="00937A3B">
        <w:rPr>
          <w:b/>
          <w:bCs/>
        </w:rPr>
        <w:t>platform-independent model development, simulation, and deployment</w:t>
      </w:r>
      <w:r w:rsidRPr="00937A3B">
        <w:t>.</w:t>
      </w:r>
    </w:p>
    <w:p w14:paraId="221984EA" w14:textId="77777777" w:rsidR="00937A3B" w:rsidRPr="00937A3B" w:rsidRDefault="00937A3B" w:rsidP="00937A3B">
      <w:pPr>
        <w:ind w:left="360"/>
      </w:pPr>
      <w:r w:rsidRPr="00937A3B">
        <w:pict w14:anchorId="671FFA51">
          <v:rect id="_x0000_i1074" style="width:0;height:1.5pt" o:hralign="center" o:hrstd="t" o:hr="t" fillcolor="#a0a0a0" stroked="f"/>
        </w:pict>
      </w:r>
    </w:p>
    <w:p w14:paraId="480CCD50" w14:textId="77777777" w:rsidR="00937A3B" w:rsidRPr="00937A3B" w:rsidRDefault="00937A3B" w:rsidP="00937A3B">
      <w:pPr>
        <w:ind w:left="360"/>
        <w:rPr>
          <w:b/>
          <w:bCs/>
        </w:rPr>
      </w:pPr>
      <w:r w:rsidRPr="00937A3B">
        <w:rPr>
          <w:b/>
          <w:bCs/>
        </w:rPr>
        <w:t>Objectives</w:t>
      </w:r>
    </w:p>
    <w:p w14:paraId="2E2D5AC4" w14:textId="77777777" w:rsidR="00937A3B" w:rsidRPr="00937A3B" w:rsidRDefault="00937A3B" w:rsidP="00937A3B">
      <w:pPr>
        <w:numPr>
          <w:ilvl w:val="0"/>
          <w:numId w:val="5"/>
        </w:numPr>
      </w:pPr>
      <w:r w:rsidRPr="00937A3B">
        <w:rPr>
          <w:b/>
          <w:bCs/>
        </w:rPr>
        <w:t>Define a hardware-agnostic intermediate representation (IR)</w:t>
      </w:r>
      <w:r w:rsidRPr="00937A3B">
        <w:t xml:space="preserve"> for spiking neural networks (SNNs).</w:t>
      </w:r>
    </w:p>
    <w:p w14:paraId="1CFFEFD7" w14:textId="77777777" w:rsidR="00937A3B" w:rsidRPr="00937A3B" w:rsidRDefault="00937A3B" w:rsidP="00937A3B">
      <w:pPr>
        <w:numPr>
          <w:ilvl w:val="0"/>
          <w:numId w:val="5"/>
        </w:numPr>
      </w:pPr>
      <w:r w:rsidRPr="00937A3B">
        <w:rPr>
          <w:b/>
          <w:bCs/>
        </w:rPr>
        <w:t>Develop standard APIs and model exchange formats</w:t>
      </w:r>
      <w:r w:rsidRPr="00937A3B">
        <w:t xml:space="preserve"> to enable interoperability between frameworks.</w:t>
      </w:r>
    </w:p>
    <w:p w14:paraId="21A0CE65" w14:textId="77777777" w:rsidR="00937A3B" w:rsidRPr="00937A3B" w:rsidRDefault="00937A3B" w:rsidP="00937A3B">
      <w:pPr>
        <w:numPr>
          <w:ilvl w:val="0"/>
          <w:numId w:val="5"/>
        </w:numPr>
      </w:pPr>
      <w:r w:rsidRPr="00937A3B">
        <w:rPr>
          <w:b/>
          <w:bCs/>
        </w:rPr>
        <w:t>Provide a common runtime environment</w:t>
      </w:r>
      <w:r w:rsidRPr="00937A3B">
        <w:t xml:space="preserve"> and compiler backends for diverse hardware targets.</w:t>
      </w:r>
    </w:p>
    <w:p w14:paraId="311AB084" w14:textId="77777777" w:rsidR="00937A3B" w:rsidRPr="00937A3B" w:rsidRDefault="00937A3B" w:rsidP="00937A3B">
      <w:pPr>
        <w:numPr>
          <w:ilvl w:val="0"/>
          <w:numId w:val="5"/>
        </w:numPr>
      </w:pPr>
      <w:r w:rsidRPr="00937A3B">
        <w:rPr>
          <w:b/>
          <w:bCs/>
        </w:rPr>
        <w:t>Ensure modularity and extensibility</w:t>
      </w:r>
      <w:r w:rsidRPr="00937A3B">
        <w:t xml:space="preserve"> to accommodate new neuron models, learning rules, and emerging hardware.</w:t>
      </w:r>
    </w:p>
    <w:p w14:paraId="67F277CA" w14:textId="77777777" w:rsidR="00937A3B" w:rsidRPr="00937A3B" w:rsidRDefault="00937A3B" w:rsidP="00937A3B">
      <w:pPr>
        <w:numPr>
          <w:ilvl w:val="0"/>
          <w:numId w:val="5"/>
        </w:numPr>
      </w:pPr>
      <w:r w:rsidRPr="00937A3B">
        <w:rPr>
          <w:b/>
          <w:bCs/>
        </w:rPr>
        <w:t>Foster community adoption</w:t>
      </w:r>
      <w:r w:rsidRPr="00937A3B">
        <w:t xml:space="preserve"> through collaboration, documentation, and open standards.</w:t>
      </w:r>
    </w:p>
    <w:p w14:paraId="71EE17FC" w14:textId="77777777" w:rsidR="00937A3B" w:rsidRDefault="00937A3B" w:rsidP="00937A3B">
      <w:pPr>
        <w:ind w:left="360"/>
      </w:pPr>
    </w:p>
    <w:p w14:paraId="4CEF5C33" w14:textId="02BEEF47" w:rsidR="00937A3B" w:rsidRPr="00937A3B" w:rsidRDefault="00937A3B" w:rsidP="00937A3B">
      <w:pPr>
        <w:ind w:left="360"/>
        <w:rPr>
          <w:b/>
          <w:bCs/>
        </w:rPr>
      </w:pPr>
      <w:r w:rsidRPr="00937A3B">
        <w:rPr>
          <w:b/>
          <w:bCs/>
        </w:rPr>
        <w:t>Key Components of NIF</w:t>
      </w:r>
    </w:p>
    <w:p w14:paraId="15B0F635" w14:textId="77777777" w:rsidR="00937A3B" w:rsidRPr="00937A3B" w:rsidRDefault="00937A3B" w:rsidP="00937A3B">
      <w:pPr>
        <w:ind w:left="360"/>
        <w:rPr>
          <w:b/>
          <w:bCs/>
        </w:rPr>
      </w:pPr>
      <w:r w:rsidRPr="00937A3B">
        <w:rPr>
          <w:b/>
          <w:bCs/>
        </w:rPr>
        <w:t>1. Neuromorphic Intermediate Representation (</w:t>
      </w:r>
      <w:proofErr w:type="spellStart"/>
      <w:r w:rsidRPr="00937A3B">
        <w:rPr>
          <w:b/>
          <w:bCs/>
        </w:rPr>
        <w:t>NeuIR</w:t>
      </w:r>
      <w:proofErr w:type="spellEnd"/>
      <w:r w:rsidRPr="00937A3B">
        <w:rPr>
          <w:b/>
          <w:bCs/>
        </w:rPr>
        <w:t>)</w:t>
      </w:r>
    </w:p>
    <w:p w14:paraId="40E21563" w14:textId="77777777" w:rsidR="00937A3B" w:rsidRPr="00937A3B" w:rsidRDefault="00937A3B" w:rsidP="00937A3B">
      <w:pPr>
        <w:numPr>
          <w:ilvl w:val="0"/>
          <w:numId w:val="6"/>
        </w:numPr>
      </w:pPr>
      <w:r w:rsidRPr="00937A3B">
        <w:t>Inspired by ONNX and LLVM.</w:t>
      </w:r>
    </w:p>
    <w:p w14:paraId="3C5B5167" w14:textId="77777777" w:rsidR="00937A3B" w:rsidRPr="00937A3B" w:rsidRDefault="00937A3B" w:rsidP="00937A3B">
      <w:pPr>
        <w:numPr>
          <w:ilvl w:val="0"/>
          <w:numId w:val="6"/>
        </w:numPr>
      </w:pPr>
      <w:r w:rsidRPr="00937A3B">
        <w:t>Describes:</w:t>
      </w:r>
    </w:p>
    <w:p w14:paraId="164EBF7A" w14:textId="77777777" w:rsidR="00937A3B" w:rsidRPr="00937A3B" w:rsidRDefault="00937A3B" w:rsidP="00937A3B">
      <w:pPr>
        <w:numPr>
          <w:ilvl w:val="1"/>
          <w:numId w:val="6"/>
        </w:numPr>
      </w:pPr>
      <w:r w:rsidRPr="00937A3B">
        <w:t xml:space="preserve">Neuron models (e.g., LIF, </w:t>
      </w:r>
      <w:proofErr w:type="spellStart"/>
      <w:r w:rsidRPr="00937A3B">
        <w:t>Izhikevich</w:t>
      </w:r>
      <w:proofErr w:type="spellEnd"/>
      <w:r w:rsidRPr="00937A3B">
        <w:t>)</w:t>
      </w:r>
    </w:p>
    <w:p w14:paraId="661463BD" w14:textId="77777777" w:rsidR="00937A3B" w:rsidRPr="00937A3B" w:rsidRDefault="00937A3B" w:rsidP="00937A3B">
      <w:pPr>
        <w:numPr>
          <w:ilvl w:val="1"/>
          <w:numId w:val="6"/>
        </w:numPr>
      </w:pPr>
      <w:r w:rsidRPr="00937A3B">
        <w:t>Synaptic dynamics</w:t>
      </w:r>
    </w:p>
    <w:p w14:paraId="3743413F" w14:textId="77777777" w:rsidR="00937A3B" w:rsidRPr="00937A3B" w:rsidRDefault="00937A3B" w:rsidP="00937A3B">
      <w:pPr>
        <w:numPr>
          <w:ilvl w:val="1"/>
          <w:numId w:val="6"/>
        </w:numPr>
      </w:pPr>
      <w:r w:rsidRPr="00937A3B">
        <w:t>Network topology</w:t>
      </w:r>
    </w:p>
    <w:p w14:paraId="2A2AE3D5" w14:textId="77777777" w:rsidR="00937A3B" w:rsidRPr="00937A3B" w:rsidRDefault="00937A3B" w:rsidP="00937A3B">
      <w:pPr>
        <w:numPr>
          <w:ilvl w:val="1"/>
          <w:numId w:val="6"/>
        </w:numPr>
      </w:pPr>
      <w:r w:rsidRPr="00937A3B">
        <w:t>Learning rules (e.g., STDP, Hebbian)</w:t>
      </w:r>
    </w:p>
    <w:p w14:paraId="4A7322F7" w14:textId="77777777" w:rsidR="00937A3B" w:rsidRPr="00937A3B" w:rsidRDefault="00937A3B" w:rsidP="00937A3B">
      <w:pPr>
        <w:numPr>
          <w:ilvl w:val="1"/>
          <w:numId w:val="6"/>
        </w:numPr>
      </w:pPr>
      <w:r w:rsidRPr="00937A3B">
        <w:t>Event-driven I/O</w:t>
      </w:r>
    </w:p>
    <w:p w14:paraId="3E114D99" w14:textId="77777777" w:rsidR="00937A3B" w:rsidRPr="00937A3B" w:rsidRDefault="00937A3B" w:rsidP="00937A3B">
      <w:pPr>
        <w:numPr>
          <w:ilvl w:val="0"/>
          <w:numId w:val="6"/>
        </w:numPr>
      </w:pPr>
      <w:r w:rsidRPr="00937A3B">
        <w:t xml:space="preserve">Format: JSON or </w:t>
      </w:r>
      <w:proofErr w:type="spellStart"/>
      <w:r w:rsidRPr="00937A3B">
        <w:t>Protobuf</w:t>
      </w:r>
      <w:proofErr w:type="spellEnd"/>
      <w:r w:rsidRPr="00937A3B">
        <w:t xml:space="preserve"> schema with version control and validation.</w:t>
      </w:r>
    </w:p>
    <w:p w14:paraId="38DAC7B1" w14:textId="77777777" w:rsidR="00937A3B" w:rsidRPr="00937A3B" w:rsidRDefault="00937A3B" w:rsidP="00937A3B">
      <w:pPr>
        <w:ind w:left="360"/>
        <w:rPr>
          <w:b/>
          <w:bCs/>
        </w:rPr>
      </w:pPr>
      <w:r w:rsidRPr="00937A3B">
        <w:rPr>
          <w:b/>
          <w:bCs/>
        </w:rPr>
        <w:t xml:space="preserve">2. </w:t>
      </w:r>
      <w:proofErr w:type="spellStart"/>
      <w:r w:rsidRPr="00937A3B">
        <w:rPr>
          <w:b/>
          <w:bCs/>
        </w:rPr>
        <w:t>NeuAPI</w:t>
      </w:r>
      <w:proofErr w:type="spellEnd"/>
      <w:r w:rsidRPr="00937A3B">
        <w:rPr>
          <w:b/>
          <w:bCs/>
        </w:rPr>
        <w:t>: Unified Software Interface</w:t>
      </w:r>
    </w:p>
    <w:p w14:paraId="3C2B945D" w14:textId="77777777" w:rsidR="00937A3B" w:rsidRPr="00937A3B" w:rsidRDefault="00937A3B" w:rsidP="00937A3B">
      <w:pPr>
        <w:numPr>
          <w:ilvl w:val="0"/>
          <w:numId w:val="7"/>
        </w:numPr>
      </w:pPr>
      <w:r w:rsidRPr="00937A3B">
        <w:t>Abstracts low-level hardware details.</w:t>
      </w:r>
    </w:p>
    <w:p w14:paraId="6EE77D10" w14:textId="77777777" w:rsidR="00937A3B" w:rsidRPr="00937A3B" w:rsidRDefault="00937A3B" w:rsidP="00937A3B">
      <w:pPr>
        <w:numPr>
          <w:ilvl w:val="0"/>
          <w:numId w:val="7"/>
        </w:numPr>
      </w:pPr>
      <w:r w:rsidRPr="00937A3B">
        <w:t>Includes:</w:t>
      </w:r>
    </w:p>
    <w:p w14:paraId="41B5C161" w14:textId="77777777" w:rsidR="00937A3B" w:rsidRPr="00937A3B" w:rsidRDefault="00937A3B" w:rsidP="00937A3B">
      <w:pPr>
        <w:numPr>
          <w:ilvl w:val="1"/>
          <w:numId w:val="7"/>
        </w:numPr>
      </w:pPr>
      <w:proofErr w:type="spellStart"/>
      <w:r w:rsidRPr="00937A3B">
        <w:lastRenderedPageBreak/>
        <w:t>neuapi.core</w:t>
      </w:r>
      <w:proofErr w:type="spellEnd"/>
      <w:r w:rsidRPr="00937A3B">
        <w:t>: Define networks using Python bindings.</w:t>
      </w:r>
    </w:p>
    <w:p w14:paraId="74C875BC" w14:textId="77777777" w:rsidR="00937A3B" w:rsidRPr="00937A3B" w:rsidRDefault="00937A3B" w:rsidP="00937A3B">
      <w:pPr>
        <w:numPr>
          <w:ilvl w:val="1"/>
          <w:numId w:val="7"/>
        </w:numPr>
      </w:pPr>
      <w:proofErr w:type="spellStart"/>
      <w:r w:rsidRPr="00937A3B">
        <w:t>neuapi.sim</w:t>
      </w:r>
      <w:proofErr w:type="spellEnd"/>
      <w:r w:rsidRPr="00937A3B">
        <w:t>: Run simulations locally or remotely.</w:t>
      </w:r>
    </w:p>
    <w:p w14:paraId="4959A2C9" w14:textId="77777777" w:rsidR="00937A3B" w:rsidRPr="00937A3B" w:rsidRDefault="00937A3B" w:rsidP="00937A3B">
      <w:pPr>
        <w:numPr>
          <w:ilvl w:val="1"/>
          <w:numId w:val="7"/>
        </w:numPr>
      </w:pPr>
      <w:proofErr w:type="spellStart"/>
      <w:r w:rsidRPr="00937A3B">
        <w:t>neuapi.hardware</w:t>
      </w:r>
      <w:proofErr w:type="spellEnd"/>
      <w:r w:rsidRPr="00937A3B">
        <w:t>: Interfaces with hardware backends via drivers.</w:t>
      </w:r>
    </w:p>
    <w:p w14:paraId="0EC6CBAB" w14:textId="77777777" w:rsidR="00937A3B" w:rsidRPr="00937A3B" w:rsidRDefault="00937A3B" w:rsidP="00937A3B">
      <w:pPr>
        <w:ind w:left="360"/>
        <w:rPr>
          <w:b/>
          <w:bCs/>
        </w:rPr>
      </w:pPr>
      <w:r w:rsidRPr="00937A3B">
        <w:rPr>
          <w:b/>
          <w:bCs/>
        </w:rPr>
        <w:t>3. Backends for Major Hardware Platforms</w:t>
      </w:r>
    </w:p>
    <w:p w14:paraId="7B802001" w14:textId="77777777" w:rsidR="00937A3B" w:rsidRPr="00937A3B" w:rsidRDefault="00937A3B" w:rsidP="00937A3B">
      <w:pPr>
        <w:numPr>
          <w:ilvl w:val="0"/>
          <w:numId w:val="8"/>
        </w:numPr>
      </w:pPr>
      <w:r w:rsidRPr="00937A3B">
        <w:rPr>
          <w:b/>
          <w:bCs/>
        </w:rPr>
        <w:t>Translation layers (compilers)</w:t>
      </w:r>
      <w:r w:rsidRPr="00937A3B">
        <w:t xml:space="preserve"> map </w:t>
      </w:r>
      <w:proofErr w:type="spellStart"/>
      <w:r w:rsidRPr="00937A3B">
        <w:t>NeuIR</w:t>
      </w:r>
      <w:proofErr w:type="spellEnd"/>
      <w:r w:rsidRPr="00937A3B">
        <w:t xml:space="preserve"> to hardware-specific instructions.</w:t>
      </w:r>
    </w:p>
    <w:p w14:paraId="7D58D21A" w14:textId="77777777" w:rsidR="00937A3B" w:rsidRPr="00937A3B" w:rsidRDefault="00937A3B" w:rsidP="00937A3B">
      <w:pPr>
        <w:numPr>
          <w:ilvl w:val="1"/>
          <w:numId w:val="8"/>
        </w:numPr>
      </w:pPr>
      <w:proofErr w:type="spellStart"/>
      <w:r w:rsidRPr="00937A3B">
        <w:t>Loihi</w:t>
      </w:r>
      <w:proofErr w:type="spellEnd"/>
      <w:r w:rsidRPr="00937A3B">
        <w:t xml:space="preserve"> (</w:t>
      </w:r>
      <w:proofErr w:type="spellStart"/>
      <w:r w:rsidRPr="00937A3B">
        <w:t>NxSDK</w:t>
      </w:r>
      <w:proofErr w:type="spellEnd"/>
      <w:r w:rsidRPr="00937A3B">
        <w:t>)</w:t>
      </w:r>
    </w:p>
    <w:p w14:paraId="53812681" w14:textId="77777777" w:rsidR="00937A3B" w:rsidRPr="00937A3B" w:rsidRDefault="00937A3B" w:rsidP="00937A3B">
      <w:pPr>
        <w:numPr>
          <w:ilvl w:val="1"/>
          <w:numId w:val="8"/>
        </w:numPr>
      </w:pPr>
      <w:proofErr w:type="spellStart"/>
      <w:r w:rsidRPr="00937A3B">
        <w:t>SpiNNaker</w:t>
      </w:r>
      <w:proofErr w:type="spellEnd"/>
      <w:r w:rsidRPr="00937A3B">
        <w:t xml:space="preserve"> (</w:t>
      </w:r>
      <w:proofErr w:type="spellStart"/>
      <w:r w:rsidRPr="00937A3B">
        <w:t>PyNN</w:t>
      </w:r>
      <w:proofErr w:type="spellEnd"/>
      <w:r w:rsidRPr="00937A3B">
        <w:t>/</w:t>
      </w:r>
      <w:proofErr w:type="spellStart"/>
      <w:r w:rsidRPr="00937A3B">
        <w:t>Nengo</w:t>
      </w:r>
      <w:proofErr w:type="spellEnd"/>
      <w:r w:rsidRPr="00937A3B">
        <w:t>)</w:t>
      </w:r>
    </w:p>
    <w:p w14:paraId="1CAF14D5" w14:textId="77777777" w:rsidR="00937A3B" w:rsidRPr="00937A3B" w:rsidRDefault="00937A3B" w:rsidP="00937A3B">
      <w:pPr>
        <w:numPr>
          <w:ilvl w:val="1"/>
          <w:numId w:val="8"/>
        </w:numPr>
      </w:pPr>
      <w:proofErr w:type="spellStart"/>
      <w:r w:rsidRPr="00937A3B">
        <w:t>BrainScaleS</w:t>
      </w:r>
      <w:proofErr w:type="spellEnd"/>
      <w:r w:rsidRPr="00937A3B">
        <w:t xml:space="preserve"> (HICANN)</w:t>
      </w:r>
    </w:p>
    <w:p w14:paraId="03BEED6C" w14:textId="77777777" w:rsidR="00937A3B" w:rsidRPr="00937A3B" w:rsidRDefault="00937A3B" w:rsidP="00937A3B">
      <w:pPr>
        <w:numPr>
          <w:ilvl w:val="0"/>
          <w:numId w:val="8"/>
        </w:numPr>
      </w:pPr>
      <w:r w:rsidRPr="00937A3B">
        <w:t xml:space="preserve">Includes </w:t>
      </w:r>
      <w:r w:rsidRPr="00937A3B">
        <w:rPr>
          <w:b/>
          <w:bCs/>
        </w:rPr>
        <w:t>runtime schedulers</w:t>
      </w:r>
      <w:r w:rsidRPr="00937A3B">
        <w:t xml:space="preserve"> for distributed deployment.</w:t>
      </w:r>
    </w:p>
    <w:p w14:paraId="4EA70AFF" w14:textId="77777777" w:rsidR="00937A3B" w:rsidRPr="00937A3B" w:rsidRDefault="00937A3B" w:rsidP="00937A3B">
      <w:pPr>
        <w:ind w:left="360"/>
        <w:rPr>
          <w:b/>
          <w:bCs/>
        </w:rPr>
      </w:pPr>
      <w:r w:rsidRPr="00937A3B">
        <w:rPr>
          <w:b/>
          <w:bCs/>
        </w:rPr>
        <w:t>4. Frontends for Existing Frameworks</w:t>
      </w:r>
    </w:p>
    <w:p w14:paraId="795DAC67" w14:textId="77777777" w:rsidR="00937A3B" w:rsidRPr="00937A3B" w:rsidRDefault="00937A3B" w:rsidP="00937A3B">
      <w:pPr>
        <w:numPr>
          <w:ilvl w:val="0"/>
          <w:numId w:val="9"/>
        </w:numPr>
      </w:pPr>
      <w:r w:rsidRPr="00937A3B">
        <w:t>Parsers and converters for:</w:t>
      </w:r>
    </w:p>
    <w:p w14:paraId="19ABEE78" w14:textId="77777777" w:rsidR="00937A3B" w:rsidRPr="00937A3B" w:rsidRDefault="00937A3B" w:rsidP="00937A3B">
      <w:pPr>
        <w:numPr>
          <w:ilvl w:val="1"/>
          <w:numId w:val="9"/>
        </w:numPr>
      </w:pPr>
      <w:proofErr w:type="spellStart"/>
      <w:r w:rsidRPr="00937A3B">
        <w:t>Nengo</w:t>
      </w:r>
      <w:proofErr w:type="spellEnd"/>
    </w:p>
    <w:p w14:paraId="73E83F97" w14:textId="77777777" w:rsidR="00937A3B" w:rsidRPr="00937A3B" w:rsidRDefault="00937A3B" w:rsidP="00937A3B">
      <w:pPr>
        <w:numPr>
          <w:ilvl w:val="1"/>
          <w:numId w:val="9"/>
        </w:numPr>
      </w:pPr>
      <w:r w:rsidRPr="00937A3B">
        <w:t>Norse (</w:t>
      </w:r>
      <w:proofErr w:type="spellStart"/>
      <w:r w:rsidRPr="00937A3B">
        <w:t>PyTorch</w:t>
      </w:r>
      <w:proofErr w:type="spellEnd"/>
      <w:r w:rsidRPr="00937A3B">
        <w:t>-based)</w:t>
      </w:r>
    </w:p>
    <w:p w14:paraId="2FDC876E" w14:textId="77777777" w:rsidR="00937A3B" w:rsidRPr="00937A3B" w:rsidRDefault="00937A3B" w:rsidP="00937A3B">
      <w:pPr>
        <w:numPr>
          <w:ilvl w:val="1"/>
          <w:numId w:val="9"/>
        </w:numPr>
      </w:pPr>
      <w:r w:rsidRPr="00937A3B">
        <w:t>Lava</w:t>
      </w:r>
    </w:p>
    <w:p w14:paraId="3A445F4D" w14:textId="77777777" w:rsidR="00937A3B" w:rsidRPr="00937A3B" w:rsidRDefault="00937A3B" w:rsidP="00937A3B">
      <w:pPr>
        <w:numPr>
          <w:ilvl w:val="1"/>
          <w:numId w:val="9"/>
        </w:numPr>
      </w:pPr>
      <w:proofErr w:type="spellStart"/>
      <w:r w:rsidRPr="00937A3B">
        <w:t>BindsNET</w:t>
      </w:r>
      <w:proofErr w:type="spellEnd"/>
    </w:p>
    <w:p w14:paraId="6C08ECBB" w14:textId="77777777" w:rsidR="00937A3B" w:rsidRPr="00937A3B" w:rsidRDefault="00937A3B" w:rsidP="00937A3B">
      <w:pPr>
        <w:numPr>
          <w:ilvl w:val="0"/>
          <w:numId w:val="9"/>
        </w:numPr>
      </w:pPr>
      <w:r w:rsidRPr="00937A3B">
        <w:t xml:space="preserve">Allow import/export of models to/from </w:t>
      </w:r>
      <w:proofErr w:type="spellStart"/>
      <w:r w:rsidRPr="00937A3B">
        <w:t>NeuIR</w:t>
      </w:r>
      <w:proofErr w:type="spellEnd"/>
      <w:r w:rsidRPr="00937A3B">
        <w:t>.</w:t>
      </w:r>
    </w:p>
    <w:p w14:paraId="2D6EA105" w14:textId="77777777" w:rsidR="00937A3B" w:rsidRPr="00937A3B" w:rsidRDefault="00937A3B" w:rsidP="00937A3B">
      <w:pPr>
        <w:ind w:left="360"/>
        <w:rPr>
          <w:b/>
          <w:bCs/>
        </w:rPr>
      </w:pPr>
      <w:r w:rsidRPr="00937A3B">
        <w:rPr>
          <w:b/>
          <w:bCs/>
        </w:rPr>
        <w:t>5. Toolchain Integration</w:t>
      </w:r>
    </w:p>
    <w:p w14:paraId="082403A1" w14:textId="77777777" w:rsidR="00937A3B" w:rsidRPr="00937A3B" w:rsidRDefault="00937A3B" w:rsidP="00937A3B">
      <w:pPr>
        <w:numPr>
          <w:ilvl w:val="0"/>
          <w:numId w:val="10"/>
        </w:numPr>
      </w:pPr>
      <w:r w:rsidRPr="00937A3B">
        <w:t>Supports:</w:t>
      </w:r>
    </w:p>
    <w:p w14:paraId="68ABDD8D" w14:textId="77777777" w:rsidR="00937A3B" w:rsidRPr="00937A3B" w:rsidRDefault="00937A3B" w:rsidP="00937A3B">
      <w:pPr>
        <w:numPr>
          <w:ilvl w:val="1"/>
          <w:numId w:val="10"/>
        </w:numPr>
      </w:pPr>
      <w:r w:rsidRPr="00937A3B">
        <w:t>Graphical tools for SNN design</w:t>
      </w:r>
    </w:p>
    <w:p w14:paraId="245F4E8E" w14:textId="77777777" w:rsidR="00937A3B" w:rsidRPr="00937A3B" w:rsidRDefault="00937A3B" w:rsidP="00937A3B">
      <w:pPr>
        <w:numPr>
          <w:ilvl w:val="1"/>
          <w:numId w:val="10"/>
        </w:numPr>
      </w:pPr>
      <w:r w:rsidRPr="00937A3B">
        <w:t>Debuggers and profilers</w:t>
      </w:r>
    </w:p>
    <w:p w14:paraId="77555960" w14:textId="77777777" w:rsidR="00937A3B" w:rsidRPr="00937A3B" w:rsidRDefault="00937A3B" w:rsidP="00937A3B">
      <w:pPr>
        <w:numPr>
          <w:ilvl w:val="1"/>
          <w:numId w:val="10"/>
        </w:numPr>
      </w:pPr>
      <w:r w:rsidRPr="00937A3B">
        <w:t>Support for embedded sensors/actuators (via standard SPI/I2C interfaces)</w:t>
      </w:r>
    </w:p>
    <w:p w14:paraId="2052B622" w14:textId="77777777" w:rsidR="00937A3B" w:rsidRPr="00937A3B" w:rsidRDefault="00937A3B" w:rsidP="00937A3B">
      <w:pPr>
        <w:numPr>
          <w:ilvl w:val="1"/>
          <w:numId w:val="10"/>
        </w:numPr>
      </w:pPr>
      <w:r w:rsidRPr="00937A3B">
        <w:t>Benchmarking tools with power/latency/accuracy metrics</w:t>
      </w:r>
    </w:p>
    <w:p w14:paraId="2021EC61" w14:textId="561B0A4C" w:rsidR="00937A3B" w:rsidRPr="00937A3B" w:rsidRDefault="00937A3B" w:rsidP="00937A3B">
      <w:pPr>
        <w:ind w:left="360"/>
      </w:pPr>
    </w:p>
    <w:p w14:paraId="2080D045" w14:textId="74227C29" w:rsidR="00937A3B" w:rsidRPr="00937A3B" w:rsidRDefault="00937A3B" w:rsidP="00937A3B">
      <w:pPr>
        <w:ind w:left="360"/>
        <w:rPr>
          <w:b/>
          <w:bCs/>
        </w:rPr>
      </w:pPr>
      <w:r>
        <w:rPr>
          <w:b/>
          <w:bCs/>
        </w:rPr>
        <w:t>B</w:t>
      </w:r>
      <w:r w:rsidRPr="00937A3B">
        <w:rPr>
          <w:b/>
          <w:bCs/>
        </w:rPr>
        <w:t>enefits</w:t>
      </w:r>
      <w:r>
        <w:rPr>
          <w:b/>
          <w:bCs/>
        </w:rPr>
        <w:t>: -</w:t>
      </w:r>
    </w:p>
    <w:p w14:paraId="08C2B6CC" w14:textId="77777777" w:rsidR="00937A3B" w:rsidRPr="00937A3B" w:rsidRDefault="00937A3B" w:rsidP="00937A3B">
      <w:pPr>
        <w:numPr>
          <w:ilvl w:val="0"/>
          <w:numId w:val="11"/>
        </w:numPr>
      </w:pPr>
      <w:r w:rsidRPr="00937A3B">
        <w:rPr>
          <w:b/>
          <w:bCs/>
        </w:rPr>
        <w:t>Portability</w:t>
      </w:r>
      <w:r w:rsidRPr="00937A3B">
        <w:t>: Write once, deploy anywhere.</w:t>
      </w:r>
    </w:p>
    <w:p w14:paraId="30EB5E6B" w14:textId="77777777" w:rsidR="00937A3B" w:rsidRPr="00937A3B" w:rsidRDefault="00937A3B" w:rsidP="00937A3B">
      <w:pPr>
        <w:numPr>
          <w:ilvl w:val="0"/>
          <w:numId w:val="11"/>
        </w:numPr>
      </w:pPr>
      <w:r w:rsidRPr="00937A3B">
        <w:rPr>
          <w:b/>
          <w:bCs/>
        </w:rPr>
        <w:t>Scalability</w:t>
      </w:r>
      <w:r w:rsidRPr="00937A3B">
        <w:t>: Enable cloud-based and distributed neuromorphic systems.</w:t>
      </w:r>
    </w:p>
    <w:p w14:paraId="5091EC16" w14:textId="77777777" w:rsidR="00937A3B" w:rsidRPr="00937A3B" w:rsidRDefault="00937A3B" w:rsidP="00937A3B">
      <w:pPr>
        <w:numPr>
          <w:ilvl w:val="0"/>
          <w:numId w:val="11"/>
        </w:numPr>
      </w:pPr>
      <w:r w:rsidRPr="00937A3B">
        <w:rPr>
          <w:b/>
          <w:bCs/>
        </w:rPr>
        <w:t>Research acceleration</w:t>
      </w:r>
      <w:r w:rsidRPr="00937A3B">
        <w:t>: Facilitate reproducibility and benchmarking.</w:t>
      </w:r>
    </w:p>
    <w:p w14:paraId="091AF132" w14:textId="77777777" w:rsidR="00937A3B" w:rsidRPr="00937A3B" w:rsidRDefault="00937A3B" w:rsidP="00937A3B">
      <w:pPr>
        <w:numPr>
          <w:ilvl w:val="0"/>
          <w:numId w:val="11"/>
        </w:numPr>
      </w:pPr>
      <w:r w:rsidRPr="00937A3B">
        <w:rPr>
          <w:b/>
          <w:bCs/>
        </w:rPr>
        <w:t>Adoption</w:t>
      </w:r>
      <w:r w:rsidRPr="00937A3B">
        <w:t>: Lower entry barrier for developers and researchers outside neuromorphic hardware circles.</w:t>
      </w:r>
    </w:p>
    <w:p w14:paraId="69A3BF89" w14:textId="6A0230F2" w:rsidR="00937A3B" w:rsidRPr="00937A3B" w:rsidRDefault="00937A3B" w:rsidP="00937A3B">
      <w:pPr>
        <w:ind w:left="360"/>
      </w:pPr>
    </w:p>
    <w:p w14:paraId="49F7E9B3" w14:textId="77777777" w:rsidR="00937A3B" w:rsidRPr="00937A3B" w:rsidRDefault="00937A3B" w:rsidP="00937A3B">
      <w:pPr>
        <w:ind w:left="360"/>
        <w:rPr>
          <w:b/>
          <w:bCs/>
        </w:rPr>
      </w:pPr>
      <w:r w:rsidRPr="00937A3B">
        <w:rPr>
          <w:b/>
          <w:bCs/>
        </w:rPr>
        <w:t>Community Engagement Plan</w:t>
      </w:r>
    </w:p>
    <w:p w14:paraId="46CD4654" w14:textId="77777777" w:rsidR="00937A3B" w:rsidRPr="00937A3B" w:rsidRDefault="00937A3B" w:rsidP="00937A3B">
      <w:pPr>
        <w:numPr>
          <w:ilvl w:val="0"/>
          <w:numId w:val="12"/>
        </w:numPr>
      </w:pPr>
      <w:r w:rsidRPr="00937A3B">
        <w:lastRenderedPageBreak/>
        <w:t>Partner with institutions like Intel, Manchester University, ETH Zurich, and INRC.</w:t>
      </w:r>
    </w:p>
    <w:p w14:paraId="4C0FD73C" w14:textId="77777777" w:rsidR="00937A3B" w:rsidRPr="00937A3B" w:rsidRDefault="00937A3B" w:rsidP="00937A3B">
      <w:pPr>
        <w:numPr>
          <w:ilvl w:val="0"/>
          <w:numId w:val="12"/>
        </w:numPr>
      </w:pPr>
      <w:r w:rsidRPr="00937A3B">
        <w:t>Organize open workshops (e.g., at Telluride, NICE).</w:t>
      </w:r>
    </w:p>
    <w:p w14:paraId="16C10705" w14:textId="77777777" w:rsidR="00937A3B" w:rsidRPr="00937A3B" w:rsidRDefault="00937A3B" w:rsidP="00937A3B">
      <w:pPr>
        <w:numPr>
          <w:ilvl w:val="0"/>
          <w:numId w:val="12"/>
        </w:numPr>
      </w:pPr>
      <w:r w:rsidRPr="00937A3B">
        <w:t>Use permissive licenses (e.g., Apache 2.0).</w:t>
      </w:r>
    </w:p>
    <w:p w14:paraId="29DC8293" w14:textId="77777777" w:rsidR="00937A3B" w:rsidRPr="00937A3B" w:rsidRDefault="00937A3B" w:rsidP="00937A3B">
      <w:pPr>
        <w:numPr>
          <w:ilvl w:val="0"/>
          <w:numId w:val="12"/>
        </w:numPr>
        <w:rPr>
          <w:b/>
          <w:bCs/>
        </w:rPr>
      </w:pPr>
      <w:r w:rsidRPr="00937A3B">
        <w:t xml:space="preserve">Host documentation, tutorials, and user forum on GitHub and </w:t>
      </w:r>
      <w:proofErr w:type="spellStart"/>
      <w:r w:rsidRPr="00937A3B">
        <w:t>ReadTheDocs</w:t>
      </w:r>
      <w:proofErr w:type="spellEnd"/>
      <w:r w:rsidRPr="00937A3B">
        <w:t>.</w:t>
      </w:r>
    </w:p>
    <w:p w14:paraId="4B46F693" w14:textId="77777777" w:rsidR="00937A3B" w:rsidRDefault="00937A3B" w:rsidP="00937A3B">
      <w:pPr>
        <w:ind w:left="360"/>
        <w:rPr>
          <w:b/>
          <w:bCs/>
        </w:rPr>
      </w:pPr>
    </w:p>
    <w:p w14:paraId="26EF87F0" w14:textId="0B8A14A7" w:rsidR="00937A3B" w:rsidRPr="00937A3B" w:rsidRDefault="00937A3B" w:rsidP="00937A3B">
      <w:pPr>
        <w:ind w:left="360"/>
        <w:rPr>
          <w:b/>
          <w:bCs/>
        </w:rPr>
      </w:pPr>
      <w:r w:rsidRPr="00937A3B">
        <w:rPr>
          <w:b/>
          <w:bCs/>
        </w:rPr>
        <w:t>Conclusion</w:t>
      </w:r>
    </w:p>
    <w:p w14:paraId="4E3ECF23" w14:textId="77777777" w:rsidR="00937A3B" w:rsidRPr="00937A3B" w:rsidRDefault="00937A3B" w:rsidP="00937A3B">
      <w:pPr>
        <w:ind w:left="360"/>
      </w:pPr>
      <w:r w:rsidRPr="00937A3B">
        <w:t>The Neuromorphic Interoperability Framework (NIF) aims to unify a fragmented ecosystem and propel neuromorphic computing toward its own “</w:t>
      </w:r>
      <w:proofErr w:type="spellStart"/>
      <w:r w:rsidRPr="00937A3B">
        <w:t>AlexNet</w:t>
      </w:r>
      <w:proofErr w:type="spellEnd"/>
      <w:r w:rsidRPr="00937A3B">
        <w:t xml:space="preserve"> moment” by making it accessible, scalable, and integrable across platforms. This effort aligns with the needs identified in the 2025 </w:t>
      </w:r>
      <w:r w:rsidRPr="00937A3B">
        <w:rPr>
          <w:i/>
          <w:iCs/>
        </w:rPr>
        <w:t>Nature</w:t>
      </w:r>
      <w:r w:rsidRPr="00937A3B">
        <w:t xml:space="preserve"> review and has the potential to </w:t>
      </w:r>
      <w:proofErr w:type="spellStart"/>
      <w:r w:rsidRPr="00937A3B">
        <w:t>catalyze</w:t>
      </w:r>
      <w:proofErr w:type="spellEnd"/>
      <w:r w:rsidRPr="00937A3B">
        <w:t xml:space="preserve"> a new wave of research and commercialization in brain-inspired computing.</w:t>
      </w:r>
    </w:p>
    <w:p w14:paraId="6303835C" w14:textId="77777777" w:rsidR="00937A3B" w:rsidRDefault="00937A3B" w:rsidP="00937A3B">
      <w:pPr>
        <w:ind w:left="360"/>
      </w:pPr>
    </w:p>
    <w:p w14:paraId="72EF7FC3" w14:textId="77777777" w:rsidR="00315671" w:rsidRDefault="00315671" w:rsidP="00315671">
      <w:pPr>
        <w:pStyle w:val="ListParagraph"/>
        <w:numPr>
          <w:ilvl w:val="0"/>
          <w:numId w:val="1"/>
        </w:numPr>
      </w:pPr>
      <w:r w:rsidRPr="00315671">
        <w:t>The review emphasizes the importance of benchmarks for neuromorphic systems. What</w:t>
      </w:r>
      <w:r w:rsidRPr="00315671">
        <w:br/>
        <w:t>unique metrics would you propose for evaluating neuromorphic systems that go beyond</w:t>
      </w:r>
      <w:r w:rsidRPr="00315671">
        <w:br/>
        <w:t>traditional performance measures like accuracy or throughput? How would you</w:t>
      </w:r>
      <w:r w:rsidRPr="00315671">
        <w:br/>
        <w:t>standardize these across diverse neuromorphic architectures?</w:t>
      </w:r>
    </w:p>
    <w:p w14:paraId="38C2F9B1" w14:textId="77777777" w:rsidR="00937A3B" w:rsidRPr="00937A3B" w:rsidRDefault="00937A3B" w:rsidP="00937A3B">
      <w:pPr>
        <w:ind w:left="360"/>
      </w:pPr>
      <w:r>
        <w:sym w:font="Symbol" w:char="F0AE"/>
      </w:r>
      <w:r>
        <w:t xml:space="preserve"> </w:t>
      </w:r>
      <w:r w:rsidRPr="00937A3B">
        <w:rPr>
          <w:b/>
          <w:bCs/>
        </w:rPr>
        <w:t>Proposed Metrics Beyond Accuracy/Throughput:</w:t>
      </w:r>
    </w:p>
    <w:p w14:paraId="2AF1E04E" w14:textId="77777777" w:rsidR="00937A3B" w:rsidRPr="00937A3B" w:rsidRDefault="00937A3B" w:rsidP="00937A3B">
      <w:pPr>
        <w:numPr>
          <w:ilvl w:val="0"/>
          <w:numId w:val="13"/>
        </w:numPr>
      </w:pPr>
      <w:r w:rsidRPr="00937A3B">
        <w:t>Energy per synaptic event (</w:t>
      </w:r>
      <w:proofErr w:type="spellStart"/>
      <w:r w:rsidRPr="00937A3B">
        <w:t>pJ</w:t>
      </w:r>
      <w:proofErr w:type="spellEnd"/>
      <w:r w:rsidRPr="00937A3B">
        <w:t>/synapse)</w:t>
      </w:r>
    </w:p>
    <w:p w14:paraId="1C36E47C" w14:textId="77777777" w:rsidR="00937A3B" w:rsidRPr="00937A3B" w:rsidRDefault="00937A3B" w:rsidP="00937A3B">
      <w:pPr>
        <w:numPr>
          <w:ilvl w:val="0"/>
          <w:numId w:val="13"/>
        </w:numPr>
      </w:pPr>
      <w:r w:rsidRPr="00937A3B">
        <w:t>Latency to inference decision (</w:t>
      </w:r>
      <w:proofErr w:type="spellStart"/>
      <w:r w:rsidRPr="00937A3B">
        <w:t>ms</w:t>
      </w:r>
      <w:proofErr w:type="spellEnd"/>
      <w:r w:rsidRPr="00937A3B">
        <w:t>/event)</w:t>
      </w:r>
    </w:p>
    <w:p w14:paraId="00E81BDA" w14:textId="77777777" w:rsidR="00937A3B" w:rsidRPr="00937A3B" w:rsidRDefault="00937A3B" w:rsidP="00937A3B">
      <w:pPr>
        <w:numPr>
          <w:ilvl w:val="0"/>
          <w:numId w:val="13"/>
        </w:numPr>
      </w:pPr>
      <w:r w:rsidRPr="00937A3B">
        <w:t>Plasticity support index (how well learning mechanisms adapt over time)</w:t>
      </w:r>
    </w:p>
    <w:p w14:paraId="63813383" w14:textId="77777777" w:rsidR="00937A3B" w:rsidRPr="00937A3B" w:rsidRDefault="00937A3B" w:rsidP="00937A3B">
      <w:pPr>
        <w:numPr>
          <w:ilvl w:val="0"/>
          <w:numId w:val="13"/>
        </w:numPr>
      </w:pPr>
      <w:r w:rsidRPr="00937A3B">
        <w:t>Robustness to noise or device variability</w:t>
      </w:r>
    </w:p>
    <w:p w14:paraId="6EA22711" w14:textId="77777777" w:rsidR="00937A3B" w:rsidRPr="00937A3B" w:rsidRDefault="00937A3B" w:rsidP="00937A3B">
      <w:pPr>
        <w:numPr>
          <w:ilvl w:val="0"/>
          <w:numId w:val="13"/>
        </w:numPr>
      </w:pPr>
      <w:r w:rsidRPr="00937A3B">
        <w:t>Event efficiency (useful information per spike)</w:t>
      </w:r>
    </w:p>
    <w:p w14:paraId="5DC1B3DB" w14:textId="77777777" w:rsidR="00937A3B" w:rsidRPr="00937A3B" w:rsidRDefault="00937A3B" w:rsidP="00937A3B">
      <w:pPr>
        <w:numPr>
          <w:ilvl w:val="0"/>
          <w:numId w:val="13"/>
        </w:numPr>
      </w:pPr>
      <w:r w:rsidRPr="00937A3B">
        <w:t>Sensor-to-action delay (closed-loop latency)</w:t>
      </w:r>
    </w:p>
    <w:p w14:paraId="6B1DBBFC" w14:textId="77777777" w:rsidR="00937A3B" w:rsidRPr="00937A3B" w:rsidRDefault="00937A3B" w:rsidP="00937A3B">
      <w:pPr>
        <w:ind w:left="360"/>
      </w:pPr>
      <w:r w:rsidRPr="00937A3B">
        <w:rPr>
          <w:b/>
          <w:bCs/>
        </w:rPr>
        <w:t>Standardization Approach:</w:t>
      </w:r>
    </w:p>
    <w:p w14:paraId="6EC1B42C" w14:textId="77777777" w:rsidR="00937A3B" w:rsidRPr="00937A3B" w:rsidRDefault="00937A3B" w:rsidP="00937A3B">
      <w:pPr>
        <w:numPr>
          <w:ilvl w:val="0"/>
          <w:numId w:val="14"/>
        </w:numPr>
      </w:pPr>
      <w:r w:rsidRPr="00937A3B">
        <w:t>Categorize benchmarks by application domain (e.g., robotics, signal processing).</w:t>
      </w:r>
    </w:p>
    <w:p w14:paraId="1829DF1E" w14:textId="77777777" w:rsidR="00937A3B" w:rsidRPr="00937A3B" w:rsidRDefault="00937A3B" w:rsidP="00937A3B">
      <w:pPr>
        <w:numPr>
          <w:ilvl w:val="0"/>
          <w:numId w:val="14"/>
        </w:numPr>
      </w:pPr>
      <w:r w:rsidRPr="00937A3B">
        <w:t>Use hardware-agnostic simulation environments with identical datasets and task definitions.</w:t>
      </w:r>
    </w:p>
    <w:p w14:paraId="7E1803D9" w14:textId="2B307B68" w:rsidR="00937A3B" w:rsidRDefault="00937A3B" w:rsidP="00937A3B">
      <w:pPr>
        <w:numPr>
          <w:ilvl w:val="0"/>
          <w:numId w:val="14"/>
        </w:numPr>
      </w:pPr>
      <w:r w:rsidRPr="00937A3B">
        <w:t>Reference open tools like N-MNIST, Tonic, or Rockpool as shared starting points</w:t>
      </w:r>
    </w:p>
    <w:p w14:paraId="2534728C" w14:textId="77777777" w:rsidR="00937A3B" w:rsidRDefault="00937A3B" w:rsidP="00937A3B">
      <w:pPr>
        <w:ind w:left="720"/>
      </w:pPr>
    </w:p>
    <w:p w14:paraId="3438D916" w14:textId="77777777" w:rsidR="00937A3B" w:rsidRDefault="00937A3B" w:rsidP="00937A3B">
      <w:pPr>
        <w:pStyle w:val="ListParagraph"/>
      </w:pPr>
    </w:p>
    <w:p w14:paraId="7365E37C" w14:textId="556DDE21" w:rsidR="00315671" w:rsidRDefault="00315671" w:rsidP="00315671">
      <w:pPr>
        <w:pStyle w:val="ListParagraph"/>
        <w:numPr>
          <w:ilvl w:val="0"/>
          <w:numId w:val="1"/>
        </w:numPr>
      </w:pPr>
      <w:r w:rsidRPr="00315671">
        <w:t>How might the convergence of emerging memory technologies (like memristors or phase-</w:t>
      </w:r>
      <w:r w:rsidRPr="00315671">
        <w:br/>
        <w:t>change memory) with neuromorphic principles lead to new computational capabilities not</w:t>
      </w:r>
      <w:r w:rsidRPr="00315671">
        <w:br/>
        <w:t>possible with traditional von Neumann architectures? What specific research directions</w:t>
      </w:r>
      <w:r w:rsidRPr="00315671">
        <w:br/>
        <w:t>seem most promising?</w:t>
      </w:r>
    </w:p>
    <w:p w14:paraId="538A4088" w14:textId="77777777" w:rsidR="00937A3B" w:rsidRPr="00937A3B" w:rsidRDefault="00937A3B" w:rsidP="00937A3B">
      <w:pPr>
        <w:ind w:left="360"/>
      </w:pPr>
      <w:r>
        <w:sym w:font="Symbol" w:char="F0AE"/>
      </w:r>
      <w:r>
        <w:t xml:space="preserve"> </w:t>
      </w:r>
      <w:r w:rsidRPr="00937A3B">
        <w:rPr>
          <w:b/>
          <w:bCs/>
        </w:rPr>
        <w:t>New Capabilities:</w:t>
      </w:r>
    </w:p>
    <w:p w14:paraId="79DA82F6" w14:textId="77777777" w:rsidR="00937A3B" w:rsidRPr="00937A3B" w:rsidRDefault="00937A3B" w:rsidP="00937A3B">
      <w:pPr>
        <w:numPr>
          <w:ilvl w:val="0"/>
          <w:numId w:val="15"/>
        </w:numPr>
      </w:pPr>
      <w:r w:rsidRPr="00937A3B">
        <w:t>In-memory compute via memristor/PCM arrays for analog MAC operations</w:t>
      </w:r>
    </w:p>
    <w:p w14:paraId="4EDF043D" w14:textId="77777777" w:rsidR="00937A3B" w:rsidRPr="00937A3B" w:rsidRDefault="00937A3B" w:rsidP="00937A3B">
      <w:pPr>
        <w:numPr>
          <w:ilvl w:val="0"/>
          <w:numId w:val="15"/>
        </w:numPr>
      </w:pPr>
      <w:r w:rsidRPr="00937A3B">
        <w:lastRenderedPageBreak/>
        <w:t>Stochasticity in devices (e.g., RRAM variability) enabling Bayesian learning</w:t>
      </w:r>
    </w:p>
    <w:p w14:paraId="5CB26F27" w14:textId="77777777" w:rsidR="00937A3B" w:rsidRDefault="00937A3B" w:rsidP="00937A3B">
      <w:pPr>
        <w:numPr>
          <w:ilvl w:val="0"/>
          <w:numId w:val="15"/>
        </w:numPr>
      </w:pPr>
      <w:r w:rsidRPr="00937A3B">
        <w:t>Low-voltage operation enables longer battery life or self-powered systems</w:t>
      </w:r>
    </w:p>
    <w:p w14:paraId="504AFAE3" w14:textId="77777777" w:rsidR="00937A3B" w:rsidRPr="00937A3B" w:rsidRDefault="00937A3B" w:rsidP="00937A3B">
      <w:pPr>
        <w:ind w:left="720"/>
      </w:pPr>
    </w:p>
    <w:p w14:paraId="445F0096" w14:textId="77777777" w:rsidR="00937A3B" w:rsidRPr="00937A3B" w:rsidRDefault="00937A3B" w:rsidP="00937A3B">
      <w:pPr>
        <w:ind w:left="360"/>
        <w:rPr>
          <w:b/>
          <w:bCs/>
        </w:rPr>
      </w:pPr>
      <w:r w:rsidRPr="00937A3B">
        <w:rPr>
          <w:b/>
          <w:bCs/>
        </w:rPr>
        <w:t>Promising Research Directions:</w:t>
      </w:r>
    </w:p>
    <w:p w14:paraId="0BA65708" w14:textId="77777777" w:rsidR="00937A3B" w:rsidRPr="00937A3B" w:rsidRDefault="00937A3B" w:rsidP="00937A3B">
      <w:pPr>
        <w:numPr>
          <w:ilvl w:val="0"/>
          <w:numId w:val="16"/>
        </w:numPr>
      </w:pPr>
      <w:r w:rsidRPr="00937A3B">
        <w:t>Crossbar-based synaptic matrices that mimic biological plasticity</w:t>
      </w:r>
    </w:p>
    <w:p w14:paraId="07658DE6" w14:textId="77777777" w:rsidR="00937A3B" w:rsidRPr="00937A3B" w:rsidRDefault="00937A3B" w:rsidP="00937A3B">
      <w:pPr>
        <w:numPr>
          <w:ilvl w:val="0"/>
          <w:numId w:val="16"/>
        </w:numPr>
      </w:pPr>
      <w:r w:rsidRPr="00937A3B">
        <w:t>Self-organizing dynamical networks using device variability as a computational resource</w:t>
      </w:r>
    </w:p>
    <w:p w14:paraId="5E0168AD" w14:textId="77777777" w:rsidR="00937A3B" w:rsidRPr="00937A3B" w:rsidRDefault="00937A3B" w:rsidP="00937A3B">
      <w:pPr>
        <w:numPr>
          <w:ilvl w:val="0"/>
          <w:numId w:val="16"/>
        </w:numPr>
      </w:pPr>
      <w:r w:rsidRPr="00937A3B">
        <w:t>Hybrid analog-digital systems to blend low-power sensing with neuromorphic learning</w:t>
      </w:r>
    </w:p>
    <w:p w14:paraId="77ABB16C" w14:textId="7719908F" w:rsidR="00937A3B" w:rsidRPr="00937A3B" w:rsidRDefault="00937A3B" w:rsidP="00937A3B">
      <w:pPr>
        <w:ind w:left="360"/>
      </w:pPr>
    </w:p>
    <w:p w14:paraId="668533E8" w14:textId="77777777" w:rsidR="00315671" w:rsidRPr="00937A3B" w:rsidRDefault="00315671" w:rsidP="00315671"/>
    <w:sectPr w:rsidR="00315671" w:rsidRPr="0093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A26"/>
    <w:multiLevelType w:val="multilevel"/>
    <w:tmpl w:val="41CA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08D"/>
    <w:multiLevelType w:val="multilevel"/>
    <w:tmpl w:val="FE0A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C722E"/>
    <w:multiLevelType w:val="multilevel"/>
    <w:tmpl w:val="32FE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12B28"/>
    <w:multiLevelType w:val="multilevel"/>
    <w:tmpl w:val="9DA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21228"/>
    <w:multiLevelType w:val="multilevel"/>
    <w:tmpl w:val="654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65902"/>
    <w:multiLevelType w:val="multilevel"/>
    <w:tmpl w:val="B432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976B2"/>
    <w:multiLevelType w:val="multilevel"/>
    <w:tmpl w:val="9AB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E7038"/>
    <w:multiLevelType w:val="multilevel"/>
    <w:tmpl w:val="D9F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5311A"/>
    <w:multiLevelType w:val="multilevel"/>
    <w:tmpl w:val="F534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B7EAB"/>
    <w:multiLevelType w:val="multilevel"/>
    <w:tmpl w:val="9A28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F533D"/>
    <w:multiLevelType w:val="multilevel"/>
    <w:tmpl w:val="01D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F742D"/>
    <w:multiLevelType w:val="multilevel"/>
    <w:tmpl w:val="62A0E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92584"/>
    <w:multiLevelType w:val="multilevel"/>
    <w:tmpl w:val="F2E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D7FA5"/>
    <w:multiLevelType w:val="hybridMultilevel"/>
    <w:tmpl w:val="9EF46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1117D"/>
    <w:multiLevelType w:val="multilevel"/>
    <w:tmpl w:val="1EB8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F437C"/>
    <w:multiLevelType w:val="multilevel"/>
    <w:tmpl w:val="750A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001859">
    <w:abstractNumId w:val="13"/>
  </w:num>
  <w:num w:numId="2" w16cid:durableId="305858419">
    <w:abstractNumId w:val="7"/>
  </w:num>
  <w:num w:numId="3" w16cid:durableId="568737673">
    <w:abstractNumId w:val="10"/>
  </w:num>
  <w:num w:numId="4" w16cid:durableId="943533473">
    <w:abstractNumId w:val="6"/>
  </w:num>
  <w:num w:numId="5" w16cid:durableId="1240334473">
    <w:abstractNumId w:val="5"/>
  </w:num>
  <w:num w:numId="6" w16cid:durableId="1306740041">
    <w:abstractNumId w:val="8"/>
  </w:num>
  <w:num w:numId="7" w16cid:durableId="1713841404">
    <w:abstractNumId w:val="11"/>
  </w:num>
  <w:num w:numId="8" w16cid:durableId="1471897841">
    <w:abstractNumId w:val="2"/>
  </w:num>
  <w:num w:numId="9" w16cid:durableId="53116525">
    <w:abstractNumId w:val="9"/>
  </w:num>
  <w:num w:numId="10" w16cid:durableId="445200755">
    <w:abstractNumId w:val="14"/>
  </w:num>
  <w:num w:numId="11" w16cid:durableId="794055688">
    <w:abstractNumId w:val="12"/>
  </w:num>
  <w:num w:numId="12" w16cid:durableId="873999050">
    <w:abstractNumId w:val="0"/>
  </w:num>
  <w:num w:numId="13" w16cid:durableId="1810777869">
    <w:abstractNumId w:val="3"/>
  </w:num>
  <w:num w:numId="14" w16cid:durableId="1688287383">
    <w:abstractNumId w:val="15"/>
  </w:num>
  <w:num w:numId="15" w16cid:durableId="1055547648">
    <w:abstractNumId w:val="4"/>
  </w:num>
  <w:num w:numId="16" w16cid:durableId="108044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1"/>
    <w:rsid w:val="000D5A2F"/>
    <w:rsid w:val="00315671"/>
    <w:rsid w:val="004F1231"/>
    <w:rsid w:val="00937A3B"/>
    <w:rsid w:val="00967B56"/>
    <w:rsid w:val="00C10CAD"/>
    <w:rsid w:val="00D73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3CC2C"/>
  <w15:chartTrackingRefBased/>
  <w15:docId w15:val="{AD3A5EC8-3A71-4588-A860-8F19E80A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6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6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6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6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6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6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6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671"/>
    <w:rPr>
      <w:rFonts w:eastAsiaTheme="majorEastAsia" w:cstheme="majorBidi"/>
      <w:color w:val="272727" w:themeColor="text1" w:themeTint="D8"/>
    </w:rPr>
  </w:style>
  <w:style w:type="paragraph" w:styleId="Title">
    <w:name w:val="Title"/>
    <w:basedOn w:val="Normal"/>
    <w:next w:val="Normal"/>
    <w:link w:val="TitleChar"/>
    <w:uiPriority w:val="10"/>
    <w:qFormat/>
    <w:rsid w:val="0031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15671"/>
    <w:rPr>
      <w:i/>
      <w:iCs/>
      <w:color w:val="404040" w:themeColor="text1" w:themeTint="BF"/>
    </w:rPr>
  </w:style>
  <w:style w:type="paragraph" w:styleId="ListParagraph">
    <w:name w:val="List Paragraph"/>
    <w:basedOn w:val="Normal"/>
    <w:uiPriority w:val="34"/>
    <w:qFormat/>
    <w:rsid w:val="00315671"/>
    <w:pPr>
      <w:ind w:left="720"/>
      <w:contextualSpacing/>
    </w:pPr>
  </w:style>
  <w:style w:type="character" w:styleId="IntenseEmphasis">
    <w:name w:val="Intense Emphasis"/>
    <w:basedOn w:val="DefaultParagraphFont"/>
    <w:uiPriority w:val="21"/>
    <w:qFormat/>
    <w:rsid w:val="00315671"/>
    <w:rPr>
      <w:i/>
      <w:iCs/>
      <w:color w:val="2F5496" w:themeColor="accent1" w:themeShade="BF"/>
    </w:rPr>
  </w:style>
  <w:style w:type="paragraph" w:styleId="IntenseQuote">
    <w:name w:val="Intense Quote"/>
    <w:basedOn w:val="Normal"/>
    <w:next w:val="Normal"/>
    <w:link w:val="IntenseQuoteChar"/>
    <w:uiPriority w:val="30"/>
    <w:qFormat/>
    <w:rsid w:val="00315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671"/>
    <w:rPr>
      <w:i/>
      <w:iCs/>
      <w:color w:val="2F5496" w:themeColor="accent1" w:themeShade="BF"/>
    </w:rPr>
  </w:style>
  <w:style w:type="character" w:styleId="IntenseReference">
    <w:name w:val="Intense Reference"/>
    <w:basedOn w:val="DefaultParagraphFont"/>
    <w:uiPriority w:val="32"/>
    <w:qFormat/>
    <w:rsid w:val="00315671"/>
    <w:rPr>
      <w:b/>
      <w:bCs/>
      <w:smallCaps/>
      <w:color w:val="2F5496" w:themeColor="accent1" w:themeShade="BF"/>
      <w:spacing w:val="5"/>
    </w:rPr>
  </w:style>
  <w:style w:type="paragraph" w:styleId="NormalWeb">
    <w:name w:val="Normal (Web)"/>
    <w:basedOn w:val="Normal"/>
    <w:uiPriority w:val="99"/>
    <w:semiHidden/>
    <w:unhideWhenUsed/>
    <w:rsid w:val="00937A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3060">
      <w:bodyDiv w:val="1"/>
      <w:marLeft w:val="0"/>
      <w:marRight w:val="0"/>
      <w:marTop w:val="0"/>
      <w:marBottom w:val="0"/>
      <w:divBdr>
        <w:top w:val="none" w:sz="0" w:space="0" w:color="auto"/>
        <w:left w:val="none" w:sz="0" w:space="0" w:color="auto"/>
        <w:bottom w:val="none" w:sz="0" w:space="0" w:color="auto"/>
        <w:right w:val="none" w:sz="0" w:space="0" w:color="auto"/>
      </w:divBdr>
    </w:div>
    <w:div w:id="319890873">
      <w:bodyDiv w:val="1"/>
      <w:marLeft w:val="0"/>
      <w:marRight w:val="0"/>
      <w:marTop w:val="0"/>
      <w:marBottom w:val="0"/>
      <w:divBdr>
        <w:top w:val="none" w:sz="0" w:space="0" w:color="auto"/>
        <w:left w:val="none" w:sz="0" w:space="0" w:color="auto"/>
        <w:bottom w:val="none" w:sz="0" w:space="0" w:color="auto"/>
        <w:right w:val="none" w:sz="0" w:space="0" w:color="auto"/>
      </w:divBdr>
    </w:div>
    <w:div w:id="335235308">
      <w:bodyDiv w:val="1"/>
      <w:marLeft w:val="0"/>
      <w:marRight w:val="0"/>
      <w:marTop w:val="0"/>
      <w:marBottom w:val="0"/>
      <w:divBdr>
        <w:top w:val="none" w:sz="0" w:space="0" w:color="auto"/>
        <w:left w:val="none" w:sz="0" w:space="0" w:color="auto"/>
        <w:bottom w:val="none" w:sz="0" w:space="0" w:color="auto"/>
        <w:right w:val="none" w:sz="0" w:space="0" w:color="auto"/>
      </w:divBdr>
    </w:div>
    <w:div w:id="338117459">
      <w:bodyDiv w:val="1"/>
      <w:marLeft w:val="0"/>
      <w:marRight w:val="0"/>
      <w:marTop w:val="0"/>
      <w:marBottom w:val="0"/>
      <w:divBdr>
        <w:top w:val="none" w:sz="0" w:space="0" w:color="auto"/>
        <w:left w:val="none" w:sz="0" w:space="0" w:color="auto"/>
        <w:bottom w:val="none" w:sz="0" w:space="0" w:color="auto"/>
        <w:right w:val="none" w:sz="0" w:space="0" w:color="auto"/>
      </w:divBdr>
    </w:div>
    <w:div w:id="633565929">
      <w:bodyDiv w:val="1"/>
      <w:marLeft w:val="0"/>
      <w:marRight w:val="0"/>
      <w:marTop w:val="0"/>
      <w:marBottom w:val="0"/>
      <w:divBdr>
        <w:top w:val="none" w:sz="0" w:space="0" w:color="auto"/>
        <w:left w:val="none" w:sz="0" w:space="0" w:color="auto"/>
        <w:bottom w:val="none" w:sz="0" w:space="0" w:color="auto"/>
        <w:right w:val="none" w:sz="0" w:space="0" w:color="auto"/>
      </w:divBdr>
    </w:div>
    <w:div w:id="840004674">
      <w:bodyDiv w:val="1"/>
      <w:marLeft w:val="0"/>
      <w:marRight w:val="0"/>
      <w:marTop w:val="0"/>
      <w:marBottom w:val="0"/>
      <w:divBdr>
        <w:top w:val="none" w:sz="0" w:space="0" w:color="auto"/>
        <w:left w:val="none" w:sz="0" w:space="0" w:color="auto"/>
        <w:bottom w:val="none" w:sz="0" w:space="0" w:color="auto"/>
        <w:right w:val="none" w:sz="0" w:space="0" w:color="auto"/>
      </w:divBdr>
    </w:div>
    <w:div w:id="940184489">
      <w:bodyDiv w:val="1"/>
      <w:marLeft w:val="0"/>
      <w:marRight w:val="0"/>
      <w:marTop w:val="0"/>
      <w:marBottom w:val="0"/>
      <w:divBdr>
        <w:top w:val="none" w:sz="0" w:space="0" w:color="auto"/>
        <w:left w:val="none" w:sz="0" w:space="0" w:color="auto"/>
        <w:bottom w:val="none" w:sz="0" w:space="0" w:color="auto"/>
        <w:right w:val="none" w:sz="0" w:space="0" w:color="auto"/>
      </w:divBdr>
    </w:div>
    <w:div w:id="989988961">
      <w:bodyDiv w:val="1"/>
      <w:marLeft w:val="0"/>
      <w:marRight w:val="0"/>
      <w:marTop w:val="0"/>
      <w:marBottom w:val="0"/>
      <w:divBdr>
        <w:top w:val="none" w:sz="0" w:space="0" w:color="auto"/>
        <w:left w:val="none" w:sz="0" w:space="0" w:color="auto"/>
        <w:bottom w:val="none" w:sz="0" w:space="0" w:color="auto"/>
        <w:right w:val="none" w:sz="0" w:space="0" w:color="auto"/>
      </w:divBdr>
      <w:divsChild>
        <w:div w:id="11536579">
          <w:marLeft w:val="0"/>
          <w:marRight w:val="0"/>
          <w:marTop w:val="0"/>
          <w:marBottom w:val="0"/>
          <w:divBdr>
            <w:top w:val="none" w:sz="0" w:space="0" w:color="auto"/>
            <w:left w:val="none" w:sz="0" w:space="0" w:color="auto"/>
            <w:bottom w:val="none" w:sz="0" w:space="0" w:color="auto"/>
            <w:right w:val="none" w:sz="0" w:space="0" w:color="auto"/>
          </w:divBdr>
          <w:divsChild>
            <w:div w:id="14697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491">
      <w:bodyDiv w:val="1"/>
      <w:marLeft w:val="0"/>
      <w:marRight w:val="0"/>
      <w:marTop w:val="0"/>
      <w:marBottom w:val="0"/>
      <w:divBdr>
        <w:top w:val="none" w:sz="0" w:space="0" w:color="auto"/>
        <w:left w:val="none" w:sz="0" w:space="0" w:color="auto"/>
        <w:bottom w:val="none" w:sz="0" w:space="0" w:color="auto"/>
        <w:right w:val="none" w:sz="0" w:space="0" w:color="auto"/>
      </w:divBdr>
    </w:div>
    <w:div w:id="1311323309">
      <w:bodyDiv w:val="1"/>
      <w:marLeft w:val="0"/>
      <w:marRight w:val="0"/>
      <w:marTop w:val="0"/>
      <w:marBottom w:val="0"/>
      <w:divBdr>
        <w:top w:val="none" w:sz="0" w:space="0" w:color="auto"/>
        <w:left w:val="none" w:sz="0" w:space="0" w:color="auto"/>
        <w:bottom w:val="none" w:sz="0" w:space="0" w:color="auto"/>
        <w:right w:val="none" w:sz="0" w:space="0" w:color="auto"/>
      </w:divBdr>
      <w:divsChild>
        <w:div w:id="1788700708">
          <w:marLeft w:val="0"/>
          <w:marRight w:val="0"/>
          <w:marTop w:val="0"/>
          <w:marBottom w:val="0"/>
          <w:divBdr>
            <w:top w:val="none" w:sz="0" w:space="0" w:color="auto"/>
            <w:left w:val="none" w:sz="0" w:space="0" w:color="auto"/>
            <w:bottom w:val="none" w:sz="0" w:space="0" w:color="auto"/>
            <w:right w:val="none" w:sz="0" w:space="0" w:color="auto"/>
          </w:divBdr>
          <w:divsChild>
            <w:div w:id="1232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8843">
      <w:bodyDiv w:val="1"/>
      <w:marLeft w:val="0"/>
      <w:marRight w:val="0"/>
      <w:marTop w:val="0"/>
      <w:marBottom w:val="0"/>
      <w:divBdr>
        <w:top w:val="none" w:sz="0" w:space="0" w:color="auto"/>
        <w:left w:val="none" w:sz="0" w:space="0" w:color="auto"/>
        <w:bottom w:val="none" w:sz="0" w:space="0" w:color="auto"/>
        <w:right w:val="none" w:sz="0" w:space="0" w:color="auto"/>
      </w:divBdr>
    </w:div>
    <w:div w:id="1666743715">
      <w:bodyDiv w:val="1"/>
      <w:marLeft w:val="0"/>
      <w:marRight w:val="0"/>
      <w:marTop w:val="0"/>
      <w:marBottom w:val="0"/>
      <w:divBdr>
        <w:top w:val="none" w:sz="0" w:space="0" w:color="auto"/>
        <w:left w:val="none" w:sz="0" w:space="0" w:color="auto"/>
        <w:bottom w:val="none" w:sz="0" w:space="0" w:color="auto"/>
        <w:right w:val="none" w:sz="0" w:space="0" w:color="auto"/>
      </w:divBdr>
    </w:div>
    <w:div w:id="1983196078">
      <w:bodyDiv w:val="1"/>
      <w:marLeft w:val="0"/>
      <w:marRight w:val="0"/>
      <w:marTop w:val="0"/>
      <w:marBottom w:val="0"/>
      <w:divBdr>
        <w:top w:val="none" w:sz="0" w:space="0" w:color="auto"/>
        <w:left w:val="none" w:sz="0" w:space="0" w:color="auto"/>
        <w:bottom w:val="none" w:sz="0" w:space="0" w:color="auto"/>
        <w:right w:val="none" w:sz="0" w:space="0" w:color="auto"/>
      </w:divBdr>
    </w:div>
    <w:div w:id="20558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962</Words>
  <Characters>6611</Characters>
  <Application>Microsoft Office Word</Application>
  <DocSecurity>0</DocSecurity>
  <Lines>147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1</cp:revision>
  <dcterms:created xsi:type="dcterms:W3CDTF">2025-05-16T05:24:00Z</dcterms:created>
  <dcterms:modified xsi:type="dcterms:W3CDTF">2025-05-16T05:43:00Z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a8155c9c-021f-4d35-a8cd-2ae39091d2d9</vt:lpwstr>
  </property>
</Properties>
</file>