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3CB2F3" w14:textId="77777777" w:rsidR="009B4B0C" w:rsidRDefault="00000000">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Project Report</w:t>
      </w:r>
    </w:p>
    <w:p w14:paraId="1DAA0233" w14:textId="77777777" w:rsidR="009B4B0C" w:rsidRDefault="00000000">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ECE485/585 Final Project Group 7</w:t>
      </w:r>
    </w:p>
    <w:p w14:paraId="1E2323FD" w14:textId="77777777" w:rsidR="009B4B0C"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Deven Bishnu, Bhavana </w:t>
      </w:r>
      <w:proofErr w:type="spellStart"/>
      <w:r>
        <w:rPr>
          <w:rFonts w:ascii="Times New Roman" w:eastAsia="Times New Roman" w:hAnsi="Times New Roman" w:cs="Times New Roman"/>
          <w:sz w:val="24"/>
          <w:szCs w:val="24"/>
        </w:rPr>
        <w:t>Manikyanahalli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Srinivasegowda</w:t>
      </w:r>
      <w:proofErr w:type="spellEnd"/>
      <w:r>
        <w:rPr>
          <w:rFonts w:ascii="Times New Roman" w:eastAsia="Times New Roman" w:hAnsi="Times New Roman" w:cs="Times New Roman"/>
          <w:sz w:val="24"/>
          <w:szCs w:val="24"/>
        </w:rPr>
        <w:t>,</w:t>
      </w:r>
    </w:p>
    <w:p w14:paraId="452862FF" w14:textId="77777777" w:rsidR="009B4B0C"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Lokarjun Ramesh, Xiang Li</w:t>
      </w:r>
    </w:p>
    <w:p w14:paraId="396AB26B" w14:textId="77777777" w:rsidR="009B4B0C" w:rsidRDefault="009B4B0C">
      <w:pPr>
        <w:rPr>
          <w:rFonts w:ascii="Times New Roman" w:eastAsia="Times New Roman" w:hAnsi="Times New Roman" w:cs="Times New Roman"/>
          <w:sz w:val="24"/>
          <w:szCs w:val="24"/>
        </w:rPr>
      </w:pPr>
    </w:p>
    <w:p w14:paraId="4D4B8E48" w14:textId="77777777" w:rsidR="009B4B0C" w:rsidRDefault="009B4B0C">
      <w:pPr>
        <w:rPr>
          <w:rFonts w:ascii="Times New Roman" w:eastAsia="Times New Roman" w:hAnsi="Times New Roman" w:cs="Times New Roman"/>
          <w:sz w:val="24"/>
          <w:szCs w:val="24"/>
        </w:rPr>
      </w:pPr>
    </w:p>
    <w:p w14:paraId="669E5112" w14:textId="77777777" w:rsidR="009B4B0C"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1. Design Specification</w:t>
      </w:r>
    </w:p>
    <w:p w14:paraId="62991579" w14:textId="77777777" w:rsidR="009B4B0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This project implements a last-level cache (LLC) that interfaces with 1 higher-level cache (L1) and a shared bus with other caches. The LLC may receive one of 9 possible requests from either the L1 cache or another cache on the shared bus. The project is implemented in </w:t>
      </w:r>
      <w:proofErr w:type="spellStart"/>
      <w:r>
        <w:rPr>
          <w:rFonts w:ascii="Times New Roman" w:eastAsia="Times New Roman" w:hAnsi="Times New Roman" w:cs="Times New Roman"/>
          <w:sz w:val="24"/>
          <w:szCs w:val="24"/>
        </w:rPr>
        <w:t>SystemVerilog</w:t>
      </w:r>
      <w:proofErr w:type="spellEnd"/>
      <w:r>
        <w:rPr>
          <w:rFonts w:ascii="Times New Roman" w:eastAsia="Times New Roman" w:hAnsi="Times New Roman" w:cs="Times New Roman"/>
          <w:sz w:val="24"/>
          <w:szCs w:val="24"/>
        </w:rPr>
        <w:t>.</w:t>
      </w:r>
    </w:p>
    <w:p w14:paraId="25D9BF6A" w14:textId="77777777" w:rsidR="009B4B0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Valid requests to the LLC are read request (0), write request (1), read request from L1 instruction cache (2), snooped read request (3), snooped write request (4), snooped read with intent to modify request (5), snooped invalidate command (6), clear the LLC (8), and print LLC contents (9).</w:t>
      </w:r>
    </w:p>
    <w:p w14:paraId="2D911409" w14:textId="77777777" w:rsidR="009B4B0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When using the testbench file, requests must be in the form </w:t>
      </w:r>
      <w:proofErr w:type="spellStart"/>
      <w:r>
        <w:rPr>
          <w:rFonts w:ascii="Times New Roman" w:eastAsia="Times New Roman" w:hAnsi="Times New Roman" w:cs="Times New Roman"/>
          <w:i/>
          <w:sz w:val="24"/>
          <w:szCs w:val="24"/>
        </w:rPr>
        <w:t>n</w:t>
      </w:r>
      <w:proofErr w:type="spellEnd"/>
      <w:r>
        <w:rPr>
          <w:rFonts w:ascii="Times New Roman" w:eastAsia="Times New Roman" w:hAnsi="Times New Roman" w:cs="Times New Roman"/>
          <w:i/>
          <w:sz w:val="24"/>
          <w:szCs w:val="24"/>
        </w:rPr>
        <w:t xml:space="preserve"> address</w:t>
      </w:r>
      <w:r>
        <w:rPr>
          <w:rFonts w:ascii="Times New Roman" w:eastAsia="Times New Roman" w:hAnsi="Times New Roman" w:cs="Times New Roman"/>
          <w:sz w:val="24"/>
          <w:szCs w:val="24"/>
        </w:rPr>
        <w:t xml:space="preserve"> where </w:t>
      </w:r>
      <w:r>
        <w:rPr>
          <w:rFonts w:ascii="Times New Roman" w:eastAsia="Times New Roman" w:hAnsi="Times New Roman" w:cs="Times New Roman"/>
          <w:i/>
          <w:sz w:val="24"/>
          <w:szCs w:val="24"/>
        </w:rPr>
        <w:t>n</w:t>
      </w:r>
      <w:r>
        <w:rPr>
          <w:rFonts w:ascii="Times New Roman" w:eastAsia="Times New Roman" w:hAnsi="Times New Roman" w:cs="Times New Roman"/>
          <w:sz w:val="24"/>
          <w:szCs w:val="24"/>
        </w:rPr>
        <w:t xml:space="preserve"> is the number corresponding to the request, and </w:t>
      </w:r>
      <w:r>
        <w:rPr>
          <w:rFonts w:ascii="Times New Roman" w:eastAsia="Times New Roman" w:hAnsi="Times New Roman" w:cs="Times New Roman"/>
          <w:i/>
          <w:sz w:val="24"/>
          <w:szCs w:val="24"/>
        </w:rPr>
        <w:t>address</w:t>
      </w:r>
      <w:r>
        <w:rPr>
          <w:rFonts w:ascii="Times New Roman" w:eastAsia="Times New Roman" w:hAnsi="Times New Roman" w:cs="Times New Roman"/>
          <w:sz w:val="24"/>
          <w:szCs w:val="24"/>
        </w:rPr>
        <w:t xml:space="preserve"> is the address targeted by the request (4 bytes max). These requests should be listed in a plaintext file, with 1 request per line.</w:t>
      </w:r>
    </w:p>
    <w:p w14:paraId="31BA5E89" w14:textId="77777777" w:rsidR="009B4B0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When interfacing directly with the LLC, requests can be made using the functions process_read_request_L1_</w:t>
      </w:r>
      <w:proofErr w:type="gramStart"/>
      <w:r>
        <w:rPr>
          <w:rFonts w:ascii="Times New Roman" w:eastAsia="Times New Roman" w:hAnsi="Times New Roman" w:cs="Times New Roman"/>
          <w:sz w:val="24"/>
          <w:szCs w:val="24"/>
        </w:rPr>
        <w:t>DataCache(</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process_write_request_data_cache</w:t>
      </w:r>
      <w:proofErr w:type="spellEnd"/>
      <w:r>
        <w:rPr>
          <w:rFonts w:ascii="Times New Roman" w:eastAsia="Times New Roman" w:hAnsi="Times New Roman" w:cs="Times New Roman"/>
          <w:sz w:val="24"/>
          <w:szCs w:val="24"/>
        </w:rPr>
        <w:t xml:space="preserve">(), read_request_from_L1_Instruction_cache(), </w:t>
      </w:r>
      <w:proofErr w:type="spellStart"/>
      <w:r>
        <w:rPr>
          <w:rFonts w:ascii="Times New Roman" w:eastAsia="Times New Roman" w:hAnsi="Times New Roman" w:cs="Times New Roman"/>
          <w:sz w:val="24"/>
          <w:szCs w:val="24"/>
        </w:rPr>
        <w:t>Snooped_read_request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Snooped_write_request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Snooped_RWIM_request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Snooped_invalidate_request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clear_cache</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print_cache_contents</w:t>
      </w:r>
      <w:proofErr w:type="spellEnd"/>
      <w:r>
        <w:rPr>
          <w:rFonts w:ascii="Times New Roman" w:eastAsia="Times New Roman" w:hAnsi="Times New Roman" w:cs="Times New Roman"/>
          <w:sz w:val="24"/>
          <w:szCs w:val="24"/>
        </w:rPr>
        <w:t xml:space="preserve">() respectively. All functions except </w:t>
      </w:r>
      <w:proofErr w:type="spellStart"/>
      <w:r>
        <w:rPr>
          <w:rFonts w:ascii="Times New Roman" w:eastAsia="Times New Roman" w:hAnsi="Times New Roman" w:cs="Times New Roman"/>
          <w:sz w:val="24"/>
          <w:szCs w:val="24"/>
        </w:rPr>
        <w:t>clear_</w:t>
      </w:r>
      <w:proofErr w:type="gramStart"/>
      <w:r>
        <w:rPr>
          <w:rFonts w:ascii="Times New Roman" w:eastAsia="Times New Roman" w:hAnsi="Times New Roman" w:cs="Times New Roman"/>
          <w:sz w:val="24"/>
          <w:szCs w:val="24"/>
        </w:rPr>
        <w:t>cache</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print_cache_contents</w:t>
      </w:r>
      <w:proofErr w:type="spellEnd"/>
      <w:r>
        <w:rPr>
          <w:rFonts w:ascii="Times New Roman" w:eastAsia="Times New Roman" w:hAnsi="Times New Roman" w:cs="Times New Roman"/>
          <w:sz w:val="24"/>
          <w:szCs w:val="24"/>
        </w:rPr>
        <w:t xml:space="preserve">() require </w:t>
      </w:r>
      <w:r>
        <w:rPr>
          <w:rFonts w:ascii="Times New Roman" w:eastAsia="Times New Roman" w:hAnsi="Times New Roman" w:cs="Times New Roman"/>
          <w:i/>
          <w:sz w:val="24"/>
          <w:szCs w:val="24"/>
        </w:rPr>
        <w:t>address</w:t>
      </w:r>
      <w:r>
        <w:rPr>
          <w:rFonts w:ascii="Times New Roman" w:eastAsia="Times New Roman" w:hAnsi="Times New Roman" w:cs="Times New Roman"/>
          <w:sz w:val="24"/>
          <w:szCs w:val="24"/>
        </w:rPr>
        <w:t xml:space="preserve"> as an argument.</w:t>
      </w:r>
    </w:p>
    <w:p w14:paraId="55C96943" w14:textId="77777777" w:rsidR="009B4B0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LLC may communicate bus operations, snoop results, and messages to the L1 cache. These communications are printed to the terminal, specifying the type of communication, the targeted address, and any other relevant information.</w:t>
      </w:r>
    </w:p>
    <w:p w14:paraId="2AD811B9" w14:textId="77777777" w:rsidR="009B4B0C" w:rsidRDefault="009B4B0C">
      <w:pPr>
        <w:rPr>
          <w:rFonts w:ascii="Times New Roman" w:eastAsia="Times New Roman" w:hAnsi="Times New Roman" w:cs="Times New Roman"/>
          <w:sz w:val="24"/>
          <w:szCs w:val="24"/>
        </w:rPr>
      </w:pPr>
    </w:p>
    <w:p w14:paraId="3E2CACA4" w14:textId="77777777" w:rsidR="009B4B0C"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2. Internal Design Documentation</w:t>
      </w:r>
    </w:p>
    <w:p w14:paraId="52E7DF87" w14:textId="77777777" w:rsidR="009B4B0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LLC Data structure:</w:t>
      </w:r>
    </w:p>
    <w:p w14:paraId="2477109E" w14:textId="77777777" w:rsidR="009B4B0C"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Total capacity 16MB</w:t>
      </w:r>
    </w:p>
    <w:p w14:paraId="06C53752" w14:textId="77777777" w:rsidR="009B4B0C"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64-byte lines</w:t>
      </w:r>
    </w:p>
    <w:p w14:paraId="56E807EC" w14:textId="77777777" w:rsidR="009B4B0C"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16-way set associative</w:t>
      </w:r>
    </w:p>
    <w:p w14:paraId="1E84DF59" w14:textId="77777777" w:rsidR="009B4B0C"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Write allocate policy</w:t>
      </w:r>
    </w:p>
    <w:p w14:paraId="6A792169" w14:textId="77777777" w:rsidR="009B4B0C"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MESI protocol to ensure cache coherence</w:t>
      </w:r>
    </w:p>
    <w:p w14:paraId="4403AF4E" w14:textId="77777777" w:rsidR="009B4B0C" w:rsidRDefault="009B4B0C">
      <w:pPr>
        <w:rPr>
          <w:rFonts w:ascii="Times New Roman" w:eastAsia="Times New Roman" w:hAnsi="Times New Roman" w:cs="Times New Roman"/>
          <w:sz w:val="24"/>
          <w:szCs w:val="24"/>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9B4B0C" w14:paraId="5E60B3E9" w14:textId="77777777">
        <w:tc>
          <w:tcPr>
            <w:tcW w:w="3120" w:type="dxa"/>
            <w:shd w:val="clear" w:color="auto" w:fill="auto"/>
            <w:tcMar>
              <w:top w:w="100" w:type="dxa"/>
              <w:left w:w="100" w:type="dxa"/>
              <w:bottom w:w="100" w:type="dxa"/>
              <w:right w:w="100" w:type="dxa"/>
            </w:tcMar>
          </w:tcPr>
          <w:p w14:paraId="5C692E55" w14:textId="77777777" w:rsidR="009B4B0C"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Field</w:t>
            </w:r>
          </w:p>
        </w:tc>
        <w:tc>
          <w:tcPr>
            <w:tcW w:w="3120" w:type="dxa"/>
            <w:shd w:val="clear" w:color="auto" w:fill="auto"/>
            <w:tcMar>
              <w:top w:w="100" w:type="dxa"/>
              <w:left w:w="100" w:type="dxa"/>
              <w:bottom w:w="100" w:type="dxa"/>
              <w:right w:w="100" w:type="dxa"/>
            </w:tcMar>
          </w:tcPr>
          <w:p w14:paraId="4A235B67" w14:textId="77777777" w:rsidR="009B4B0C"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Bits Required</w:t>
            </w:r>
          </w:p>
        </w:tc>
        <w:tc>
          <w:tcPr>
            <w:tcW w:w="3120" w:type="dxa"/>
            <w:shd w:val="clear" w:color="auto" w:fill="auto"/>
            <w:tcMar>
              <w:top w:w="100" w:type="dxa"/>
              <w:left w:w="100" w:type="dxa"/>
              <w:bottom w:w="100" w:type="dxa"/>
              <w:right w:w="100" w:type="dxa"/>
            </w:tcMar>
          </w:tcPr>
          <w:p w14:paraId="4976672B" w14:textId="77777777" w:rsidR="009B4B0C"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Notes</w:t>
            </w:r>
          </w:p>
        </w:tc>
      </w:tr>
      <w:tr w:rsidR="009B4B0C" w14:paraId="4F16247D" w14:textId="77777777">
        <w:tc>
          <w:tcPr>
            <w:tcW w:w="3120" w:type="dxa"/>
            <w:shd w:val="clear" w:color="auto" w:fill="auto"/>
            <w:tcMar>
              <w:top w:w="100" w:type="dxa"/>
              <w:left w:w="100" w:type="dxa"/>
              <w:bottom w:w="100" w:type="dxa"/>
              <w:right w:w="100" w:type="dxa"/>
            </w:tcMar>
          </w:tcPr>
          <w:p w14:paraId="3EE2E2F0" w14:textId="77777777" w:rsidR="009B4B0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Byte Offset</w:t>
            </w:r>
          </w:p>
        </w:tc>
        <w:tc>
          <w:tcPr>
            <w:tcW w:w="3120" w:type="dxa"/>
            <w:shd w:val="clear" w:color="auto" w:fill="auto"/>
            <w:tcMar>
              <w:top w:w="100" w:type="dxa"/>
              <w:left w:w="100" w:type="dxa"/>
              <w:bottom w:w="100" w:type="dxa"/>
              <w:right w:w="100" w:type="dxa"/>
            </w:tcMar>
          </w:tcPr>
          <w:p w14:paraId="2128DD3E" w14:textId="77777777" w:rsidR="009B4B0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3120" w:type="dxa"/>
            <w:shd w:val="clear" w:color="auto" w:fill="auto"/>
            <w:tcMar>
              <w:top w:w="100" w:type="dxa"/>
              <w:left w:w="100" w:type="dxa"/>
              <w:bottom w:w="100" w:type="dxa"/>
              <w:right w:w="100" w:type="dxa"/>
            </w:tcMar>
          </w:tcPr>
          <w:p w14:paraId="37BC5503" w14:textId="77777777" w:rsidR="009B4B0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Identifies the byte within a cache line</w:t>
            </w:r>
          </w:p>
        </w:tc>
      </w:tr>
      <w:tr w:rsidR="009B4B0C" w14:paraId="5F808FA8" w14:textId="77777777">
        <w:tc>
          <w:tcPr>
            <w:tcW w:w="3120" w:type="dxa"/>
            <w:shd w:val="clear" w:color="auto" w:fill="auto"/>
            <w:tcMar>
              <w:top w:w="100" w:type="dxa"/>
              <w:left w:w="100" w:type="dxa"/>
              <w:bottom w:w="100" w:type="dxa"/>
              <w:right w:w="100" w:type="dxa"/>
            </w:tcMar>
          </w:tcPr>
          <w:p w14:paraId="1F82A56E" w14:textId="77777777" w:rsidR="009B4B0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Index Bits</w:t>
            </w:r>
          </w:p>
        </w:tc>
        <w:tc>
          <w:tcPr>
            <w:tcW w:w="3120" w:type="dxa"/>
            <w:shd w:val="clear" w:color="auto" w:fill="auto"/>
            <w:tcMar>
              <w:top w:w="100" w:type="dxa"/>
              <w:left w:w="100" w:type="dxa"/>
              <w:bottom w:w="100" w:type="dxa"/>
              <w:right w:w="100" w:type="dxa"/>
            </w:tcMar>
          </w:tcPr>
          <w:p w14:paraId="72113484" w14:textId="77777777" w:rsidR="009B4B0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3120" w:type="dxa"/>
            <w:shd w:val="clear" w:color="auto" w:fill="auto"/>
            <w:tcMar>
              <w:top w:w="100" w:type="dxa"/>
              <w:left w:w="100" w:type="dxa"/>
              <w:bottom w:w="100" w:type="dxa"/>
              <w:right w:w="100" w:type="dxa"/>
            </w:tcMar>
          </w:tcPr>
          <w:p w14:paraId="191897B4" w14:textId="77777777" w:rsidR="009B4B0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Determines the specific cache set</w:t>
            </w:r>
          </w:p>
        </w:tc>
      </w:tr>
      <w:tr w:rsidR="009B4B0C" w14:paraId="3B050B51" w14:textId="77777777">
        <w:tc>
          <w:tcPr>
            <w:tcW w:w="3120" w:type="dxa"/>
            <w:shd w:val="clear" w:color="auto" w:fill="auto"/>
            <w:tcMar>
              <w:top w:w="100" w:type="dxa"/>
              <w:left w:w="100" w:type="dxa"/>
              <w:bottom w:w="100" w:type="dxa"/>
              <w:right w:w="100" w:type="dxa"/>
            </w:tcMar>
          </w:tcPr>
          <w:p w14:paraId="621413DE" w14:textId="77777777" w:rsidR="009B4B0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Tag Bits</w:t>
            </w:r>
          </w:p>
        </w:tc>
        <w:tc>
          <w:tcPr>
            <w:tcW w:w="3120" w:type="dxa"/>
            <w:shd w:val="clear" w:color="auto" w:fill="auto"/>
            <w:tcMar>
              <w:top w:w="100" w:type="dxa"/>
              <w:left w:w="100" w:type="dxa"/>
              <w:bottom w:w="100" w:type="dxa"/>
              <w:right w:w="100" w:type="dxa"/>
            </w:tcMar>
          </w:tcPr>
          <w:p w14:paraId="374B24CF" w14:textId="77777777" w:rsidR="009B4B0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3120" w:type="dxa"/>
            <w:shd w:val="clear" w:color="auto" w:fill="auto"/>
            <w:tcMar>
              <w:top w:w="100" w:type="dxa"/>
              <w:left w:w="100" w:type="dxa"/>
              <w:bottom w:w="100" w:type="dxa"/>
              <w:right w:w="100" w:type="dxa"/>
            </w:tcMar>
          </w:tcPr>
          <w:p w14:paraId="58CFE806" w14:textId="77777777" w:rsidR="009B4B0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Uniquely identifies the memory block</w:t>
            </w:r>
          </w:p>
        </w:tc>
      </w:tr>
      <w:tr w:rsidR="007F539A" w14:paraId="746EE203" w14:textId="77777777">
        <w:tc>
          <w:tcPr>
            <w:tcW w:w="3120" w:type="dxa"/>
            <w:shd w:val="clear" w:color="auto" w:fill="auto"/>
            <w:tcMar>
              <w:top w:w="100" w:type="dxa"/>
              <w:left w:w="100" w:type="dxa"/>
              <w:bottom w:w="100" w:type="dxa"/>
              <w:right w:w="100" w:type="dxa"/>
            </w:tcMar>
          </w:tcPr>
          <w:p w14:paraId="4B8FF3CC" w14:textId="02E27345" w:rsidR="007F539A" w:rsidRDefault="007F539A" w:rsidP="007F539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MESI State Bits</w:t>
            </w:r>
          </w:p>
        </w:tc>
        <w:tc>
          <w:tcPr>
            <w:tcW w:w="3120" w:type="dxa"/>
            <w:shd w:val="clear" w:color="auto" w:fill="auto"/>
            <w:tcMar>
              <w:top w:w="100" w:type="dxa"/>
              <w:left w:w="100" w:type="dxa"/>
              <w:bottom w:w="100" w:type="dxa"/>
              <w:right w:w="100" w:type="dxa"/>
            </w:tcMar>
          </w:tcPr>
          <w:p w14:paraId="6C88BCFD" w14:textId="6B377E1B" w:rsidR="007F539A" w:rsidRDefault="007F539A" w:rsidP="007F539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120" w:type="dxa"/>
            <w:shd w:val="clear" w:color="auto" w:fill="auto"/>
            <w:tcMar>
              <w:top w:w="100" w:type="dxa"/>
              <w:left w:w="100" w:type="dxa"/>
              <w:bottom w:w="100" w:type="dxa"/>
              <w:right w:w="100" w:type="dxa"/>
            </w:tcMar>
          </w:tcPr>
          <w:p w14:paraId="54C7149E" w14:textId="68C91B15" w:rsidR="007F539A" w:rsidRDefault="007F539A" w:rsidP="007F539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Represents MESI protocol state</w:t>
            </w:r>
          </w:p>
        </w:tc>
      </w:tr>
      <w:tr w:rsidR="007F539A" w14:paraId="3C3A5A75" w14:textId="77777777">
        <w:tc>
          <w:tcPr>
            <w:tcW w:w="3120" w:type="dxa"/>
            <w:shd w:val="clear" w:color="auto" w:fill="auto"/>
            <w:tcMar>
              <w:top w:w="100" w:type="dxa"/>
              <w:left w:w="100" w:type="dxa"/>
              <w:bottom w:w="100" w:type="dxa"/>
              <w:right w:w="100" w:type="dxa"/>
            </w:tcMar>
          </w:tcPr>
          <w:p w14:paraId="5CE18D84" w14:textId="1F325CA3" w:rsidR="007F539A" w:rsidRDefault="007F539A" w:rsidP="007F539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LRU Replacement Bits</w:t>
            </w:r>
          </w:p>
        </w:tc>
        <w:tc>
          <w:tcPr>
            <w:tcW w:w="3120" w:type="dxa"/>
            <w:shd w:val="clear" w:color="auto" w:fill="auto"/>
            <w:tcMar>
              <w:top w:w="100" w:type="dxa"/>
              <w:left w:w="100" w:type="dxa"/>
              <w:bottom w:w="100" w:type="dxa"/>
              <w:right w:w="100" w:type="dxa"/>
            </w:tcMar>
          </w:tcPr>
          <w:p w14:paraId="53FEE7AE" w14:textId="18A60CF3" w:rsidR="007F539A" w:rsidRDefault="007F539A" w:rsidP="007F539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3120" w:type="dxa"/>
            <w:shd w:val="clear" w:color="auto" w:fill="auto"/>
            <w:tcMar>
              <w:top w:w="100" w:type="dxa"/>
              <w:left w:w="100" w:type="dxa"/>
              <w:bottom w:w="100" w:type="dxa"/>
              <w:right w:w="100" w:type="dxa"/>
            </w:tcMar>
          </w:tcPr>
          <w:p w14:paraId="750AD92C" w14:textId="3932DE91" w:rsidR="007F539A" w:rsidRDefault="007F539A" w:rsidP="007F539A">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Tracks the least-recently-used order</w:t>
            </w:r>
          </w:p>
        </w:tc>
      </w:tr>
    </w:tbl>
    <w:p w14:paraId="4108AB12" w14:textId="77777777" w:rsidR="009B4B0C" w:rsidRDefault="009B4B0C">
      <w:pPr>
        <w:rPr>
          <w:rFonts w:ascii="Times New Roman" w:eastAsia="Times New Roman" w:hAnsi="Times New Roman" w:cs="Times New Roman"/>
          <w:sz w:val="24"/>
          <w:szCs w:val="24"/>
        </w:rPr>
      </w:pPr>
    </w:p>
    <w:p w14:paraId="0497B81F" w14:textId="77777777" w:rsidR="009B4B0C" w:rsidRDefault="009B4B0C">
      <w:pPr>
        <w:rPr>
          <w:rFonts w:ascii="Times New Roman" w:eastAsia="Times New Roman" w:hAnsi="Times New Roman" w:cs="Times New Roman"/>
          <w:sz w:val="24"/>
          <w:szCs w:val="24"/>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9B4B0C" w14:paraId="68A79EF6" w14:textId="77777777">
        <w:tc>
          <w:tcPr>
            <w:tcW w:w="4680" w:type="dxa"/>
            <w:shd w:val="clear" w:color="auto" w:fill="auto"/>
            <w:tcMar>
              <w:top w:w="100" w:type="dxa"/>
              <w:left w:w="100" w:type="dxa"/>
              <w:bottom w:w="100" w:type="dxa"/>
              <w:right w:w="100" w:type="dxa"/>
            </w:tcMar>
          </w:tcPr>
          <w:p w14:paraId="4B7F23ED" w14:textId="77777777" w:rsidR="009B4B0C"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Structure</w:t>
            </w:r>
          </w:p>
        </w:tc>
        <w:tc>
          <w:tcPr>
            <w:tcW w:w="4680" w:type="dxa"/>
            <w:shd w:val="clear" w:color="auto" w:fill="auto"/>
            <w:tcMar>
              <w:top w:w="100" w:type="dxa"/>
              <w:left w:w="100" w:type="dxa"/>
              <w:bottom w:w="100" w:type="dxa"/>
              <w:right w:w="100" w:type="dxa"/>
            </w:tcMar>
          </w:tcPr>
          <w:p w14:paraId="67920A72" w14:textId="77777777" w:rsidR="009B4B0C" w:rsidRDefault="00000000">
            <w:pPr>
              <w:widowControl w:val="0"/>
              <w:pBdr>
                <w:top w:val="nil"/>
                <w:left w:val="nil"/>
                <w:bottom w:val="nil"/>
                <w:right w:val="nil"/>
                <w:between w:val="nil"/>
              </w:pBd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r>
      <w:tr w:rsidR="009B4B0C" w14:paraId="68095202" w14:textId="77777777">
        <w:tc>
          <w:tcPr>
            <w:tcW w:w="4680" w:type="dxa"/>
            <w:shd w:val="clear" w:color="auto" w:fill="auto"/>
            <w:tcMar>
              <w:top w:w="100" w:type="dxa"/>
              <w:left w:w="100" w:type="dxa"/>
              <w:bottom w:w="100" w:type="dxa"/>
              <w:right w:w="100" w:type="dxa"/>
            </w:tcMar>
          </w:tcPr>
          <w:p w14:paraId="1A2D0BCB" w14:textId="77777777" w:rsidR="009B4B0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tag</w:t>
            </w:r>
          </w:p>
        </w:tc>
        <w:tc>
          <w:tcPr>
            <w:tcW w:w="4680" w:type="dxa"/>
            <w:shd w:val="clear" w:color="auto" w:fill="auto"/>
            <w:tcMar>
              <w:top w:w="100" w:type="dxa"/>
              <w:left w:w="100" w:type="dxa"/>
              <w:bottom w:w="100" w:type="dxa"/>
              <w:right w:w="100" w:type="dxa"/>
            </w:tcMar>
          </w:tcPr>
          <w:p w14:paraId="4D2A3A3F" w14:textId="77777777" w:rsidR="009B4B0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Tag bits (12 bits)</w:t>
            </w:r>
          </w:p>
        </w:tc>
      </w:tr>
      <w:tr w:rsidR="009B4B0C" w14:paraId="7C7A8E3C" w14:textId="77777777">
        <w:tc>
          <w:tcPr>
            <w:tcW w:w="4680" w:type="dxa"/>
            <w:shd w:val="clear" w:color="auto" w:fill="auto"/>
            <w:tcMar>
              <w:top w:w="100" w:type="dxa"/>
              <w:left w:w="100" w:type="dxa"/>
              <w:bottom w:w="100" w:type="dxa"/>
              <w:right w:w="100" w:type="dxa"/>
            </w:tcMar>
          </w:tcPr>
          <w:p w14:paraId="489C0FBC" w14:textId="77777777" w:rsidR="009B4B0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mesi_state</w:t>
            </w:r>
            <w:proofErr w:type="spellEnd"/>
          </w:p>
        </w:tc>
        <w:tc>
          <w:tcPr>
            <w:tcW w:w="4680" w:type="dxa"/>
            <w:shd w:val="clear" w:color="auto" w:fill="auto"/>
            <w:tcMar>
              <w:top w:w="100" w:type="dxa"/>
              <w:left w:w="100" w:type="dxa"/>
              <w:bottom w:w="100" w:type="dxa"/>
              <w:right w:w="100" w:type="dxa"/>
            </w:tcMar>
          </w:tcPr>
          <w:p w14:paraId="2614868D" w14:textId="77777777" w:rsidR="009B4B0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MESI state (2 bits: I, S, E, M)</w:t>
            </w:r>
          </w:p>
        </w:tc>
      </w:tr>
      <w:tr w:rsidR="009B4B0C" w14:paraId="141EE053" w14:textId="77777777">
        <w:tc>
          <w:tcPr>
            <w:tcW w:w="4680" w:type="dxa"/>
            <w:shd w:val="clear" w:color="auto" w:fill="auto"/>
            <w:tcMar>
              <w:top w:w="100" w:type="dxa"/>
              <w:left w:w="100" w:type="dxa"/>
              <w:bottom w:w="100" w:type="dxa"/>
              <w:right w:w="100" w:type="dxa"/>
            </w:tcMar>
          </w:tcPr>
          <w:p w14:paraId="04AF8AC9" w14:textId="77777777" w:rsidR="009B4B0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CacheSet_t</w:t>
            </w:r>
            <w:proofErr w:type="spellEnd"/>
          </w:p>
        </w:tc>
        <w:tc>
          <w:tcPr>
            <w:tcW w:w="4680" w:type="dxa"/>
            <w:shd w:val="clear" w:color="auto" w:fill="auto"/>
            <w:tcMar>
              <w:top w:w="100" w:type="dxa"/>
              <w:left w:w="100" w:type="dxa"/>
              <w:bottom w:w="100" w:type="dxa"/>
              <w:right w:w="100" w:type="dxa"/>
            </w:tcMar>
          </w:tcPr>
          <w:p w14:paraId="5D6C0594" w14:textId="77777777" w:rsidR="009B4B0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Represents a cache set containing multiple cache lines</w:t>
            </w:r>
          </w:p>
        </w:tc>
      </w:tr>
      <w:tr w:rsidR="009B4B0C" w14:paraId="7375D382" w14:textId="77777777">
        <w:tc>
          <w:tcPr>
            <w:tcW w:w="4680" w:type="dxa"/>
            <w:shd w:val="clear" w:color="auto" w:fill="auto"/>
            <w:tcMar>
              <w:top w:w="100" w:type="dxa"/>
              <w:left w:w="100" w:type="dxa"/>
              <w:bottom w:w="100" w:type="dxa"/>
              <w:right w:w="100" w:type="dxa"/>
            </w:tcMar>
          </w:tcPr>
          <w:p w14:paraId="7F9096A8" w14:textId="77777777" w:rsidR="009B4B0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lines[</w:t>
            </w:r>
            <w:proofErr w:type="gramEnd"/>
            <w:r>
              <w:rPr>
                <w:rFonts w:ascii="Times New Roman" w:eastAsia="Times New Roman" w:hAnsi="Times New Roman" w:cs="Times New Roman"/>
                <w:sz w:val="24"/>
                <w:szCs w:val="24"/>
              </w:rPr>
              <w:t>16]</w:t>
            </w:r>
          </w:p>
        </w:tc>
        <w:tc>
          <w:tcPr>
            <w:tcW w:w="4680" w:type="dxa"/>
            <w:shd w:val="clear" w:color="auto" w:fill="auto"/>
            <w:tcMar>
              <w:top w:w="100" w:type="dxa"/>
              <w:left w:w="100" w:type="dxa"/>
              <w:bottom w:w="100" w:type="dxa"/>
              <w:right w:w="100" w:type="dxa"/>
            </w:tcMar>
          </w:tcPr>
          <w:p w14:paraId="68F0A84F" w14:textId="77777777" w:rsidR="009B4B0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Array of 16 </w:t>
            </w:r>
            <w:proofErr w:type="spellStart"/>
            <w:r>
              <w:rPr>
                <w:rFonts w:ascii="Times New Roman" w:eastAsia="Times New Roman" w:hAnsi="Times New Roman" w:cs="Times New Roman"/>
                <w:sz w:val="24"/>
                <w:szCs w:val="24"/>
              </w:rPr>
              <w:t>CacheLine_t</w:t>
            </w:r>
            <w:proofErr w:type="spellEnd"/>
            <w:r>
              <w:rPr>
                <w:rFonts w:ascii="Times New Roman" w:eastAsia="Times New Roman" w:hAnsi="Times New Roman" w:cs="Times New Roman"/>
                <w:sz w:val="24"/>
                <w:szCs w:val="24"/>
              </w:rPr>
              <w:t xml:space="preserve"> structures</w:t>
            </w:r>
          </w:p>
        </w:tc>
      </w:tr>
      <w:tr w:rsidR="009B4B0C" w14:paraId="44BA2F08" w14:textId="77777777">
        <w:tc>
          <w:tcPr>
            <w:tcW w:w="4680" w:type="dxa"/>
            <w:shd w:val="clear" w:color="auto" w:fill="auto"/>
            <w:tcMar>
              <w:top w:w="100" w:type="dxa"/>
              <w:left w:w="100" w:type="dxa"/>
              <w:bottom w:w="100" w:type="dxa"/>
              <w:right w:w="100" w:type="dxa"/>
            </w:tcMar>
          </w:tcPr>
          <w:p w14:paraId="0A402940" w14:textId="77777777" w:rsidR="009B4B0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lru_state</w:t>
            </w:r>
            <w:proofErr w:type="spellEnd"/>
          </w:p>
        </w:tc>
        <w:tc>
          <w:tcPr>
            <w:tcW w:w="4680" w:type="dxa"/>
            <w:shd w:val="clear" w:color="auto" w:fill="auto"/>
            <w:tcMar>
              <w:top w:w="100" w:type="dxa"/>
              <w:left w:w="100" w:type="dxa"/>
              <w:bottom w:w="100" w:type="dxa"/>
              <w:right w:w="100" w:type="dxa"/>
            </w:tcMar>
          </w:tcPr>
          <w:p w14:paraId="5A7B3C03" w14:textId="77777777" w:rsidR="009B4B0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Pseudo-LRU bits for replacement (15 bits)</w:t>
            </w:r>
          </w:p>
        </w:tc>
      </w:tr>
      <w:tr w:rsidR="009B4B0C" w14:paraId="12641411" w14:textId="77777777">
        <w:tc>
          <w:tcPr>
            <w:tcW w:w="4680" w:type="dxa"/>
            <w:shd w:val="clear" w:color="auto" w:fill="auto"/>
            <w:tcMar>
              <w:top w:w="100" w:type="dxa"/>
              <w:left w:w="100" w:type="dxa"/>
              <w:bottom w:w="100" w:type="dxa"/>
              <w:right w:w="100" w:type="dxa"/>
            </w:tcMar>
          </w:tcPr>
          <w:p w14:paraId="35AB2DFC" w14:textId="77777777" w:rsidR="009B4B0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Cache_t</w:t>
            </w:r>
            <w:proofErr w:type="spellEnd"/>
          </w:p>
        </w:tc>
        <w:tc>
          <w:tcPr>
            <w:tcW w:w="4680" w:type="dxa"/>
            <w:shd w:val="clear" w:color="auto" w:fill="auto"/>
            <w:tcMar>
              <w:top w:w="100" w:type="dxa"/>
              <w:left w:w="100" w:type="dxa"/>
              <w:bottom w:w="100" w:type="dxa"/>
              <w:right w:w="100" w:type="dxa"/>
            </w:tcMar>
          </w:tcPr>
          <w:p w14:paraId="030FDB7E" w14:textId="77777777" w:rsidR="009B4B0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Represents the entire cache consisting of multiple sets</w:t>
            </w:r>
          </w:p>
        </w:tc>
      </w:tr>
      <w:tr w:rsidR="009B4B0C" w14:paraId="0A42BD5A" w14:textId="77777777">
        <w:tc>
          <w:tcPr>
            <w:tcW w:w="4680" w:type="dxa"/>
            <w:shd w:val="clear" w:color="auto" w:fill="auto"/>
            <w:tcMar>
              <w:top w:w="100" w:type="dxa"/>
              <w:left w:w="100" w:type="dxa"/>
              <w:bottom w:w="100" w:type="dxa"/>
              <w:right w:w="100" w:type="dxa"/>
            </w:tcMar>
          </w:tcPr>
          <w:p w14:paraId="246298DC" w14:textId="77777777" w:rsidR="009B4B0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sets[</w:t>
            </w:r>
            <w:proofErr w:type="gramEnd"/>
            <w:r>
              <w:rPr>
                <w:rFonts w:ascii="Times New Roman" w:eastAsia="Times New Roman" w:hAnsi="Times New Roman" w:cs="Times New Roman"/>
                <w:sz w:val="24"/>
                <w:szCs w:val="24"/>
              </w:rPr>
              <w:t>16384]</w:t>
            </w:r>
          </w:p>
        </w:tc>
        <w:tc>
          <w:tcPr>
            <w:tcW w:w="4680" w:type="dxa"/>
            <w:shd w:val="clear" w:color="auto" w:fill="auto"/>
            <w:tcMar>
              <w:top w:w="100" w:type="dxa"/>
              <w:left w:w="100" w:type="dxa"/>
              <w:bottom w:w="100" w:type="dxa"/>
              <w:right w:w="100" w:type="dxa"/>
            </w:tcMar>
          </w:tcPr>
          <w:p w14:paraId="758F01BE" w14:textId="77777777" w:rsidR="009B4B0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Array of 16,384 </w:t>
            </w:r>
            <w:proofErr w:type="spellStart"/>
            <w:r>
              <w:rPr>
                <w:rFonts w:ascii="Times New Roman" w:eastAsia="Times New Roman" w:hAnsi="Times New Roman" w:cs="Times New Roman"/>
                <w:sz w:val="24"/>
                <w:szCs w:val="24"/>
              </w:rPr>
              <w:t>CacheSet_t</w:t>
            </w:r>
            <w:proofErr w:type="spellEnd"/>
            <w:r>
              <w:rPr>
                <w:rFonts w:ascii="Times New Roman" w:eastAsia="Times New Roman" w:hAnsi="Times New Roman" w:cs="Times New Roman"/>
                <w:sz w:val="24"/>
                <w:szCs w:val="24"/>
              </w:rPr>
              <w:t xml:space="preserve"> structures</w:t>
            </w:r>
          </w:p>
        </w:tc>
      </w:tr>
      <w:tr w:rsidR="009B4B0C" w14:paraId="31F5214E" w14:textId="77777777">
        <w:tc>
          <w:tcPr>
            <w:tcW w:w="4680" w:type="dxa"/>
            <w:shd w:val="clear" w:color="auto" w:fill="auto"/>
            <w:tcMar>
              <w:top w:w="100" w:type="dxa"/>
              <w:left w:w="100" w:type="dxa"/>
              <w:bottom w:w="100" w:type="dxa"/>
              <w:right w:w="100" w:type="dxa"/>
            </w:tcMar>
          </w:tcPr>
          <w:p w14:paraId="3D66EBC1" w14:textId="77777777" w:rsidR="009B4B0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CacheStats_t</w:t>
            </w:r>
            <w:proofErr w:type="spellEnd"/>
          </w:p>
        </w:tc>
        <w:tc>
          <w:tcPr>
            <w:tcW w:w="4680" w:type="dxa"/>
            <w:shd w:val="clear" w:color="auto" w:fill="auto"/>
            <w:tcMar>
              <w:top w:w="100" w:type="dxa"/>
              <w:left w:w="100" w:type="dxa"/>
              <w:bottom w:w="100" w:type="dxa"/>
              <w:right w:w="100" w:type="dxa"/>
            </w:tcMar>
          </w:tcPr>
          <w:p w14:paraId="306F1E96" w14:textId="77777777" w:rsidR="009B4B0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Holds cache statistics counters</w:t>
            </w:r>
          </w:p>
        </w:tc>
      </w:tr>
      <w:tr w:rsidR="009B4B0C" w14:paraId="2808238A" w14:textId="77777777">
        <w:tc>
          <w:tcPr>
            <w:tcW w:w="4680" w:type="dxa"/>
            <w:shd w:val="clear" w:color="auto" w:fill="auto"/>
            <w:tcMar>
              <w:top w:w="100" w:type="dxa"/>
              <w:left w:w="100" w:type="dxa"/>
              <w:bottom w:w="100" w:type="dxa"/>
              <w:right w:w="100" w:type="dxa"/>
            </w:tcMar>
          </w:tcPr>
          <w:p w14:paraId="240B8BBF" w14:textId="77777777" w:rsidR="009B4B0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read_count</w:t>
            </w:r>
            <w:proofErr w:type="spellEnd"/>
          </w:p>
        </w:tc>
        <w:tc>
          <w:tcPr>
            <w:tcW w:w="4680" w:type="dxa"/>
            <w:shd w:val="clear" w:color="auto" w:fill="auto"/>
            <w:tcMar>
              <w:top w:w="100" w:type="dxa"/>
              <w:left w:w="100" w:type="dxa"/>
              <w:bottom w:w="100" w:type="dxa"/>
              <w:right w:w="100" w:type="dxa"/>
            </w:tcMar>
          </w:tcPr>
          <w:p w14:paraId="69FCF321" w14:textId="77777777" w:rsidR="009B4B0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cache reads</w:t>
            </w:r>
          </w:p>
        </w:tc>
      </w:tr>
      <w:tr w:rsidR="009B4B0C" w14:paraId="414116F5" w14:textId="77777777">
        <w:tc>
          <w:tcPr>
            <w:tcW w:w="4680" w:type="dxa"/>
            <w:shd w:val="clear" w:color="auto" w:fill="auto"/>
            <w:tcMar>
              <w:top w:w="100" w:type="dxa"/>
              <w:left w:w="100" w:type="dxa"/>
              <w:bottom w:w="100" w:type="dxa"/>
              <w:right w:w="100" w:type="dxa"/>
            </w:tcMar>
          </w:tcPr>
          <w:p w14:paraId="5B4823D9" w14:textId="77777777" w:rsidR="009B4B0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write_count</w:t>
            </w:r>
            <w:proofErr w:type="spellEnd"/>
          </w:p>
        </w:tc>
        <w:tc>
          <w:tcPr>
            <w:tcW w:w="4680" w:type="dxa"/>
            <w:shd w:val="clear" w:color="auto" w:fill="auto"/>
            <w:tcMar>
              <w:top w:w="100" w:type="dxa"/>
              <w:left w:w="100" w:type="dxa"/>
              <w:bottom w:w="100" w:type="dxa"/>
              <w:right w:w="100" w:type="dxa"/>
            </w:tcMar>
          </w:tcPr>
          <w:p w14:paraId="799416F1" w14:textId="77777777" w:rsidR="009B4B0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cache writes</w:t>
            </w:r>
          </w:p>
        </w:tc>
      </w:tr>
      <w:tr w:rsidR="009B4B0C" w14:paraId="0166EB70" w14:textId="77777777">
        <w:tc>
          <w:tcPr>
            <w:tcW w:w="4680" w:type="dxa"/>
            <w:shd w:val="clear" w:color="auto" w:fill="auto"/>
            <w:tcMar>
              <w:top w:w="100" w:type="dxa"/>
              <w:left w:w="100" w:type="dxa"/>
              <w:bottom w:w="100" w:type="dxa"/>
              <w:right w:w="100" w:type="dxa"/>
            </w:tcMar>
          </w:tcPr>
          <w:p w14:paraId="791A9522" w14:textId="77777777" w:rsidR="009B4B0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hit_count</w:t>
            </w:r>
            <w:proofErr w:type="spellEnd"/>
          </w:p>
        </w:tc>
        <w:tc>
          <w:tcPr>
            <w:tcW w:w="4680" w:type="dxa"/>
            <w:shd w:val="clear" w:color="auto" w:fill="auto"/>
            <w:tcMar>
              <w:top w:w="100" w:type="dxa"/>
              <w:left w:w="100" w:type="dxa"/>
              <w:bottom w:w="100" w:type="dxa"/>
              <w:right w:w="100" w:type="dxa"/>
            </w:tcMar>
          </w:tcPr>
          <w:p w14:paraId="0BD83B48" w14:textId="77777777" w:rsidR="009B4B0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cache hits</w:t>
            </w:r>
          </w:p>
        </w:tc>
      </w:tr>
      <w:tr w:rsidR="009B4B0C" w14:paraId="32CF72FC" w14:textId="77777777">
        <w:tc>
          <w:tcPr>
            <w:tcW w:w="4680" w:type="dxa"/>
            <w:shd w:val="clear" w:color="auto" w:fill="auto"/>
            <w:tcMar>
              <w:top w:w="100" w:type="dxa"/>
              <w:left w:w="100" w:type="dxa"/>
              <w:bottom w:w="100" w:type="dxa"/>
              <w:right w:w="100" w:type="dxa"/>
            </w:tcMar>
          </w:tcPr>
          <w:p w14:paraId="6462D697" w14:textId="77777777" w:rsidR="009B4B0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miss_count</w:t>
            </w:r>
            <w:proofErr w:type="spellEnd"/>
          </w:p>
        </w:tc>
        <w:tc>
          <w:tcPr>
            <w:tcW w:w="4680" w:type="dxa"/>
            <w:shd w:val="clear" w:color="auto" w:fill="auto"/>
            <w:tcMar>
              <w:top w:w="100" w:type="dxa"/>
              <w:left w:w="100" w:type="dxa"/>
              <w:bottom w:w="100" w:type="dxa"/>
              <w:right w:w="100" w:type="dxa"/>
            </w:tcMar>
          </w:tcPr>
          <w:p w14:paraId="3ECF53D2" w14:textId="77777777" w:rsidR="009B4B0C"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cache misses</w:t>
            </w:r>
          </w:p>
        </w:tc>
      </w:tr>
    </w:tbl>
    <w:p w14:paraId="5B7B0343" w14:textId="77777777" w:rsidR="009B4B0C" w:rsidRDefault="009B4B0C">
      <w:pPr>
        <w:rPr>
          <w:rFonts w:ascii="Times New Roman" w:eastAsia="Times New Roman" w:hAnsi="Times New Roman" w:cs="Times New Roman"/>
          <w:sz w:val="24"/>
          <w:szCs w:val="24"/>
        </w:rPr>
      </w:pPr>
    </w:p>
    <w:p w14:paraId="193919C1" w14:textId="77777777" w:rsidR="009B4B0C" w:rsidRDefault="009B4B0C">
      <w:pPr>
        <w:rPr>
          <w:rFonts w:ascii="Times New Roman" w:eastAsia="Times New Roman" w:hAnsi="Times New Roman" w:cs="Times New Roman"/>
          <w:sz w:val="24"/>
          <w:szCs w:val="24"/>
        </w:rPr>
      </w:pPr>
    </w:p>
    <w:p w14:paraId="3E9DB09E" w14:textId="77777777" w:rsidR="009B4B0C" w:rsidRDefault="009B4B0C">
      <w:pPr>
        <w:rPr>
          <w:rFonts w:ascii="Times New Roman" w:eastAsia="Times New Roman" w:hAnsi="Times New Roman" w:cs="Times New Roman"/>
          <w:sz w:val="24"/>
          <w:szCs w:val="24"/>
        </w:rPr>
      </w:pPr>
    </w:p>
    <w:p w14:paraId="428D7D62" w14:textId="77777777" w:rsidR="009B4B0C"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3. Source Modules for Cache</w:t>
      </w:r>
    </w:p>
    <w:p w14:paraId="490FE63A" w14:textId="77777777" w:rsidR="009B4B0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Our cache uses one source module, cache_simulator1. This module is described entirely within the file LLC_FINAL_MOD.sv.</w:t>
      </w:r>
    </w:p>
    <w:p w14:paraId="02001FCF" w14:textId="122EE9FD" w:rsidR="009B4B0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t xml:space="preserve">The module contains </w:t>
      </w:r>
      <w:proofErr w:type="gramStart"/>
      <w:r>
        <w:rPr>
          <w:rFonts w:ascii="Times New Roman" w:eastAsia="Times New Roman" w:hAnsi="Times New Roman" w:cs="Times New Roman"/>
          <w:sz w:val="24"/>
          <w:szCs w:val="24"/>
        </w:rPr>
        <w:t>all of</w:t>
      </w:r>
      <w:proofErr w:type="gramEnd"/>
      <w:r>
        <w:rPr>
          <w:rFonts w:ascii="Times New Roman" w:eastAsia="Times New Roman" w:hAnsi="Times New Roman" w:cs="Times New Roman"/>
          <w:sz w:val="24"/>
          <w:szCs w:val="24"/>
        </w:rPr>
        <w:t xml:space="preserve"> the functions mentioned in </w:t>
      </w:r>
      <w:r>
        <w:rPr>
          <w:rFonts w:ascii="Times New Roman" w:eastAsia="Times New Roman" w:hAnsi="Times New Roman" w:cs="Times New Roman"/>
          <w:i/>
          <w:sz w:val="24"/>
          <w:szCs w:val="24"/>
        </w:rPr>
        <w:t>1. Design Specification</w:t>
      </w:r>
      <w:r>
        <w:rPr>
          <w:rFonts w:ascii="Times New Roman" w:eastAsia="Times New Roman" w:hAnsi="Times New Roman" w:cs="Times New Roman"/>
          <w:sz w:val="24"/>
          <w:szCs w:val="24"/>
        </w:rPr>
        <w:t>, as well as several internal functions for initializing the cache, processing addresses into tags/indices/offsets, managing MESI states and LRU bits, and interfacing with the terminal.</w:t>
      </w:r>
      <w:r w:rsidR="007F539A">
        <w:rPr>
          <w:rFonts w:ascii="Times New Roman" w:eastAsia="Times New Roman" w:hAnsi="Times New Roman" w:cs="Times New Roman"/>
          <w:sz w:val="24"/>
          <w:szCs w:val="24"/>
        </w:rPr>
        <w:t xml:space="preserve"> We have created separate functions for each possible functionality and called the functions in the appropriate place. Two modes have been defined the first one is Silent mode (mode 0) where simulation displays only the usage statistics summary and response to 9’s in the trace file. In the Normal mode (mode </w:t>
      </w:r>
      <w:proofErr w:type="gramStart"/>
      <w:r w:rsidR="007F539A">
        <w:rPr>
          <w:rFonts w:ascii="Times New Roman" w:eastAsia="Times New Roman" w:hAnsi="Times New Roman" w:cs="Times New Roman"/>
          <w:sz w:val="24"/>
          <w:szCs w:val="24"/>
        </w:rPr>
        <w:t>1 )</w:t>
      </w:r>
      <w:proofErr w:type="gramEnd"/>
      <w:r w:rsidR="007F539A">
        <w:rPr>
          <w:rFonts w:ascii="Times New Roman" w:eastAsia="Times New Roman" w:hAnsi="Times New Roman" w:cs="Times New Roman"/>
          <w:sz w:val="24"/>
          <w:szCs w:val="24"/>
        </w:rPr>
        <w:t xml:space="preserve"> Simulation displays everything i.e., the bus operations, reported snoop results and messages from L2 to L1 cache along the first mode.</w:t>
      </w:r>
    </w:p>
    <w:p w14:paraId="59D0E86B" w14:textId="77777777" w:rsidR="009B4B0C" w:rsidRDefault="009B4B0C">
      <w:pPr>
        <w:rPr>
          <w:rFonts w:ascii="Times New Roman" w:eastAsia="Times New Roman" w:hAnsi="Times New Roman" w:cs="Times New Roman"/>
          <w:sz w:val="24"/>
          <w:szCs w:val="24"/>
        </w:rPr>
      </w:pPr>
    </w:p>
    <w:p w14:paraId="3E712EC2" w14:textId="77777777" w:rsidR="009B4B0C"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4. Associated Modules Used in Validation of Cache (Including Testbench)</w:t>
      </w:r>
    </w:p>
    <w:p w14:paraId="171BA9D0" w14:textId="77777777" w:rsidR="009B4B0C"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 xml:space="preserve">Our cache uses one associated module, </w:t>
      </w:r>
      <w:proofErr w:type="spellStart"/>
      <w:r>
        <w:rPr>
          <w:rFonts w:ascii="Times New Roman" w:eastAsia="Times New Roman" w:hAnsi="Times New Roman" w:cs="Times New Roman"/>
          <w:sz w:val="24"/>
          <w:szCs w:val="24"/>
        </w:rPr>
        <w:t>trace_file_reader</w:t>
      </w:r>
      <w:proofErr w:type="spellEnd"/>
      <w:r>
        <w:rPr>
          <w:rFonts w:ascii="Times New Roman" w:eastAsia="Times New Roman" w:hAnsi="Times New Roman" w:cs="Times New Roman"/>
          <w:sz w:val="24"/>
          <w:szCs w:val="24"/>
        </w:rPr>
        <w:t xml:space="preserve">. This module is the testbench for cache_simulator1. It reads files format described in </w:t>
      </w:r>
      <w:r>
        <w:rPr>
          <w:rFonts w:ascii="Times New Roman" w:eastAsia="Times New Roman" w:hAnsi="Times New Roman" w:cs="Times New Roman"/>
          <w:i/>
          <w:sz w:val="24"/>
          <w:szCs w:val="24"/>
        </w:rPr>
        <w:t>1. Design Specification</w:t>
      </w:r>
      <w:r>
        <w:rPr>
          <w:rFonts w:ascii="Times New Roman" w:eastAsia="Times New Roman" w:hAnsi="Times New Roman" w:cs="Times New Roman"/>
          <w:sz w:val="24"/>
          <w:szCs w:val="24"/>
        </w:rPr>
        <w:t xml:space="preserve"> and calls the appropriate function in cache_simulator1.</w:t>
      </w:r>
    </w:p>
    <w:p w14:paraId="1B4E422B" w14:textId="77777777" w:rsidR="009B4B0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Our testing process used the testbench with 9 trace files, each one testing one request type.</w:t>
      </w:r>
    </w:p>
    <w:p w14:paraId="244D288A" w14:textId="77777777" w:rsidR="009B4B0C" w:rsidRDefault="009B4B0C">
      <w:pPr>
        <w:rPr>
          <w:rFonts w:ascii="Times New Roman" w:eastAsia="Times New Roman" w:hAnsi="Times New Roman" w:cs="Times New Roman"/>
          <w:b/>
          <w:sz w:val="24"/>
          <w:szCs w:val="24"/>
        </w:rPr>
      </w:pPr>
    </w:p>
    <w:p w14:paraId="3F190376" w14:textId="77777777" w:rsidR="009B4B0C"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5. Simulation Results and Usage Statistics</w:t>
      </w:r>
    </w:p>
    <w:p w14:paraId="3DA68ABA" w14:textId="77777777" w:rsidR="009B4B0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Our testing process used a suite of 9 trace files. The expected results are described in README.md in the Test Cases directory.</w:t>
      </w:r>
    </w:p>
    <w:p w14:paraId="3924D8A3" w14:textId="0DFFEAF8" w:rsidR="009B4B0C" w:rsidRPr="00911DC8" w:rsidRDefault="00000000" w:rsidP="00911DC8">
      <w:pPr>
        <w:pStyle w:val="ListParagraph"/>
        <w:numPr>
          <w:ilvl w:val="0"/>
          <w:numId w:val="2"/>
        </w:numPr>
        <w:rPr>
          <w:rFonts w:ascii="Times New Roman" w:eastAsia="Times New Roman" w:hAnsi="Times New Roman" w:cs="Times New Roman"/>
          <w:sz w:val="24"/>
          <w:szCs w:val="24"/>
        </w:rPr>
      </w:pPr>
      <w:r w:rsidRPr="00911DC8">
        <w:rPr>
          <w:rFonts w:ascii="Times New Roman" w:eastAsia="Times New Roman" w:hAnsi="Times New Roman" w:cs="Times New Roman"/>
          <w:b/>
          <w:bCs/>
          <w:sz w:val="24"/>
          <w:szCs w:val="24"/>
        </w:rPr>
        <w:t>testcase_0_read (read request):</w:t>
      </w:r>
      <w:r w:rsidRPr="00911DC8">
        <w:rPr>
          <w:rFonts w:ascii="Times New Roman" w:eastAsia="Times New Roman" w:hAnsi="Times New Roman" w:cs="Times New Roman"/>
          <w:sz w:val="24"/>
          <w:szCs w:val="24"/>
        </w:rPr>
        <w:t xml:space="preserve"> Tests maximum and minimum addresses (00000000, FFFFFFFF), read miss, read hit, read miss/evict, addresses of &lt;4 bytes, and case-insensitive addresses. It expects 29 reads, 0 writes, 10 hits, 19 misses, and a ratio of 0.345. Set 0 should contain the addresses 00200000, 00300000, 00400000, 00500000, 00600000, 00700000, 00800000, 00900000, 00A00000, 00B00000, 00C00000, 00D00000, 00E00000, 00F00000, 01000000, and 00000000. Set 3FFF should contain the address FFFFFFFF.</w:t>
      </w:r>
    </w:p>
    <w:p w14:paraId="5597C19A" w14:textId="2489A23E" w:rsidR="009B4B0C" w:rsidRPr="00911DC8" w:rsidRDefault="00000000" w:rsidP="00911DC8">
      <w:pPr>
        <w:pStyle w:val="ListParagraph"/>
        <w:numPr>
          <w:ilvl w:val="0"/>
          <w:numId w:val="2"/>
        </w:numPr>
        <w:rPr>
          <w:rFonts w:ascii="Times New Roman" w:eastAsia="Times New Roman" w:hAnsi="Times New Roman" w:cs="Times New Roman"/>
          <w:sz w:val="24"/>
          <w:szCs w:val="24"/>
        </w:rPr>
      </w:pPr>
      <w:r w:rsidRPr="00911DC8">
        <w:rPr>
          <w:rFonts w:ascii="Times New Roman" w:eastAsia="Times New Roman" w:hAnsi="Times New Roman" w:cs="Times New Roman"/>
          <w:b/>
          <w:bCs/>
          <w:sz w:val="24"/>
          <w:szCs w:val="24"/>
        </w:rPr>
        <w:t>testcase_1_write (write request):</w:t>
      </w:r>
      <w:r w:rsidRPr="00911DC8">
        <w:rPr>
          <w:rFonts w:ascii="Times New Roman" w:eastAsia="Times New Roman" w:hAnsi="Times New Roman" w:cs="Times New Roman"/>
          <w:sz w:val="24"/>
          <w:szCs w:val="24"/>
        </w:rPr>
        <w:t xml:space="preserve"> Tests maximum and minimum addresses, write miss, write hit, write miss/evict, addresses of &lt;4 bytes, case-insensitive addresses, and MESI state transitions. It expects 2 reads, 31 writes, 13 hits, 20 misses, and a ratio of 0.394. Set 0 should contain the addresses 00400000, 00500000, 00600000, 00700000, 00800000, 00900000, 00A00000, 00B00000, 00C00000, 00D00000, 00E00000, 00F00000, 01000000, 00000000, 00000002, and 01100000. Set 3FFF should contain the address FFFFFFFF. 00000002 and 01100000 should be in the M state.</w:t>
      </w:r>
    </w:p>
    <w:p w14:paraId="39EB095D" w14:textId="54EA53C7" w:rsidR="009B4B0C" w:rsidRPr="00911DC8" w:rsidRDefault="00000000" w:rsidP="00911DC8">
      <w:pPr>
        <w:pStyle w:val="ListParagraph"/>
        <w:numPr>
          <w:ilvl w:val="0"/>
          <w:numId w:val="2"/>
        </w:numPr>
        <w:rPr>
          <w:rFonts w:ascii="Times New Roman" w:eastAsia="Times New Roman" w:hAnsi="Times New Roman" w:cs="Times New Roman"/>
          <w:sz w:val="24"/>
          <w:szCs w:val="24"/>
        </w:rPr>
      </w:pPr>
      <w:r w:rsidRPr="00911DC8">
        <w:rPr>
          <w:rFonts w:ascii="Times New Roman" w:eastAsia="Times New Roman" w:hAnsi="Times New Roman" w:cs="Times New Roman"/>
          <w:b/>
          <w:bCs/>
          <w:sz w:val="24"/>
          <w:szCs w:val="24"/>
        </w:rPr>
        <w:t>testcase_2_instruction (read request from instruction cache):</w:t>
      </w:r>
      <w:r w:rsidRPr="00911DC8">
        <w:rPr>
          <w:rFonts w:ascii="Times New Roman" w:eastAsia="Times New Roman" w:hAnsi="Times New Roman" w:cs="Times New Roman"/>
          <w:sz w:val="24"/>
          <w:szCs w:val="24"/>
        </w:rPr>
        <w:t xml:space="preserve"> Identical to testcase_0_read. The LLC is a unified cache and does not distinguish instruction from data.</w:t>
      </w:r>
    </w:p>
    <w:p w14:paraId="08D2F527" w14:textId="47176628" w:rsidR="009B4B0C" w:rsidRPr="00911DC8" w:rsidRDefault="00000000" w:rsidP="00911DC8">
      <w:pPr>
        <w:pStyle w:val="ListParagraph"/>
        <w:numPr>
          <w:ilvl w:val="0"/>
          <w:numId w:val="2"/>
        </w:numPr>
        <w:rPr>
          <w:rFonts w:ascii="Times New Roman" w:eastAsia="Times New Roman" w:hAnsi="Times New Roman" w:cs="Times New Roman"/>
          <w:sz w:val="24"/>
          <w:szCs w:val="24"/>
        </w:rPr>
      </w:pPr>
      <w:r w:rsidRPr="00911DC8">
        <w:rPr>
          <w:rFonts w:ascii="Times New Roman" w:eastAsia="Times New Roman" w:hAnsi="Times New Roman" w:cs="Times New Roman"/>
          <w:b/>
          <w:bCs/>
          <w:sz w:val="24"/>
          <w:szCs w:val="24"/>
        </w:rPr>
        <w:t>testcase_3_snoopread (snooped read request):</w:t>
      </w:r>
      <w:r w:rsidRPr="00911DC8">
        <w:rPr>
          <w:rFonts w:ascii="Times New Roman" w:eastAsia="Times New Roman" w:hAnsi="Times New Roman" w:cs="Times New Roman"/>
          <w:sz w:val="24"/>
          <w:szCs w:val="24"/>
        </w:rPr>
        <w:t xml:space="preserve"> Tests maximum and minimum addresses, MESI state transitions, addresses of &lt;4 bytes, and case-insensitive addresses. It expects 2 reads, 1 write, 0 hits, 3 misses, and a ratio of 0.000. Set 0 </w:t>
      </w:r>
      <w:r w:rsidRPr="00911DC8">
        <w:rPr>
          <w:rFonts w:ascii="Times New Roman" w:eastAsia="Times New Roman" w:hAnsi="Times New Roman" w:cs="Times New Roman"/>
          <w:sz w:val="24"/>
          <w:szCs w:val="24"/>
        </w:rPr>
        <w:lastRenderedPageBreak/>
        <w:t>should contain the addresses 00000002, 00100002, 00200002, and 00000000. Set 3FFF should contain the address FFFFFFFF. 00000002, 00100002, and 00200002 should all be in the S state.</w:t>
      </w:r>
    </w:p>
    <w:p w14:paraId="20138DC5" w14:textId="60DB5C84" w:rsidR="009B4B0C" w:rsidRPr="00911DC8" w:rsidRDefault="00000000" w:rsidP="00911DC8">
      <w:pPr>
        <w:pStyle w:val="ListParagraph"/>
        <w:numPr>
          <w:ilvl w:val="0"/>
          <w:numId w:val="2"/>
        </w:numPr>
        <w:rPr>
          <w:rFonts w:ascii="Times New Roman" w:eastAsia="Times New Roman" w:hAnsi="Times New Roman" w:cs="Times New Roman"/>
          <w:sz w:val="24"/>
          <w:szCs w:val="24"/>
        </w:rPr>
      </w:pPr>
      <w:r w:rsidRPr="00911DC8">
        <w:rPr>
          <w:rFonts w:ascii="Times New Roman" w:eastAsia="Times New Roman" w:hAnsi="Times New Roman" w:cs="Times New Roman"/>
          <w:b/>
          <w:bCs/>
          <w:sz w:val="24"/>
          <w:szCs w:val="24"/>
        </w:rPr>
        <w:t>testcase_4_snoopwrite (snooped write request):</w:t>
      </w:r>
      <w:r w:rsidRPr="00911DC8">
        <w:rPr>
          <w:rFonts w:ascii="Times New Roman" w:eastAsia="Times New Roman" w:hAnsi="Times New Roman" w:cs="Times New Roman"/>
          <w:sz w:val="24"/>
          <w:szCs w:val="24"/>
        </w:rPr>
        <w:t xml:space="preserve"> Tests maximum and minimum addresses, addresses of &lt;4 bytes, and case-insensitive addresses. It expects 0 reads, 0 writes, 0 hits, 0 misses, and a ratio of 0.000. Set 0 should contain the address 00000000. Set 3FFF should contain the address FFFFFFFF.</w:t>
      </w:r>
    </w:p>
    <w:p w14:paraId="293285AD" w14:textId="3E8D554D" w:rsidR="009B4B0C" w:rsidRPr="00911DC8" w:rsidRDefault="00000000" w:rsidP="00911DC8">
      <w:pPr>
        <w:pStyle w:val="ListParagraph"/>
        <w:numPr>
          <w:ilvl w:val="0"/>
          <w:numId w:val="2"/>
        </w:numPr>
        <w:rPr>
          <w:rFonts w:ascii="Times New Roman" w:eastAsia="Times New Roman" w:hAnsi="Times New Roman" w:cs="Times New Roman"/>
          <w:sz w:val="24"/>
          <w:szCs w:val="24"/>
        </w:rPr>
      </w:pPr>
      <w:r w:rsidRPr="00911DC8">
        <w:rPr>
          <w:rFonts w:ascii="Times New Roman" w:eastAsia="Times New Roman" w:hAnsi="Times New Roman" w:cs="Times New Roman"/>
          <w:b/>
          <w:bCs/>
          <w:sz w:val="24"/>
          <w:szCs w:val="24"/>
        </w:rPr>
        <w:t>testcase_5_snoopmodify (snooped read request with intent to modify):</w:t>
      </w:r>
      <w:r w:rsidRPr="00911DC8">
        <w:rPr>
          <w:rFonts w:ascii="Times New Roman" w:eastAsia="Times New Roman" w:hAnsi="Times New Roman" w:cs="Times New Roman"/>
          <w:sz w:val="24"/>
          <w:szCs w:val="24"/>
        </w:rPr>
        <w:t xml:space="preserve"> Tests maximum and minimum addresses, MESI state transitions, addresses of &lt;4 bytes, and case-insensitive addresses. It expects 2 reads, 1 write, 0 hits, 3 misses, and a ratio of 0.000. All sets should have all their ways in the invalid state. There should be 1 bus operation (bus write </w:t>
      </w:r>
      <w:proofErr w:type="spellStart"/>
      <w:r w:rsidRPr="00911DC8">
        <w:rPr>
          <w:rFonts w:ascii="Times New Roman" w:eastAsia="Times New Roman" w:hAnsi="Times New Roman" w:cs="Times New Roman"/>
          <w:sz w:val="24"/>
          <w:szCs w:val="24"/>
        </w:rPr>
        <w:t>flushwb</w:t>
      </w:r>
      <w:proofErr w:type="spellEnd"/>
      <w:r w:rsidRPr="00911DC8">
        <w:rPr>
          <w:rFonts w:ascii="Times New Roman" w:eastAsia="Times New Roman" w:hAnsi="Times New Roman" w:cs="Times New Roman"/>
          <w:sz w:val="24"/>
          <w:szCs w:val="24"/>
        </w:rPr>
        <w:t>) for address 00200002. There should be 3 invalidate commands sent to L1 for addresses 00000002, 00100000, and 00200002.</w:t>
      </w:r>
    </w:p>
    <w:p w14:paraId="123EFFCA" w14:textId="04AA18F6" w:rsidR="009B4B0C" w:rsidRPr="00911DC8" w:rsidRDefault="00000000" w:rsidP="00911DC8">
      <w:pPr>
        <w:pStyle w:val="ListParagraph"/>
        <w:numPr>
          <w:ilvl w:val="0"/>
          <w:numId w:val="2"/>
        </w:numPr>
        <w:rPr>
          <w:rFonts w:ascii="Times New Roman" w:eastAsia="Times New Roman" w:hAnsi="Times New Roman" w:cs="Times New Roman"/>
          <w:sz w:val="24"/>
          <w:szCs w:val="24"/>
        </w:rPr>
      </w:pPr>
      <w:r w:rsidRPr="00911DC8">
        <w:rPr>
          <w:rFonts w:ascii="Times New Roman" w:eastAsia="Times New Roman" w:hAnsi="Times New Roman" w:cs="Times New Roman"/>
          <w:b/>
          <w:bCs/>
          <w:sz w:val="24"/>
          <w:szCs w:val="24"/>
        </w:rPr>
        <w:t xml:space="preserve">testcase_6_snoopinvalidate (snooped invalidate command): </w:t>
      </w:r>
      <w:r w:rsidRPr="00911DC8">
        <w:rPr>
          <w:rFonts w:ascii="Times New Roman" w:eastAsia="Times New Roman" w:hAnsi="Times New Roman" w:cs="Times New Roman"/>
          <w:sz w:val="24"/>
          <w:szCs w:val="24"/>
        </w:rPr>
        <w:t xml:space="preserve">Tests maximum and minimum addresses, MESI state transitions, addresses of &lt;4 bytes, and case-insensitive addresses. It expects 2 reads, 1 </w:t>
      </w:r>
      <w:proofErr w:type="gramStart"/>
      <w:r w:rsidRPr="00911DC8">
        <w:rPr>
          <w:rFonts w:ascii="Times New Roman" w:eastAsia="Times New Roman" w:hAnsi="Times New Roman" w:cs="Times New Roman"/>
          <w:sz w:val="24"/>
          <w:szCs w:val="24"/>
        </w:rPr>
        <w:t>writes</w:t>
      </w:r>
      <w:proofErr w:type="gramEnd"/>
      <w:r w:rsidRPr="00911DC8">
        <w:rPr>
          <w:rFonts w:ascii="Times New Roman" w:eastAsia="Times New Roman" w:hAnsi="Times New Roman" w:cs="Times New Roman"/>
          <w:sz w:val="24"/>
          <w:szCs w:val="24"/>
        </w:rPr>
        <w:t>, 0 hits, 3 misses, and a ratio of 0.000. All sets should have all their ways in the invalid state.</w:t>
      </w:r>
    </w:p>
    <w:p w14:paraId="15E795DE" w14:textId="60B98B92" w:rsidR="009B4B0C" w:rsidRPr="00911DC8" w:rsidRDefault="00000000" w:rsidP="00911DC8">
      <w:pPr>
        <w:pStyle w:val="ListParagraph"/>
        <w:numPr>
          <w:ilvl w:val="0"/>
          <w:numId w:val="2"/>
        </w:numPr>
        <w:rPr>
          <w:rFonts w:ascii="Times New Roman" w:eastAsia="Times New Roman" w:hAnsi="Times New Roman" w:cs="Times New Roman"/>
          <w:sz w:val="24"/>
          <w:szCs w:val="24"/>
        </w:rPr>
      </w:pPr>
      <w:r w:rsidRPr="00911DC8">
        <w:rPr>
          <w:rFonts w:ascii="Times New Roman" w:eastAsia="Times New Roman" w:hAnsi="Times New Roman" w:cs="Times New Roman"/>
          <w:b/>
          <w:bCs/>
          <w:sz w:val="24"/>
          <w:szCs w:val="24"/>
        </w:rPr>
        <w:t>testcase_8_clear (clear cache):</w:t>
      </w:r>
      <w:r w:rsidRPr="00911DC8">
        <w:rPr>
          <w:rFonts w:ascii="Times New Roman" w:eastAsia="Times New Roman" w:hAnsi="Times New Roman" w:cs="Times New Roman"/>
          <w:sz w:val="24"/>
          <w:szCs w:val="24"/>
        </w:rPr>
        <w:t xml:space="preserve"> Performs a read on the maximum and minimum addresses, then runs operation 8 (clear cache). All sets should have all their ways in the invalid state.</w:t>
      </w:r>
    </w:p>
    <w:p w14:paraId="706D22F0" w14:textId="4F7441AE" w:rsidR="009B4B0C" w:rsidRPr="00911DC8" w:rsidRDefault="00000000" w:rsidP="00911DC8">
      <w:pPr>
        <w:pStyle w:val="ListParagraph"/>
        <w:numPr>
          <w:ilvl w:val="0"/>
          <w:numId w:val="2"/>
        </w:numPr>
        <w:rPr>
          <w:rFonts w:ascii="Times New Roman" w:eastAsia="Times New Roman" w:hAnsi="Times New Roman" w:cs="Times New Roman"/>
          <w:sz w:val="24"/>
          <w:szCs w:val="24"/>
        </w:rPr>
      </w:pPr>
      <w:r w:rsidRPr="00911DC8">
        <w:rPr>
          <w:rFonts w:ascii="Times New Roman" w:eastAsia="Times New Roman" w:hAnsi="Times New Roman" w:cs="Times New Roman"/>
          <w:b/>
          <w:bCs/>
          <w:sz w:val="24"/>
          <w:szCs w:val="24"/>
        </w:rPr>
        <w:t>testcase_9_print (print cache contents):</w:t>
      </w:r>
      <w:r w:rsidRPr="00911DC8">
        <w:rPr>
          <w:rFonts w:ascii="Times New Roman" w:eastAsia="Times New Roman" w:hAnsi="Times New Roman" w:cs="Times New Roman"/>
          <w:sz w:val="24"/>
          <w:szCs w:val="24"/>
        </w:rPr>
        <w:t xml:space="preserve"> Loads in the maximum and minimum addresses, addresses in M, E, and S states, and fills all the ways of a single set. It expects 19 reads, 1 write, 0 hits, 20 misses, and a ratio of 0.000. Set 0 should contain the address 00000000. Set 1 should contain the address 00000042. Set 2 should contain the address 00000080. Set 3FFE should contain the addresses 000FFF82, 001FFF82, 002FFF82, 003FFF82, 004FFF82, 005FFF82, 006FFF82, 007FFF82, 008FFF82, 009FFF82, 00AFFF82, 00BFFF82, 00CFFF82, 00DFFF82, 00EFFF82, and 00FFFF82. Set 3FFF should contain the address FFFFFFFF. 00000042 should be in the E state, 00000080 should be in the S state, and 00FFF82 should be in the M state.</w:t>
      </w:r>
    </w:p>
    <w:p w14:paraId="25E2415B" w14:textId="77777777" w:rsidR="009B4B0C" w:rsidRDefault="009B4B0C">
      <w:pPr>
        <w:rPr>
          <w:rFonts w:ascii="Times New Roman" w:eastAsia="Times New Roman" w:hAnsi="Times New Roman" w:cs="Times New Roman"/>
          <w:sz w:val="24"/>
          <w:szCs w:val="24"/>
        </w:rPr>
      </w:pPr>
    </w:p>
    <w:p w14:paraId="73F216BF" w14:textId="77777777" w:rsidR="009B4B0C" w:rsidRDefault="009B4B0C">
      <w:pPr>
        <w:rPr>
          <w:rFonts w:ascii="Times New Roman" w:eastAsia="Times New Roman" w:hAnsi="Times New Roman" w:cs="Times New Roman"/>
          <w:sz w:val="24"/>
          <w:szCs w:val="24"/>
        </w:rPr>
      </w:pPr>
    </w:p>
    <w:p w14:paraId="295FA3A9" w14:textId="77777777" w:rsidR="009B4B0C"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6. Assumptions</w:t>
      </w:r>
    </w:p>
    <w:p w14:paraId="5516510D" w14:textId="77777777" w:rsidR="009B4B0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Assumptions about processor: We assume that the processor will not send requests outside of our cache's address range (4 bytes).</w:t>
      </w:r>
    </w:p>
    <w:p w14:paraId="54304493" w14:textId="77777777" w:rsidR="009B4B0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Assumptions about memory subsystem: We assume that requests should be handled in the order they are received, and that a request will not be handled until the prior request is complete. We assume a byte offset of 6 bits is sufficient to identify a byte in the cache line. We assume the cache line is 64 bytes. We assume a write-back policy.</w:t>
      </w:r>
    </w:p>
    <w:p w14:paraId="5AC3A7F9" w14:textId="4FFADA4C" w:rsidR="009B4B0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Assumptions about memory subsystem interfaces: We assume that addresses are no more than 4 bytes. We assume that for addresses fewer than 4 bytes wide, the leading bits are 0.</w:t>
      </w:r>
    </w:p>
    <w:p w14:paraId="1F0FDCDE" w14:textId="77777777" w:rsidR="009B4B0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Assumptions about L1 Cache: We assume the L1 cache uses the MESI protocol.</w:t>
      </w:r>
    </w:p>
    <w:sectPr w:rsidR="009B4B0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464389"/>
    <w:multiLevelType w:val="hybridMultilevel"/>
    <w:tmpl w:val="2E56FAAE"/>
    <w:lvl w:ilvl="0" w:tplc="FE00F89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67A45CA1"/>
    <w:multiLevelType w:val="multilevel"/>
    <w:tmpl w:val="C7165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52177015">
    <w:abstractNumId w:val="1"/>
  </w:num>
  <w:num w:numId="2" w16cid:durableId="728042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B0C"/>
    <w:rsid w:val="007F539A"/>
    <w:rsid w:val="008D4B31"/>
    <w:rsid w:val="00911DC8"/>
    <w:rsid w:val="009B4B0C"/>
    <w:rsid w:val="00C258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DF6A90"/>
  <w15:docId w15:val="{5799B87A-AB26-4F79-A566-DB513A46B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11D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5</Pages>
  <Words>1279</Words>
  <Characters>7212</Characters>
  <Application>Microsoft Office Word</Application>
  <DocSecurity>0</DocSecurity>
  <Lines>177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lokarjun r</cp:lastModifiedBy>
  <cp:revision>2</cp:revision>
  <dcterms:created xsi:type="dcterms:W3CDTF">2024-12-10T08:52:00Z</dcterms:created>
  <dcterms:modified xsi:type="dcterms:W3CDTF">2024-12-10T09:22:00Z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b2497dda7e6e4a3097d57032b1950aeabf6f9578c102b498ba85e99774281e19</vt:lpwstr>
  </property>
</Properties>
</file>