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36"/>
        </w:rPr>
        <w:t>Anantha Lakshmi Institute of Technology and Sciences (ALITS)</w:t>
      </w:r>
    </w:p>
    <w:p>
      <w:pPr>
        <w:jc w:val="center"/>
      </w:pPr>
      <w:r>
        <w:rPr>
          <w:color w:val="2E74B5"/>
          <w:sz w:val="26"/>
        </w:rPr>
        <w:t>Department of Data Science</w:t>
      </w:r>
    </w:p>
    <w:p/>
    <w:p>
      <w:pPr>
        <w:jc w:val="center"/>
      </w:pPr>
      <w:r>
        <w:rPr>
          <w:b/>
          <w:color w:val="1F3A5F"/>
          <w:sz w:val="44"/>
        </w:rPr>
        <w:t>Visualizing Housing Market Trends: An Analysis of Sale Prices and Features using Tableau</w:t>
      </w:r>
    </w:p>
    <w:p>
      <w:pPr>
        <w:jc w:val="center"/>
      </w:pPr>
      <w:r>
        <w:rPr>
          <w:b/>
          <w:color w:val="2E74B5"/>
          <w:sz w:val="30"/>
        </w:rPr>
        <w:t>Project Development Phase — User Acceptance Testing (UAT) Report</w:t>
      </w:r>
    </w:p>
    <w:p/>
    <w:p/>
    <w:p/>
    <w:p/>
    <w:p/>
    <w:p/>
    <w:p>
      <w:pPr>
        <w:jc w:val="center"/>
      </w:pPr>
      <w:r>
        <w:rPr>
          <w:sz w:val="24"/>
        </w:rPr>
        <w:t>Project Name: Housing Market Trends using Tableau</w:t>
      </w:r>
    </w:p>
    <w:p>
      <w:pPr>
        <w:jc w:val="center"/>
      </w:pPr>
      <w:r>
        <w:rPr>
          <w:sz w:val="24"/>
        </w:rPr>
        <w:t>Team ID: ALITS-DS-2026-HousingMarketTrends</w:t>
      </w:r>
    </w:p>
    <w:p>
      <w:pPr>
        <w:jc w:val="center"/>
      </w:pPr>
      <w:r>
        <w:rPr>
          <w:sz w:val="24"/>
        </w:rPr>
        <w:t>Academic Year: 2026</w:t>
      </w:r>
    </w:p>
    <w:p>
      <w:r>
        <w:br w:type="page"/>
      </w:r>
    </w:p>
    <w:p>
      <w:pPr>
        <w:keepNext/>
        <w:spacing w:before="120" w:after="160"/>
        <w:pBdr>
          <w:bottom w:val="single" w:sz="8" w:space="2" w:color="2E74B5"/>
        </w:pBdr>
      </w:pPr>
      <w:r>
        <w:rPr>
          <w:b/>
          <w:color w:val="1F3A5F"/>
          <w:sz w:val="32"/>
        </w:rPr>
        <w:t>User Acceptance Testing (UAT) Report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UAT Overview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619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Details</w:t>
            </w:r>
          </w:p>
        </w:tc>
      </w:tr>
      <w:t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Project</w:t>
            </w:r>
          </w:p>
        </w:tc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Housing Market Trends using Tableau</w:t>
            </w:r>
          </w:p>
        </w:tc>
      </w:tr>
      <w:t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UAT Conducted By</w:t>
            </w:r>
          </w:p>
        </w:tc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Project mentor and team members</w:t>
            </w:r>
          </w:p>
        </w:tc>
      </w:tr>
      <w:t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Environment</w:t>
            </w:r>
          </w:p>
        </w:tc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Tableau Public — Comprehensive House Price Analysis Dashboard</w:t>
            </w:r>
          </w:p>
        </w:tc>
      </w:tr>
      <w:t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Objective</w:t>
            </w:r>
          </w:p>
        </w:tc>
        <w:tc>
          <w:tcPr>
            <w:tcW w:type="dxa" w:w="61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Confirm the dashboard meets end-user (buyer/analyst) expectations for usability and insight value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4B5"/>
          <w:sz w:val="26"/>
        </w:rPr>
        <w:t>UAT Test Cases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Case ID</w:t>
            </w:r>
          </w:p>
        </w:tc>
        <w:tc>
          <w:tcPr>
            <w:tcW w:type="dxa" w:w="331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Scenario</w:t>
            </w:r>
          </w:p>
        </w:tc>
        <w:tc>
          <w:tcPr>
            <w:tcW w:type="dxa" w:w="3888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Expected Outcome</w:t>
            </w:r>
          </w:p>
        </w:tc>
        <w:tc>
          <w:tcPr>
            <w:tcW w:type="dxa" w:w="1008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Result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UAT-01</w:t>
            </w:r>
          </w:p>
        </w:tc>
        <w:tc>
          <w:tcPr>
            <w:tcW w:type="dxa" w:w="33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User opens Dashboard 1 for the first time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KPI cards, histogram, pie chart, and bar chart are all visible without scrolling errors</w:t>
            </w:r>
          </w:p>
        </w:tc>
        <w:tc>
          <w:tcPr>
            <w:tcW w:type="dxa" w:w="10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Pass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UAT-02</w:t>
            </w:r>
          </w:p>
        </w:tc>
        <w:tc>
          <w:tcPr>
            <w:tcW w:type="dxa" w:w="33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User applies the Age of House filter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All four connected worksheets update consistently</w:t>
            </w:r>
          </w:p>
        </w:tc>
        <w:tc>
          <w:tcPr>
            <w:tcW w:type="dxa" w:w="10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Pass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UAT-03</w:t>
            </w:r>
          </w:p>
        </w:tc>
        <w:tc>
          <w:tcPr>
            <w:tcW w:type="dxa" w:w="33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User hovers over Sheet 2 histogram bars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Tooltip shows Sale Price bin and count of sales</w:t>
            </w:r>
          </w:p>
        </w:tc>
        <w:tc>
          <w:tcPr>
            <w:tcW w:type="dxa" w:w="10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Pass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UAT-04</w:t>
            </w:r>
          </w:p>
        </w:tc>
        <w:tc>
          <w:tcPr>
            <w:tcW w:type="dxa" w:w="33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User views Sheet 3 pie chart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Chart clearly separates house-age groups with a visible renovation legend</w:t>
            </w:r>
          </w:p>
        </w:tc>
        <w:tc>
          <w:tcPr>
            <w:tcW w:type="dxa" w:w="10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Pass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UAT-05</w:t>
            </w:r>
          </w:p>
        </w:tc>
        <w:tc>
          <w:tcPr>
            <w:tcW w:type="dxa" w:w="33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User walks through Story 1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Each of the 5 story points displays a relevant caption and correct visualization state</w:t>
            </w:r>
          </w:p>
        </w:tc>
        <w:tc>
          <w:tcPr>
            <w:tcW w:type="dxa" w:w="10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Pass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UAT-06</w:t>
            </w:r>
          </w:p>
        </w:tc>
        <w:tc>
          <w:tcPr>
            <w:tcW w:type="dxa" w:w="331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Non-technical reviewer interprets Sheet 4</w:t>
            </w:r>
          </w:p>
        </w:tc>
        <w:tc>
          <w:tcPr>
            <w:tcW w:type="dxa" w:w="388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Reviewer correctly identifies that 'No of Bedrooms' has the highest values across age groups</w:t>
            </w:r>
          </w:p>
        </w:tc>
        <w:tc>
          <w:tcPr>
            <w:tcW w:type="dxa" w:w="10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Pass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4B5"/>
          <w:sz w:val="26"/>
        </w:rPr>
        <w:t>Defects Logged</w:t>
      </w:r>
    </w:p>
    <w:p>
      <w:pPr>
        <w:spacing w:after="120"/>
      </w:pPr>
      <w:r>
        <w:rPr>
          <w:b w:val="0"/>
          <w:i w:val="0"/>
          <w:sz w:val="22"/>
        </w:rPr>
        <w:t>No blocking defects were identified during UAT. Minor labeling suggestions (e.g., abbreviating long axis labels on Sheet 4) were noted as cosmetic improvements for future iterations.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Sign-off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type="dxa" w:w="3744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Name</w:t>
            </w:r>
          </w:p>
        </w:tc>
        <w:tc>
          <w:tcPr>
            <w:tcW w:type="dxa" w:w="2448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Project Mentor</w:t>
            </w:r>
          </w:p>
        </w:tc>
        <w:tc>
          <w:tcPr>
            <w:tcW w:type="dxa" w:w="37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________________________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Approved</w:t>
            </w:r>
          </w:p>
        </w:tc>
      </w:tr>
      <w:tr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Team Leader</w:t>
            </w:r>
          </w:p>
        </w:tc>
        <w:tc>
          <w:tcPr>
            <w:tcW w:type="dxa" w:w="374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C Bhavani</w:t>
            </w:r>
          </w:p>
        </w:tc>
        <w:tc>
          <w:tcPr>
            <w:tcW w:type="dxa" w:w="244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Approved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Housing Market Trends using Tableau  |  Team ID: ALITS-DS-2026-HousingMarketTrends  |  Anantha Lakshmi Institute of Technology and Sciences (ALITS)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