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Extensive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Kaggle</w:t>
      </w:r>
      <w:r>
        <w:t xml:space="preserve"> </w:t>
      </w:r>
      <w:r>
        <w:t xml:space="preserve">Survey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Bhavani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"C:Users/BhavaniC/Downloads/multipleChoiceResponses.csv"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survey2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"C:Users/BhavaniC/Downloads/freeFormResponses.csv"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Let’s look at the Gender of the Respondents.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(Q1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scales::percent)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from the plot above, that more than 80% of the respondents were Men. It would also be interesting to see the respondents’ home countries.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survey1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(Q3)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countries,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(Q3,count)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scales::percent)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kaggle users seem to be from USA or India. These two countries are dominant.</w:t>
      </w:r>
    </w:p>
    <w:p>
      <w:pPr>
        <w:pStyle w:val="BodyText"/>
      </w:pPr>
      <w:r>
        <w:t xml:space="preserve">Let’s also check their academic backgrounds. Are people looking to study Data Science after obtaining a graduate degree ?</w:t>
      </w:r>
    </w:p>
    <w:p>
      <w:pPr>
        <w:pStyle w:val="SourceCode"/>
      </w:pPr>
      <w:r>
        <w:rPr>
          <w:rStyle w:val="NormalTok"/>
        </w:rPr>
        <w:t xml:space="preserve">survey1 %&gt;%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(Q4!=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(Q1==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|Q1==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(Q4))+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Q1))+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"Academic qualification 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aggle2018_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e1ab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Extensive EDA - Kaggle Survey 2018</dc:title>
  <dc:creator>Bhavani</dc:creator>
  <dcterms:created xsi:type="dcterms:W3CDTF">2019-06-19T20:40:57Z</dcterms:created>
  <dcterms:modified xsi:type="dcterms:W3CDTF">2019-06-19T20:40:57Z</dcterms:modified>
</cp:coreProperties>
</file>