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for an employee to be increased or decreased by percentage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I’am decrease the salary (75000) of employee ‘90020’ by 10%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