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query I am trying to return the salary of an employee by using Function ,so we can reuse this function inside any other pl sql blocks or packages.</w:t>
      </w:r>
    </w:p>
    <w:p w:rsidR="00000000" w:rsidDel="00000000" w:rsidP="00000000" w:rsidRDefault="00000000" w:rsidRPr="00000000" w14:paraId="00000002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  <w:t xml:space="preserve">Function name : </w:t>
      </w:r>
      <w:r w:rsidDel="00000000" w:rsidR="00000000" w:rsidRPr="00000000">
        <w:rPr>
          <w:highlight w:val="yellow"/>
          <w:rtl w:val="0"/>
        </w:rPr>
        <w:t xml:space="preserve">return_emp_salary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am calling the above function by providing the employee_id ,of which we need the salary details.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