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46421870" w:rsidR="00E85C3C" w:rsidRPr="008A1600" w:rsidRDefault="000B55A1" w:rsidP="003932A7">
      <w:pPr>
        <w:ind w:left="1440" w:right="-188" w:hanging="22"/>
        <w:jc w:val="center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</w:t>
      </w:r>
      <w:r w:rsidR="001256D7">
        <w:rPr>
          <w:b/>
          <w:bCs/>
          <w:sz w:val="40"/>
          <w:szCs w:val="40"/>
        </w:rPr>
        <w:t>6</w:t>
      </w:r>
      <w:r w:rsidRPr="008A1600">
        <w:rPr>
          <w:b/>
          <w:bCs/>
          <w:sz w:val="40"/>
          <w:szCs w:val="40"/>
        </w:rPr>
        <w:t xml:space="preserve">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F1798D">
        <w:rPr>
          <w:b/>
          <w:bCs/>
          <w:sz w:val="40"/>
          <w:szCs w:val="40"/>
        </w:rPr>
        <w:t>Navie Bayes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5C41EC16" w:rsidR="00041222" w:rsidRDefault="00597529" w:rsidP="003932A7">
            <w:pPr>
              <w:tabs>
                <w:tab w:val="center" w:pos="1783"/>
                <w:tab w:val="left" w:pos="2177"/>
                <w:tab w:val="left" w:pos="2373"/>
              </w:tabs>
            </w:pPr>
            <w:r>
              <w:tab/>
            </w:r>
            <w:r w:rsidR="00041222">
              <w:t>7</w:t>
            </w:r>
            <w:r w:rsidR="003932A7">
              <w:t>2</w:t>
            </w:r>
            <w:r w:rsidR="003932A7">
              <w:tab/>
            </w:r>
          </w:p>
        </w:tc>
        <w:tc>
          <w:tcPr>
            <w:tcW w:w="1876" w:type="dxa"/>
          </w:tcPr>
          <w:p w14:paraId="399DDE92" w14:textId="06DF3F07" w:rsidR="00041222" w:rsidRDefault="003932A7" w:rsidP="009C38D6">
            <w:pPr>
              <w:jc w:val="center"/>
            </w:pPr>
            <w:r>
              <w:t>7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788334B6" w:rsidR="00041222" w:rsidRDefault="003932A7" w:rsidP="009C38D6">
            <w:pPr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16D7FBED" w14:textId="0DD47BAE" w:rsidR="00041222" w:rsidRDefault="003932A7" w:rsidP="009C38D6">
            <w:pPr>
              <w:jc w:val="center"/>
            </w:pPr>
            <w:r>
              <w:t>28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lastRenderedPageBreak/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756F9A41" w14:textId="77777777" w:rsidR="00F1798D" w:rsidRDefault="00F1798D" w:rsidP="000504A9">
      <w:pPr>
        <w:jc w:val="center"/>
        <w:rPr>
          <w:b/>
          <w:bCs/>
          <w:color w:val="0000FF"/>
          <w:sz w:val="32"/>
          <w:szCs w:val="32"/>
        </w:rPr>
      </w:pPr>
    </w:p>
    <w:p w14:paraId="4DEF035D" w14:textId="77777777" w:rsidR="00F1798D" w:rsidRDefault="00F1798D" w:rsidP="000504A9">
      <w:pPr>
        <w:jc w:val="center"/>
        <w:rPr>
          <w:b/>
          <w:bCs/>
          <w:color w:val="0000FF"/>
          <w:sz w:val="32"/>
          <w:szCs w:val="32"/>
        </w:rPr>
      </w:pPr>
    </w:p>
    <w:p w14:paraId="67659008" w14:textId="557D95F7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lastRenderedPageBreak/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>Precision (“Not Purchased”) * 79/120 + Precision (“Purchased”) * 41/120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79B07076" w14:textId="77777777" w:rsidR="00F1798D" w:rsidRDefault="00F1798D" w:rsidP="00F1227E">
      <w:pPr>
        <w:ind w:left="1440" w:firstLine="720"/>
        <w:rPr>
          <w:b/>
          <w:bCs/>
        </w:rPr>
      </w:pPr>
    </w:p>
    <w:p w14:paraId="2BC6AF8D" w14:textId="77777777" w:rsidR="00F1798D" w:rsidRDefault="00F1798D" w:rsidP="00F1227E">
      <w:pPr>
        <w:ind w:left="1440" w:firstLine="720"/>
        <w:rPr>
          <w:b/>
          <w:bCs/>
        </w:rPr>
      </w:pPr>
    </w:p>
    <w:p w14:paraId="633012CC" w14:textId="77777777" w:rsidR="00F1798D" w:rsidRDefault="00F1798D" w:rsidP="00F1227E">
      <w:pPr>
        <w:ind w:left="1440" w:firstLine="720"/>
        <w:rPr>
          <w:b/>
          <w:bCs/>
        </w:rPr>
      </w:pPr>
    </w:p>
    <w:p w14:paraId="3970D670" w14:textId="0920FC75" w:rsidR="00F1798D" w:rsidRDefault="00F1798D" w:rsidP="00F1798D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</w:rPr>
        <w:lastRenderedPageBreak/>
        <w:t xml:space="preserve">                                </w:t>
      </w:r>
      <w:r w:rsidRPr="00F1798D">
        <w:rPr>
          <w:b/>
          <w:bCs/>
          <w:sz w:val="28"/>
          <w:szCs w:val="28"/>
        </w:rPr>
        <w:t xml:space="preserve"> </w:t>
      </w:r>
      <w:proofErr w:type="spellStart"/>
      <w:r w:rsidRPr="00F1798D">
        <w:rPr>
          <w:b/>
          <w:bCs/>
          <w:sz w:val="28"/>
          <w:szCs w:val="28"/>
        </w:rPr>
        <w:t>BernoulliNB</w:t>
      </w:r>
      <w:proofErr w:type="spellEnd"/>
    </w:p>
    <w:p w14:paraId="6D4AC45E" w14:textId="2A0AF5AF" w:rsidR="00F1798D" w:rsidRDefault="00F1798D" w:rsidP="00F1798D">
      <w:pPr>
        <w:ind w:left="1440" w:hanging="22"/>
        <w:rPr>
          <w:b/>
          <w:bCs/>
        </w:rPr>
      </w:pPr>
      <w:r w:rsidRPr="00F1798D">
        <w:rPr>
          <w:b/>
          <w:bCs/>
        </w:rPr>
        <w:drawing>
          <wp:inline distT="0" distB="0" distL="0" distR="0" wp14:anchorId="0180050F" wp14:editId="274EB2B1">
            <wp:extent cx="4744112" cy="1438476"/>
            <wp:effectExtent l="0" t="0" r="0" b="9525"/>
            <wp:docPr id="35332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1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E53A" w14:textId="69342BF8" w:rsidR="00F1798D" w:rsidRDefault="00F1798D" w:rsidP="00F1798D">
      <w:pPr>
        <w:ind w:left="1440" w:hanging="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proofErr w:type="spellStart"/>
      <w:r w:rsidRPr="00F1798D">
        <w:rPr>
          <w:b/>
          <w:bCs/>
          <w:sz w:val="28"/>
          <w:szCs w:val="28"/>
        </w:rPr>
        <w:t>MultinomialNB</w:t>
      </w:r>
      <w:proofErr w:type="spellEnd"/>
    </w:p>
    <w:p w14:paraId="1E81F9F8" w14:textId="6B6D681F" w:rsidR="00F1798D" w:rsidRDefault="00F1798D" w:rsidP="00F1798D">
      <w:pPr>
        <w:ind w:left="1440" w:hanging="22"/>
        <w:rPr>
          <w:b/>
          <w:bCs/>
          <w:sz w:val="28"/>
          <w:szCs w:val="28"/>
        </w:rPr>
      </w:pPr>
      <w:r w:rsidRPr="00F1798D">
        <w:rPr>
          <w:b/>
          <w:bCs/>
          <w:sz w:val="28"/>
          <w:szCs w:val="28"/>
        </w:rPr>
        <w:drawing>
          <wp:inline distT="0" distB="0" distL="0" distR="0" wp14:anchorId="5F405137" wp14:editId="417890CF">
            <wp:extent cx="5068007" cy="1428949"/>
            <wp:effectExtent l="0" t="0" r="0" b="0"/>
            <wp:docPr id="505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E43" w14:textId="58D20ABE" w:rsidR="00F1798D" w:rsidRDefault="00F1798D" w:rsidP="00F1798D">
      <w:pPr>
        <w:ind w:left="1440" w:hanging="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proofErr w:type="spellStart"/>
      <w:r w:rsidRPr="00F1798D">
        <w:rPr>
          <w:b/>
          <w:bCs/>
          <w:sz w:val="28"/>
          <w:szCs w:val="28"/>
        </w:rPr>
        <w:t>CategoricalNB</w:t>
      </w:r>
      <w:proofErr w:type="spellEnd"/>
    </w:p>
    <w:p w14:paraId="5ED6BD65" w14:textId="09698B8B" w:rsidR="00F1798D" w:rsidRDefault="00F1798D" w:rsidP="00F1798D">
      <w:pPr>
        <w:ind w:left="1440" w:hanging="22"/>
        <w:rPr>
          <w:b/>
          <w:bCs/>
          <w:sz w:val="28"/>
          <w:szCs w:val="28"/>
        </w:rPr>
      </w:pPr>
      <w:r w:rsidRPr="00F1798D">
        <w:rPr>
          <w:b/>
          <w:bCs/>
          <w:sz w:val="28"/>
          <w:szCs w:val="28"/>
        </w:rPr>
        <w:drawing>
          <wp:inline distT="0" distB="0" distL="0" distR="0" wp14:anchorId="311B10CA" wp14:editId="765FDF2F">
            <wp:extent cx="4896533" cy="1314633"/>
            <wp:effectExtent l="0" t="0" r="0" b="0"/>
            <wp:docPr id="212790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9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CE0" w14:textId="77777777" w:rsidR="001256D7" w:rsidRDefault="001256D7" w:rsidP="00F1798D">
      <w:pPr>
        <w:ind w:left="1440" w:hanging="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</w:p>
    <w:p w14:paraId="046EF108" w14:textId="5E75B377" w:rsidR="00F1798D" w:rsidRDefault="001256D7" w:rsidP="00F1798D">
      <w:pPr>
        <w:ind w:left="1440" w:hanging="2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proofErr w:type="spellStart"/>
      <w:r w:rsidRPr="001256D7">
        <w:rPr>
          <w:b/>
          <w:bCs/>
          <w:sz w:val="28"/>
          <w:szCs w:val="28"/>
        </w:rPr>
        <w:t>ComplementNB</w:t>
      </w:r>
      <w:proofErr w:type="spellEnd"/>
    </w:p>
    <w:p w14:paraId="204C7BE0" w14:textId="15940EC3" w:rsidR="001256D7" w:rsidRPr="00F1798D" w:rsidRDefault="001256D7" w:rsidP="00F1798D">
      <w:pPr>
        <w:ind w:left="1440" w:hanging="22"/>
        <w:rPr>
          <w:b/>
          <w:bCs/>
          <w:sz w:val="28"/>
          <w:szCs w:val="28"/>
        </w:rPr>
      </w:pPr>
      <w:r w:rsidRPr="001256D7">
        <w:rPr>
          <w:b/>
          <w:bCs/>
          <w:sz w:val="28"/>
          <w:szCs w:val="28"/>
        </w:rPr>
        <w:drawing>
          <wp:inline distT="0" distB="0" distL="0" distR="0" wp14:anchorId="6C071785" wp14:editId="671E2A7F">
            <wp:extent cx="4667901" cy="1305107"/>
            <wp:effectExtent l="0" t="0" r="0" b="9525"/>
            <wp:docPr id="208383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8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D7" w:rsidRPr="00F17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4202B"/>
    <w:rsid w:val="000504A9"/>
    <w:rsid w:val="000B55A1"/>
    <w:rsid w:val="000C6D71"/>
    <w:rsid w:val="001256D7"/>
    <w:rsid w:val="00314CD5"/>
    <w:rsid w:val="003932A7"/>
    <w:rsid w:val="0040536E"/>
    <w:rsid w:val="00507547"/>
    <w:rsid w:val="0056506F"/>
    <w:rsid w:val="00597529"/>
    <w:rsid w:val="0067402A"/>
    <w:rsid w:val="008A1600"/>
    <w:rsid w:val="008C65F6"/>
    <w:rsid w:val="009214F8"/>
    <w:rsid w:val="00923200"/>
    <w:rsid w:val="00936F5B"/>
    <w:rsid w:val="009C38D6"/>
    <w:rsid w:val="009E5D14"/>
    <w:rsid w:val="00A45085"/>
    <w:rsid w:val="00AD4880"/>
    <w:rsid w:val="00CE45BD"/>
    <w:rsid w:val="00E639A8"/>
    <w:rsid w:val="00E85C3C"/>
    <w:rsid w:val="00F1227E"/>
    <w:rsid w:val="00F1798D"/>
    <w:rsid w:val="00F47E8A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3</cp:revision>
  <cp:lastPrinted>2025-08-30T15:31:00Z</cp:lastPrinted>
  <dcterms:created xsi:type="dcterms:W3CDTF">2025-08-30T15:37:00Z</dcterms:created>
  <dcterms:modified xsi:type="dcterms:W3CDTF">2025-08-30T15:50:00Z</dcterms:modified>
</cp:coreProperties>
</file>