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pPr>
        <w:pStyle w:val="Heading1"/>
      </w:pPr>
      <w:r>
        <w:t>1. Project Overview</w:t>
      </w:r>
    </w:p>
    <w:p>
      <w:r>
        <w:t>This project aims to develop an Online Insurance Portal allowing users to purchase and manage insurance policies.</w:t>
      </w:r>
    </w:p>
    <w:p>
      <w:pPr>
        <w:pStyle w:val="Heading1"/>
      </w:pPr>
      <w:r>
        <w:t>2. Objectives</w:t>
      </w:r>
    </w:p>
    <w:p>
      <w:r>
        <w:t>To automate policy management and improve customer experience via a digital interface.</w:t>
      </w:r>
    </w:p>
    <w:p>
      <w:pPr>
        <w:pStyle w:val="Heading1"/>
      </w:pPr>
      <w:r>
        <w:t>3. Stakeholders</w:t>
      </w:r>
    </w:p>
    <w:p>
      <w:r>
        <w:t>Product Owner: John Doe</w:t>
        <w:br/>
        <w:t>Development Team</w:t>
        <w:br/>
        <w:t>QA Team</w:t>
        <w:br/>
        <w:t>Legal and Compliance</w:t>
      </w:r>
    </w:p>
    <w:p>
      <w:pPr>
        <w:pStyle w:val="Heading1"/>
      </w:pPr>
      <w:r>
        <w:t>4. Business Requirements</w:t>
      </w:r>
    </w:p>
    <w:p>
      <w:r>
        <w:t>BR-001: Users shall be able to create and manage insurance policies online.</w:t>
        <w:br/>
        <w:t>BR-002: Admins can review and approve high-value policy requests.</w:t>
      </w:r>
    </w:p>
    <w:p>
      <w:pPr>
        <w:pStyle w:val="Heading1"/>
      </w:pPr>
      <w:r>
        <w:t>5. Functional Requirements</w:t>
      </w:r>
    </w:p>
    <w:p>
      <w:r>
        <w:t>FR-001: The system must allow real-time premium calculations based on user input.</w:t>
        <w:br/>
        <w:t>FR-002: A digital signature feature must be included for policy approval.</w:t>
      </w:r>
    </w:p>
    <w:p>
      <w:pPr>
        <w:pStyle w:val="Heading1"/>
      </w:pPr>
      <w:r>
        <w:t>6. Non-Functional Requirements</w:t>
      </w:r>
    </w:p>
    <w:p>
      <w:r>
        <w:t>The system should handle up to 10,000 concurrent users with 99.99% uptime.</w:t>
      </w:r>
    </w:p>
    <w:p>
      <w:pPr>
        <w:pStyle w:val="Heading1"/>
      </w:pPr>
      <w:r>
        <w:t>7. Acceptance Criteria</w:t>
      </w:r>
    </w:p>
    <w:p>
      <w:r>
        <w:t>Given a valid user, when they submit their information, a policy should be generated within 5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