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Daily Assignment </w:t>
      </w:r>
    </w:p>
    <w:p>
      <w:pPr>
        <w:pStyle w:val="style0"/>
        <w:rPr/>
      </w:pPr>
      <w:r>
        <w:rPr>
          <w:lang w:val="en-US"/>
        </w:rPr>
        <w:t>Dated 5/6/24</w:t>
      </w:r>
    </w:p>
    <w:p>
      <w:pPr>
        <w:pStyle w:val="style0"/>
        <w:rPr/>
      </w:pPr>
      <w:r>
        <w:rPr>
          <w:lang w:val="en-US"/>
        </w:rPr>
        <w:t xml:space="preserve">Sangeeta Mangal </w:t>
      </w:r>
    </w:p>
    <w:p>
      <w:pPr>
        <w:pStyle w:val="style0"/>
        <w:rPr/>
      </w:pPr>
      <w:r>
        <w:t>Q.1 Explain the reason for high intensity of a Laser.</w:t>
      </w:r>
    </w:p>
    <w:p>
      <w:pPr>
        <w:pStyle w:val="style0"/>
        <w:rPr/>
      </w:pPr>
      <w:r>
        <w:t xml:space="preserve">Ans. The output of a LASER is a coherent </w:t>
      </w:r>
      <w:r>
        <w:rPr>
          <w:lang w:val="en-US"/>
        </w:rPr>
        <w:t>and focused beam of photons</w:t>
      </w:r>
      <w:r>
        <w:t>. In a coherent beam of electromagnetic energy, all the waves have the same frequency and phase</w:t>
      </w:r>
      <w:r>
        <w:rPr>
          <w:lang w:val="en-US"/>
        </w:rPr>
        <w:t xml:space="preserve"> that is why Laser beam is of high intensity.</w:t>
      </w:r>
    </w:p>
    <w:p>
      <w:pPr>
        <w:pStyle w:val="style0"/>
        <w:rPr/>
      </w:pPr>
      <w:r>
        <w:rPr>
          <w:lang w:val="en-US"/>
        </w:rPr>
        <w:t>Q.2 What is the difference between spontaneous and stimulated emission?</w:t>
      </w:r>
    </w:p>
    <w:p>
      <w:pPr>
        <w:pStyle w:val="style0"/>
        <w:rPr/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749299</wp:posOffset>
            </wp:positionH>
            <wp:positionV relativeFrom="page">
              <wp:posOffset>2532149</wp:posOffset>
            </wp:positionV>
            <wp:extent cx="3694943" cy="1755963"/>
            <wp:effectExtent l="0" t="0" r="0" b="0"/>
            <wp:wrapNone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94943" cy="1755963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Ans.  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Q 3 Explain maximum angle of acceptance for an optical fiber?</w:t>
      </w:r>
    </w:p>
    <w:p>
      <w:pPr>
        <w:pStyle w:val="style0"/>
        <w:rPr/>
      </w:pPr>
      <w:r>
        <w:rPr>
          <w:lang w:val="en-US"/>
        </w:rPr>
        <w:t>Ans. The acceptance angle is the maximum angle at which light can enter the fiber core and still propagate down the length of the fiber.</w:t>
      </w:r>
    </w:p>
    <w:p>
      <w:pPr>
        <w:pStyle w:val="style0"/>
        <w:rPr/>
      </w:pPr>
      <w:r>
        <w:rPr>
          <w:lang w:val="en-US"/>
        </w:rPr>
        <w:t>In an optical fiber, the acceptance angle depends on the difference in refractive index between the core and the cladding. The higher the difference, the wider the acceptance angle can be.</w:t>
      </w:r>
    </w:p>
    <w:p>
      <w:pPr>
        <w:pStyle w:val="style0"/>
        <w:rPr/>
      </w:pPr>
      <w:r>
        <w:rPr>
          <w:lang w:val="en-US"/>
        </w:rPr>
        <w:t>Acceptance angle = Sin-1[(mue core)2-(mue clad)2]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139</Words>
  <Characters>685</Characters>
  <Application>WPS Office</Application>
  <Paragraphs>18</Paragraphs>
  <CharactersWithSpaces>818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2024-06-05T07:29:02Z</dcterms:created>
  <dc:creator>Redmi Note 8 Pro</dc:creator>
  <lastModifiedBy>Redmi Note 8 Pro</lastModifiedBy>
  <dcterms:modified xsi:type="dcterms:W3CDTF">2024-06-05T07:48:54Z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6fb9abe10377409dbadc18c81eb76df5</vt:lpwstr>
  </property>
</Properties>
</file>