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cs="Calibri" w:eastAsia="Calibri"/>
          <w:b/>
          <w:bCs/>
          <w:i w:val="0"/>
          <w:color w:val="1A1A1A"/>
          <w:sz w:val="32"/>
          <w:u w:val="none"/>
        </w:rPr>
        <w:t>BHAVESH ANANDPARA</w:t>
      </w:r>
    </w:p>
    <w:p>
      <w:pPr>
        <w:jc w:val="center"/>
      </w:pPr>
      <w:r>
        <w:rPr>
          <w:rFonts w:ascii="Calibri" w:hAnsi="Calibri" w:cs="Calibri" w:eastAsia="Calibri"/>
          <w:b w:val="0"/>
          <w:i/>
          <w:iCs/>
          <w:color w:val="555555"/>
          <w:sz w:val="18"/>
          <w:u w:val="none"/>
        </w:rPr>
        <w:t>Associate Software Engineer – Full-Stack &amp; Cloud Automation</w:t>
      </w:r>
    </w:p>
    <w:p>
      <w:pPr>
        <w:jc w:val="center"/>
      </w:pPr>
      <w:r>
        <w:rPr>
          <w:rFonts w:ascii="Calibri" w:hAnsi="Calibri" w:cs="Calibri" w:eastAsia="Calibri"/>
          <w:b w:val="0"/>
          <w:i w:val="0"/>
          <w:color w:val="555555"/>
          <w:sz w:val="18"/>
          <w:u w:val="none"/>
        </w:rPr>
        <w:t>Pune, Maharashtra, India   |   +91 7498618461   |   careers.bhavesh@gmail.com</w:t>
      </w:r>
    </w:p>
    <w:p>
      <w:pPr>
        <w:pStyle w:val="Heading2"/>
        <w:pBdr>
          <w:bottom w:val="single" w:sz="6" w:space="2" w:color="1F4E5F"/>
        </w:pBdr>
      </w:pPr>
      <w:r>
        <w:rPr>
          <w:rFonts w:ascii="Calibri" w:hAnsi="Calibri" w:cs="Calibri" w:eastAsia="Calibri"/>
          <w:b/>
          <w:bCs/>
          <w:i w:val="0"/>
          <w:caps/>
          <w:color w:val="1F4E5F"/>
          <w:sz w:val="20"/>
          <w:u w:val="none"/>
        </w:rPr>
        <w:t>Summary</w:t>
      </w:r>
    </w:p>
    <w:p>
      <w:r>
        <w:rPr>
          <w:rFonts w:ascii="Calibri" w:hAnsi="Calibri" w:cs="Calibri" w:eastAsia="Calibri"/>
          <w:b w:val="0"/>
          <w:i w:val="0"/>
          <w:color w:val="1A1A1A"/>
          <w:sz w:val="19"/>
          <w:u w:val="none"/>
        </w:rPr>
        <w:t>Associate Software Engineer with full‑stack development experience using JavaScript, TypeScript, React, and Node.js, and a proven track record deploying production‑grade applications on AWS and Docker. Skilled in debugging JavaScript code through testing frameworks such as Jest, Playwright, and API tools like Postman, and comfortable working at scale in cloud‑native environments. Experienced in designing layered architectures with REST APIs and modern front‑end frameworks.</w:t>
      </w:r>
    </w:p>
    <w:p>
      <w:pPr>
        <w:pStyle w:val="Heading2"/>
        <w:pBdr>
          <w:bottom w:val="single" w:sz="6" w:space="2" w:color="1F4E5F"/>
        </w:pBdr>
      </w:pPr>
      <w:r>
        <w:rPr>
          <w:rFonts w:ascii="Calibri" w:hAnsi="Calibri" w:cs="Calibri" w:eastAsia="Calibri"/>
          <w:b/>
          <w:bCs/>
          <w:i w:val="0"/>
          <w:caps/>
          <w:color w:val="1F4E5F"/>
          <w:sz w:val="20"/>
          <w:u w:val="none"/>
        </w:rPr>
        <w:t>Skills</w:t>
      </w:r>
    </w:p>
    <w:p>
      <w:r>
        <w:rPr>
          <w:rFonts w:ascii="Calibri" w:hAnsi="Calibri" w:cs="Calibri" w:eastAsia="Calibri"/>
          <w:b/>
          <w:bCs/>
          <w:i w:val="0"/>
          <w:color w:val="1A1A1A"/>
          <w:sz w:val="19"/>
          <w:u w:val="none"/>
        </w:rPr>
        <w:t xml:space="preserve">Skills: </w:t>
      </w:r>
      <w:r>
        <w:rPr>
          <w:rFonts w:ascii="Calibri" w:hAnsi="Calibri" w:cs="Calibri" w:eastAsia="Calibri"/>
          <w:b w:val="0"/>
          <w:i w:val="0"/>
          <w:color w:val="1A1A1A"/>
          <w:sz w:val="19"/>
          <w:u w:val="none"/>
        </w:rPr>
        <w:t>JavaScript (ES6+), TypeScript, Node.js, React.js, Redux, REST APIs, Docker, AWS, CI/CD, Jenkins, GitHub Actions, Playwright, Jest, Postman, HTML, CSS, Tailwind CSS, Express.js, .NET, C#, Python, Java, MySQL, MongoDB, Firebase, Neo4j, Qdrant</w:t>
      </w:r>
    </w:p>
    <w:p>
      <w:pPr>
        <w:pStyle w:val="Heading2"/>
        <w:pBdr>
          <w:bottom w:val="single" w:sz="6" w:space="2" w:color="1F4E5F"/>
        </w:pBdr>
      </w:pPr>
      <w:r>
        <w:rPr>
          <w:rFonts w:ascii="Calibri" w:hAnsi="Calibri" w:cs="Calibri" w:eastAsia="Calibri"/>
          <w:b/>
          <w:bCs/>
          <w:i w:val="0"/>
          <w:caps/>
          <w:color w:val="1F4E5F"/>
          <w:sz w:val="20"/>
          <w:u w:val="none"/>
        </w:rPr>
        <w:t>Projects</w:t>
      </w:r>
    </w:p>
    <w:p>
      <w:pPr>
        <w:pStyle w:val="ListBullet"/>
      </w:pPr>
      <w:r>
        <w:rPr>
          <w:rFonts w:ascii="Calibri" w:hAnsi="Calibri" w:cs="Calibri" w:eastAsia="Calibri"/>
          <w:b w:val="0"/>
          <w:i w:val="0"/>
          <w:color w:val="1A1A1A"/>
          <w:sz w:val="19"/>
          <w:u w:val="none"/>
        </w:rPr>
        <w:t>CodeAtlas – AI-Powered Software Architecture Intelligence Platform</w:t>
      </w:r>
    </w:p>
    <w:p>
      <w:pPr>
        <w:pStyle w:val="Heading2"/>
        <w:pBdr>
          <w:bottom w:val="single" w:sz="6" w:space="2" w:color="1F4E5F"/>
        </w:pBdr>
      </w:pPr>
      <w:r>
        <w:rPr>
          <w:rFonts w:ascii="Calibri" w:hAnsi="Calibri" w:cs="Calibri" w:eastAsia="Calibri"/>
          <w:b/>
          <w:bCs/>
          <w:i w:val="0"/>
          <w:caps/>
          <w:color w:val="1F4E5F"/>
          <w:sz w:val="20"/>
          <w:u w:val="none"/>
        </w:rPr>
        <w:t>Education</w:t>
      </w:r>
    </w:p>
    <w:p>
      <w:r>
        <w:rPr>
          <w:rFonts w:ascii="Calibri" w:hAnsi="Calibri" w:cs="Calibri" w:eastAsia="Calibri"/>
          <w:b/>
          <w:bCs/>
          <w:i w:val="0"/>
          <w:color w:val="1A1A1A"/>
          <w:sz w:val="19"/>
          <w:u w:val="none"/>
        </w:rPr>
        <w:t>Bachelor of Technology, Computer Engineering — Bajaj Institute of Technology, Wardha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5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olor w:val="1A1A1A"/>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