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0"/>
        </w:tabs>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02">
      <w:pPr>
        <w:spacing w:after="160" w:before="0" w:line="360" w:lineRule="auto"/>
        <w:rPr>
          <w:rFonts w:ascii="Calibri" w:cs="Calibri" w:eastAsia="Calibri" w:hAnsi="Calibri"/>
          <w:sz w:val="70"/>
          <w:szCs w:val="70"/>
        </w:rPr>
      </w:pPr>
      <w:r w:rsidDel="00000000" w:rsidR="00000000" w:rsidRPr="00000000">
        <w:rPr>
          <w:rFonts w:ascii="Calibri" w:cs="Calibri" w:eastAsia="Calibri" w:hAnsi="Calibri"/>
          <w:sz w:val="70"/>
          <w:szCs w:val="70"/>
          <w:rtl w:val="0"/>
        </w:rPr>
        <w:t xml:space="preserve">Lesson 4 Demo 17: Scale Down an Application with Less Replicas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3434"/>
        </w:tabs>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will guide you to:</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34"/>
        </w:tabs>
        <w:spacing w:after="160" w:before="0" w:line="256" w:lineRule="auto"/>
        <w:ind w:left="707" w:right="0" w:hanging="28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Scale down an application with less replicas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lab has one sub-section, namely:</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Scaling down an application with less replicas</w:t>
        <w:br w:type="textWrapping"/>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Note: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If you don’t have an existing Kubernetes cluster, refer to the Demo 1.1 of Lesson 1.</w:t>
        <w:br w:type="textWrapping"/>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2.00000000000003"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Scaling down an application with less replicas</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434"/>
        </w:tabs>
        <w:spacing w:after="160" w:before="0" w:line="259" w:lineRule="auto"/>
        <w:ind w:left="720" w:right="0" w:hanging="360"/>
        <w:jc w:val="left"/>
        <w:rPr>
          <w:rFonts w:ascii="Calibri" w:cs="Calibri" w:eastAsia="Calibri" w:hAnsi="Calibri"/>
          <w:b w:val="0"/>
          <w:i w:val="0"/>
          <w:smallCaps w:val="0"/>
          <w:strike w:val="0"/>
          <w:color w:val="000000"/>
          <w:sz w:val="24"/>
          <w:szCs w:val="24"/>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Start the kubernetes cluster in the lab</w:t>
      </w:r>
      <w:r w:rsidDel="00000000" w:rsidR="00000000" w:rsidRPr="00000000">
        <w:rPr>
          <w:rtl w:val="0"/>
        </w:rPr>
      </w:r>
    </w:p>
    <w:p w:rsidR="00000000" w:rsidDel="00000000" w:rsidP="00000000" w:rsidRDefault="00000000" w:rsidRPr="00000000" w14:paraId="0000000B">
      <w:pPr>
        <w:numPr>
          <w:ilvl w:val="0"/>
          <w:numId w:val="4"/>
        </w:numPr>
        <w:tabs>
          <w:tab w:val="left" w:pos="3434"/>
        </w:tabs>
        <w:spacing w:after="120" w:before="0" w:line="264"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install </w:t>
      </w:r>
      <w:r w:rsidDel="00000000" w:rsidR="00000000" w:rsidRPr="00000000">
        <w:rPr>
          <w:rFonts w:ascii="Calibri" w:cs="Calibri" w:eastAsia="Calibri" w:hAnsi="Calibri"/>
          <w:b w:val="0"/>
          <w:sz w:val="24"/>
          <w:szCs w:val="24"/>
          <w:rtl w:val="0"/>
        </w:rPr>
        <w:t xml:space="preserve">docker with</w:t>
      </w:r>
      <w:r w:rsidDel="00000000" w:rsidR="00000000" w:rsidRPr="00000000">
        <w:rPr>
          <w:rFonts w:ascii="Calibri" w:cs="Calibri" w:eastAsia="Calibri" w:hAnsi="Calibri"/>
          <w:b w:val="1"/>
          <w:sz w:val="24"/>
          <w:szCs w:val="24"/>
          <w:rtl w:val="0"/>
        </w:rPr>
        <w:t xml:space="preserve"> sudo apt install docker</w:t>
      </w:r>
      <w:r w:rsidDel="00000000" w:rsidR="00000000" w:rsidRPr="00000000">
        <w:rPr>
          <w:rtl w:val="0"/>
        </w:rPr>
      </w:r>
    </w:p>
    <w:p w:rsidR="00000000" w:rsidDel="00000000" w:rsidP="00000000" w:rsidRDefault="00000000" w:rsidRPr="00000000" w14:paraId="0000000C">
      <w:pPr>
        <w:numPr>
          <w:ilvl w:val="0"/>
          <w:numId w:val="4"/>
        </w:numPr>
        <w:tabs>
          <w:tab w:val="left" w:pos="3434"/>
        </w:tabs>
        <w:spacing w:after="120" w:before="0" w:line="264"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start with scaling a single service. As the first step, start</w:t>
      </w:r>
      <w:r w:rsidDel="00000000" w:rsidR="00000000" w:rsidRPr="00000000">
        <w:rPr>
          <w:rFonts w:ascii="Calibri" w:cs="Calibri" w:eastAsia="Calibri" w:hAnsi="Calibri"/>
          <w:b w:val="1"/>
          <w:sz w:val="24"/>
          <w:szCs w:val="24"/>
          <w:rtl w:val="0"/>
        </w:rPr>
        <w:t xml:space="preserve"> sudo docker </w:t>
      </w:r>
      <w:r w:rsidDel="00000000" w:rsidR="00000000" w:rsidRPr="00000000">
        <w:rPr>
          <w:rFonts w:ascii="Calibri" w:cs="Calibri" w:eastAsia="Calibri" w:hAnsi="Calibri"/>
          <w:b w:val="1"/>
          <w:i w:val="1"/>
          <w:sz w:val="24"/>
          <w:szCs w:val="24"/>
          <w:rtl w:val="0"/>
        </w:rPr>
        <w:t xml:space="preserve">swarm init</w:t>
      </w:r>
      <w:r w:rsidDel="00000000" w:rsidR="00000000" w:rsidRPr="00000000">
        <w:rPr>
          <w:rFonts w:ascii="Calibri" w:cs="Calibri" w:eastAsia="Calibri" w:hAnsi="Calibri"/>
          <w:sz w:val="24"/>
          <w:szCs w:val="24"/>
          <w:rtl w:val="0"/>
        </w:rPr>
        <w:t xml:space="preserve"> as shown below to access docker services:</w:t>
      </w:r>
    </w:p>
    <w:p w:rsidR="00000000" w:rsidDel="00000000" w:rsidP="00000000" w:rsidRDefault="00000000" w:rsidRPr="00000000" w14:paraId="0000000D">
      <w:pPr>
        <w:tabs>
          <w:tab w:val="left" w:pos="3434"/>
        </w:tabs>
        <w:spacing w:after="120" w:line="264"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295400"/>
            <wp:effectExtent b="0" l="0" r="0" t="0"/>
            <wp:docPr id="1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3"/>
        </w:numPr>
        <w:tabs>
          <w:tab w:val="left" w:pos="3434"/>
        </w:tabs>
        <w:spacing w:after="120" w:before="0" w:line="264"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service using docker commands as shown below: </w:t>
      </w:r>
    </w:p>
    <w:p w:rsidR="00000000" w:rsidDel="00000000" w:rsidP="00000000" w:rsidRDefault="00000000" w:rsidRPr="00000000" w14:paraId="0000000F">
      <w:pPr>
        <w:spacing w:line="264" w:lineRule="auto"/>
        <w:ind w:left="1440" w:hanging="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sudo docker service create --mode replicated --name frontend gcr.io/google-samples/gb-frontend:v4</w:t>
      </w:r>
    </w:p>
    <w:p w:rsidR="00000000" w:rsidDel="00000000" w:rsidP="00000000" w:rsidRDefault="00000000" w:rsidRPr="00000000" w14:paraId="00000010">
      <w:pPr>
        <w:spacing w:line="264" w:lineRule="auto"/>
        <w:ind w:left="1440" w:hanging="720"/>
        <w:rPr>
          <w:rFonts w:ascii="Calibri" w:cs="Calibri" w:eastAsia="Calibri" w:hAnsi="Calibri"/>
          <w:i w:val="1"/>
          <w:sz w:val="24"/>
          <w:szCs w:val="24"/>
        </w:rPr>
      </w:pPr>
      <w:r w:rsidDel="00000000" w:rsidR="00000000" w:rsidRPr="00000000">
        <w:rPr>
          <w:rFonts w:ascii="Calibri" w:cs="Calibri" w:eastAsia="Calibri" w:hAnsi="Calibri"/>
          <w:sz w:val="24"/>
          <w:szCs w:val="24"/>
        </w:rPr>
        <w:drawing>
          <wp:inline distB="114300" distT="114300" distL="114300" distR="114300">
            <wp:extent cx="5943600" cy="787400"/>
            <wp:effectExtent b="0" l="0" r="0" t="0"/>
            <wp:docPr id="2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4"/>
        </w:numPr>
        <w:tabs>
          <w:tab w:val="left" w:pos="3434"/>
        </w:tabs>
        <w:spacing w:after="120" w:before="0" w:line="264" w:lineRule="auto"/>
        <w:ind w:left="720" w:hanging="36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The docker scale command enables you to scale one or more replicated services either up or down to the desired number of replicas. This command cannot be applied on services which are in the global mode. The command will return immediately, but the actual scaling of the service may take some time. To stop all the replicas of a service while keeping the service active in the swarm, you can set the scale to 0</w:t>
      </w:r>
      <w:r w:rsidDel="00000000" w:rsidR="00000000" w:rsidRPr="00000000">
        <w:rPr>
          <w:rtl w:val="0"/>
        </w:rPr>
      </w:r>
    </w:p>
    <w:p w:rsidR="00000000" w:rsidDel="00000000" w:rsidP="00000000" w:rsidRDefault="00000000" w:rsidRPr="00000000" w14:paraId="00000012">
      <w:pPr>
        <w:numPr>
          <w:ilvl w:val="0"/>
          <w:numId w:val="4"/>
        </w:numPr>
        <w:tabs>
          <w:tab w:val="left" w:pos="3434"/>
        </w:tabs>
        <w:spacing w:after="120" w:before="0" w:line="264" w:lineRule="auto"/>
        <w:ind w:left="720" w:hanging="36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Let's now scale down a single service, as shown below:</w:t>
      </w:r>
      <w:r w:rsidDel="00000000" w:rsidR="00000000" w:rsidRPr="00000000">
        <w:rPr>
          <w:rtl w:val="0"/>
        </w:rPr>
      </w:r>
    </w:p>
    <w:p w:rsidR="00000000" w:rsidDel="00000000" w:rsidP="00000000" w:rsidRDefault="00000000" w:rsidRPr="00000000" w14:paraId="00000013">
      <w:pPr>
        <w:tabs>
          <w:tab w:val="left" w:pos="3434"/>
        </w:tabs>
        <w:spacing w:after="120" w:before="0" w:line="264" w:lineRule="auto"/>
        <w:ind w:left="720" w:firstLine="0"/>
        <w:rPr>
          <w:i w:val="1"/>
        </w:rPr>
      </w:pPr>
      <w:r w:rsidDel="00000000" w:rsidR="00000000" w:rsidRPr="00000000">
        <w:rPr>
          <w:i w:val="1"/>
          <w:rtl w:val="0"/>
        </w:rPr>
        <w:t xml:space="preserve">sudo docker service scale frontend=10</w:t>
      </w:r>
    </w:p>
    <w:p w:rsidR="00000000" w:rsidDel="00000000" w:rsidP="00000000" w:rsidRDefault="00000000" w:rsidRPr="00000000" w14:paraId="00000014">
      <w:pPr>
        <w:numPr>
          <w:ilvl w:val="0"/>
          <w:numId w:val="4"/>
        </w:numPr>
        <w:tabs>
          <w:tab w:val="left" w:pos="3434"/>
        </w:tabs>
        <w:spacing w:after="120" w:before="0" w:line="264" w:lineRule="auto"/>
        <w:ind w:left="720" w:hanging="36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Now let's scale down the service. As the first step, let's see the available ReplicaSets for existing services as shown below:</w:t>
      </w:r>
      <w:r w:rsidDel="00000000" w:rsidR="00000000" w:rsidRPr="00000000">
        <w:rPr>
          <w:rtl w:val="0"/>
        </w:rPr>
      </w:r>
    </w:p>
    <w:p w:rsidR="00000000" w:rsidDel="00000000" w:rsidP="00000000" w:rsidRDefault="00000000" w:rsidRPr="00000000" w14:paraId="00000015">
      <w:pPr>
        <w:spacing w:after="120" w:before="0" w:line="264" w:lineRule="auto"/>
        <w:ind w:left="1440" w:hanging="72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sudo docker service ls</w:t>
      </w:r>
      <w:r w:rsidDel="00000000" w:rsidR="00000000" w:rsidRPr="00000000">
        <w:rPr>
          <w:rtl w:val="0"/>
        </w:rPr>
      </w:r>
    </w:p>
    <w:p w:rsidR="00000000" w:rsidDel="00000000" w:rsidP="00000000" w:rsidRDefault="00000000" w:rsidRPr="00000000" w14:paraId="00000016">
      <w:pPr>
        <w:numPr>
          <w:ilvl w:val="0"/>
          <w:numId w:val="4"/>
        </w:numPr>
        <w:tabs>
          <w:tab w:val="left" w:pos="3434"/>
        </w:tabs>
        <w:spacing w:after="120" w:before="0" w:line="264" w:lineRule="auto"/>
        <w:ind w:left="720" w:hanging="36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Now we will scale down the replica for service </w:t>
      </w:r>
      <w:r w:rsidDel="00000000" w:rsidR="00000000" w:rsidRPr="00000000">
        <w:rPr>
          <w:rFonts w:ascii="Calibri" w:cs="Calibri" w:eastAsia="Calibri" w:hAnsi="Calibri"/>
          <w:i w:val="1"/>
          <w:color w:val="000000"/>
          <w:sz w:val="24"/>
          <w:szCs w:val="24"/>
          <w:rtl w:val="0"/>
        </w:rPr>
        <w:t xml:space="preserve">frontend</w:t>
      </w:r>
      <w:r w:rsidDel="00000000" w:rsidR="00000000" w:rsidRPr="00000000">
        <w:rPr>
          <w:rFonts w:ascii="Calibri" w:cs="Calibri" w:eastAsia="Calibri" w:hAnsi="Calibri"/>
          <w:color w:val="000000"/>
          <w:sz w:val="24"/>
          <w:szCs w:val="24"/>
          <w:rtl w:val="0"/>
        </w:rPr>
        <w:t xml:space="preserve"> to 4 as shown below:</w:t>
      </w:r>
      <w:r w:rsidDel="00000000" w:rsidR="00000000" w:rsidRPr="00000000">
        <w:rPr>
          <w:rtl w:val="0"/>
        </w:rPr>
      </w:r>
    </w:p>
    <w:p w:rsidR="00000000" w:rsidDel="00000000" w:rsidP="00000000" w:rsidRDefault="00000000" w:rsidRPr="00000000" w14:paraId="00000017">
      <w:pPr>
        <w:tabs>
          <w:tab w:val="left" w:pos="3434"/>
        </w:tabs>
        <w:spacing w:after="120" w:before="0" w:line="264" w:lineRule="auto"/>
        <w:ind w:left="720" w:firstLine="0"/>
        <w:rPr>
          <w:i w:val="1"/>
        </w:rPr>
      </w:pPr>
      <w:r w:rsidDel="00000000" w:rsidR="00000000" w:rsidRPr="00000000">
        <w:rPr>
          <w:i w:val="1"/>
          <w:rtl w:val="0"/>
        </w:rPr>
        <w:t xml:space="preserve">docker service scale frontend=4</w:t>
      </w:r>
    </w:p>
    <w:p w:rsidR="00000000" w:rsidDel="00000000" w:rsidP="00000000" w:rsidRDefault="00000000" w:rsidRPr="00000000" w14:paraId="00000018">
      <w:pPr>
        <w:numPr>
          <w:ilvl w:val="0"/>
          <w:numId w:val="4"/>
        </w:numPr>
        <w:tabs>
          <w:tab w:val="left" w:pos="3434"/>
        </w:tabs>
        <w:spacing w:after="120" w:before="0" w:line="264" w:lineRule="auto"/>
        <w:ind w:left="720" w:hanging="36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Let's create another service </w:t>
      </w:r>
      <w:r w:rsidDel="00000000" w:rsidR="00000000" w:rsidRPr="00000000">
        <w:rPr>
          <w:rFonts w:ascii="Calibri" w:cs="Calibri" w:eastAsia="Calibri" w:hAnsi="Calibri"/>
          <w:i w:val="1"/>
          <w:color w:val="000000"/>
          <w:sz w:val="24"/>
          <w:szCs w:val="24"/>
          <w:rtl w:val="0"/>
        </w:rPr>
        <w:t xml:space="preserve">backend</w:t>
      </w:r>
      <w:r w:rsidDel="00000000" w:rsidR="00000000" w:rsidRPr="00000000">
        <w:rPr>
          <w:rFonts w:ascii="Calibri" w:cs="Calibri" w:eastAsia="Calibri" w:hAnsi="Calibri"/>
          <w:color w:val="000000"/>
          <w:sz w:val="24"/>
          <w:szCs w:val="24"/>
          <w:rtl w:val="0"/>
        </w:rPr>
        <w:t xml:space="preserve"> and work on multiple services as shown below:</w:t>
      </w:r>
      <w:r w:rsidDel="00000000" w:rsidR="00000000" w:rsidRPr="00000000">
        <w:rPr>
          <w:rtl w:val="0"/>
        </w:rPr>
      </w:r>
    </w:p>
    <w:p w:rsidR="00000000" w:rsidDel="00000000" w:rsidP="00000000" w:rsidRDefault="00000000" w:rsidRPr="00000000" w14:paraId="00000019">
      <w:pPr>
        <w:spacing w:after="120" w:before="0" w:line="264" w:lineRule="auto"/>
        <w:ind w:left="720" w:firstLine="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sudo docker service create --mode replicated --name backend redis</w:t>
        <w:br w:type="textWrapping"/>
      </w:r>
      <w:r w:rsidDel="00000000" w:rsidR="00000000" w:rsidRPr="00000000">
        <w:rPr>
          <w:rFonts w:ascii="Calibri" w:cs="Calibri" w:eastAsia="Calibri" w:hAnsi="Calibri"/>
          <w:i w:val="1"/>
          <w:sz w:val="24"/>
          <w:szCs w:val="24"/>
        </w:rPr>
        <w:drawing>
          <wp:inline distB="114300" distT="114300" distL="114300" distR="114300">
            <wp:extent cx="5715000" cy="962025"/>
            <wp:effectExtent b="0" l="0" r="0" t="0"/>
            <wp:docPr id="1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150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4"/>
        </w:numPr>
        <w:tabs>
          <w:tab w:val="left" w:pos="3434"/>
        </w:tabs>
        <w:spacing w:after="120" w:before="0" w:line="264" w:lineRule="auto"/>
        <w:ind w:left="720" w:hanging="36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The docker service scale command allows you to set the desired number of tasks for multiple services at once. The following example scales down both the backend and frontend services and lets you scale down the multiple services at once as shown below:</w:t>
      </w:r>
      <w:r w:rsidDel="00000000" w:rsidR="00000000" w:rsidRPr="00000000">
        <w:rPr>
          <w:rtl w:val="0"/>
        </w:rPr>
      </w:r>
    </w:p>
    <w:p w:rsidR="00000000" w:rsidDel="00000000" w:rsidP="00000000" w:rsidRDefault="00000000" w:rsidRPr="00000000" w14:paraId="0000001B">
      <w:pPr>
        <w:numPr>
          <w:ilvl w:val="0"/>
          <w:numId w:val="4"/>
        </w:numPr>
        <w:tabs>
          <w:tab w:val="left" w:pos="3434"/>
        </w:tabs>
        <w:spacing w:after="120" w:before="0" w:line="264" w:lineRule="auto"/>
        <w:ind w:left="720" w:hanging="36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You can verify the services ReplicaSet using the docker command as shown below:</w:t>
      </w:r>
      <w:r w:rsidDel="00000000" w:rsidR="00000000" w:rsidRPr="00000000">
        <w:rPr>
          <w:rtl w:val="0"/>
        </w:rPr>
      </w:r>
    </w:p>
    <w:p w:rsidR="00000000" w:rsidDel="00000000" w:rsidP="00000000" w:rsidRDefault="00000000" w:rsidRPr="00000000" w14:paraId="0000001C">
      <w:pPr>
        <w:tabs>
          <w:tab w:val="left" w:pos="3434"/>
        </w:tabs>
        <w:spacing w:after="120" w:before="0" w:line="264" w:lineRule="auto"/>
        <w:ind w:left="720" w:firstLine="0"/>
        <w:rPr>
          <w:i w:val="1"/>
        </w:rPr>
      </w:pPr>
      <w:r w:rsidDel="00000000" w:rsidR="00000000" w:rsidRPr="00000000">
        <w:rPr>
          <w:i w:val="1"/>
          <w:rtl w:val="0"/>
        </w:rPr>
        <w:t xml:space="preserve">sudo docker service scale backend=3 frontend=2</w:t>
      </w:r>
    </w:p>
    <w:p w:rsidR="00000000" w:rsidDel="00000000" w:rsidP="00000000" w:rsidRDefault="00000000" w:rsidRPr="00000000" w14:paraId="0000001D">
      <w:pPr>
        <w:numPr>
          <w:ilvl w:val="0"/>
          <w:numId w:val="4"/>
        </w:numPr>
        <w:tabs>
          <w:tab w:val="left" w:pos="3434"/>
        </w:tabs>
        <w:spacing w:after="120" w:before="0" w:line="264" w:lineRule="auto"/>
        <w:ind w:left="720" w:hanging="360"/>
        <w:rPr>
          <w:rFonts w:ascii="Calibri" w:cs="Calibri" w:eastAsia="Calibri" w:hAnsi="Calibri"/>
          <w:sz w:val="24"/>
          <w:szCs w:val="24"/>
        </w:rPr>
      </w:pPr>
      <w:bookmarkStart w:colFirst="0" w:colLast="0" w:name="_heading=h.30j0zll" w:id="0"/>
      <w:bookmarkEnd w:id="0"/>
      <w:r w:rsidDel="00000000" w:rsidR="00000000" w:rsidRPr="00000000">
        <w:rPr>
          <w:rFonts w:ascii="Calibri" w:cs="Calibri" w:eastAsia="Calibri" w:hAnsi="Calibri"/>
          <w:color w:val="000000"/>
          <w:sz w:val="24"/>
          <w:szCs w:val="24"/>
          <w:rtl w:val="0"/>
        </w:rPr>
        <w:t xml:space="preserve">This is how you can scale down an application with less replicas</w:t>
      </w:r>
      <w:r w:rsidDel="00000000" w:rsidR="00000000" w:rsidRPr="00000000">
        <w:rPr>
          <w:rtl w:val="0"/>
        </w:rPr>
      </w:r>
    </w:p>
    <w:p w:rsidR="00000000" w:rsidDel="00000000" w:rsidP="00000000" w:rsidRDefault="00000000" w:rsidRPr="00000000" w14:paraId="0000001E">
      <w:pPr>
        <w:numPr>
          <w:ilvl w:val="0"/>
          <w:numId w:val="4"/>
        </w:numPr>
        <w:tabs>
          <w:tab w:val="left" w:pos="3434"/>
        </w:tabs>
        <w:spacing w:after="120" w:before="0" w:line="264" w:lineRule="auto"/>
        <w:ind w:left="720" w:hanging="360"/>
        <w:rPr>
          <w:rFonts w:ascii="Calibri" w:cs="Calibri" w:eastAsia="Calibri" w:hAnsi="Calibri"/>
          <w:sz w:val="24"/>
          <w:szCs w:val="24"/>
        </w:rPr>
      </w:pPr>
      <w:bookmarkStart w:colFirst="0" w:colLast="0" w:name="_heading=h.xpfui9rg9xv" w:id="1"/>
      <w:bookmarkEnd w:id="1"/>
      <w:r w:rsidDel="00000000" w:rsidR="00000000" w:rsidRPr="00000000">
        <w:rPr>
          <w:rFonts w:ascii="Calibri" w:cs="Calibri" w:eastAsia="Calibri" w:hAnsi="Calibri"/>
          <w:sz w:val="24"/>
          <w:szCs w:val="24"/>
          <w:rtl w:val="0"/>
        </w:rPr>
        <w:t xml:space="preserve">You can remove the services with </w:t>
      </w:r>
      <w:r w:rsidDel="00000000" w:rsidR="00000000" w:rsidRPr="00000000">
        <w:rPr>
          <w:rFonts w:ascii="Calibri" w:cs="Calibri" w:eastAsia="Calibri" w:hAnsi="Calibri"/>
          <w:b w:val="1"/>
          <w:sz w:val="24"/>
          <w:szCs w:val="24"/>
          <w:rtl w:val="0"/>
        </w:rPr>
        <w:t xml:space="preserve">sudo docker service rm frontend backend</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0"/>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tabs>
        <w:tab w:val="center" w:pos="4680"/>
        <w:tab w:val="right" w:pos="9360"/>
      </w:tabs>
      <w:spacing w:line="240" w:lineRule="auto"/>
      <w:ind w:left="-1440" w:firstLine="0"/>
      <w:rPr/>
    </w:pPr>
    <w:r w:rsidDel="00000000" w:rsidR="00000000" w:rsidRPr="00000000">
      <w:rPr/>
      <w:drawing>
        <wp:inline distB="0" distT="0" distL="0" distR="0">
          <wp:extent cx="12299950" cy="79375"/>
          <wp:effectExtent b="0" l="0" r="0" t="0"/>
          <wp:docPr id="1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299950" cy="793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ind w:left="-540" w:firstLine="0"/>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-933448</wp:posOffset>
          </wp:positionH>
          <wp:positionV relativeFrom="paragraph">
            <wp:posOffset>371475</wp:posOffset>
          </wp:positionV>
          <wp:extent cx="7772400" cy="85725"/>
          <wp:effectExtent b="0" l="0" r="0" t="0"/>
          <wp:wrapSquare wrapText="bothSides" distB="0" distT="0" distL="114300" distR="114300"/>
          <wp:docPr id="1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772400" cy="857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5715</wp:posOffset>
          </wp:positionV>
          <wp:extent cx="1364615" cy="369570"/>
          <wp:effectExtent b="0" l="0" r="0" t="0"/>
          <wp:wrapSquare wrapText="bothSides" distB="0" distT="0" distL="114300" distR="114300"/>
          <wp:docPr id="17"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364615" cy="3695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0" w:cs="0" w:eastAsia="0" w:hAnsi="0"/>
      </w:rPr>
    </w:lvl>
    <w:lvl w:ilvl="1">
      <w:start w:val="1"/>
      <w:numFmt w:val="bullet"/>
      <w:lvlText w:val="o"/>
      <w:lvlJc w:val="left"/>
      <w:pPr>
        <w:ind w:left="1440" w:hanging="360"/>
      </w:pPr>
      <w:rPr>
        <w:rFonts w:ascii="0" w:cs="0" w:eastAsia="0" w:hAnsi="0"/>
      </w:rPr>
    </w:lvl>
    <w:lvl w:ilvl="2">
      <w:start w:val="1"/>
      <w:numFmt w:val="bullet"/>
      <w:lvlText w:val="▪"/>
      <w:lvlJc w:val="left"/>
      <w:pPr>
        <w:ind w:left="2160" w:hanging="360"/>
      </w:pPr>
      <w:rPr>
        <w:rFonts w:ascii="0" w:cs="0" w:eastAsia="0" w:hAnsi="0"/>
      </w:rPr>
    </w:lvl>
    <w:lvl w:ilvl="3">
      <w:start w:val="1"/>
      <w:numFmt w:val="bullet"/>
      <w:lvlText w:val="●"/>
      <w:lvlJc w:val="left"/>
      <w:pPr>
        <w:ind w:left="2880" w:hanging="360"/>
      </w:pPr>
      <w:rPr>
        <w:rFonts w:ascii="0" w:cs="0" w:eastAsia="0" w:hAnsi="0"/>
      </w:rPr>
    </w:lvl>
    <w:lvl w:ilvl="4">
      <w:start w:val="1"/>
      <w:numFmt w:val="bullet"/>
      <w:lvlText w:val="o"/>
      <w:lvlJc w:val="left"/>
      <w:pPr>
        <w:ind w:left="3600" w:hanging="360"/>
      </w:pPr>
      <w:rPr>
        <w:rFonts w:ascii="0" w:cs="0" w:eastAsia="0" w:hAnsi="0"/>
      </w:rPr>
    </w:lvl>
    <w:lvl w:ilvl="5">
      <w:start w:val="1"/>
      <w:numFmt w:val="bullet"/>
      <w:lvlText w:val="▪"/>
      <w:lvlJc w:val="left"/>
      <w:pPr>
        <w:ind w:left="4320" w:hanging="360"/>
      </w:pPr>
      <w:rPr>
        <w:rFonts w:ascii="0" w:cs="0" w:eastAsia="0" w:hAnsi="0"/>
      </w:rPr>
    </w:lvl>
    <w:lvl w:ilvl="6">
      <w:start w:val="1"/>
      <w:numFmt w:val="bullet"/>
      <w:lvlText w:val="●"/>
      <w:lvlJc w:val="left"/>
      <w:pPr>
        <w:ind w:left="5040" w:hanging="360"/>
      </w:pPr>
      <w:rPr>
        <w:rFonts w:ascii="0" w:cs="0" w:eastAsia="0" w:hAnsi="0"/>
      </w:rPr>
    </w:lvl>
    <w:lvl w:ilvl="7">
      <w:start w:val="1"/>
      <w:numFmt w:val="bullet"/>
      <w:lvlText w:val="o"/>
      <w:lvlJc w:val="left"/>
      <w:pPr>
        <w:ind w:left="5760" w:hanging="360"/>
      </w:pPr>
      <w:rPr>
        <w:rFonts w:ascii="0" w:cs="0" w:eastAsia="0" w:hAnsi="0"/>
      </w:rPr>
    </w:lvl>
    <w:lvl w:ilvl="8">
      <w:start w:val="1"/>
      <w:numFmt w:val="bullet"/>
      <w:lvlText w:val="▪"/>
      <w:lvlJc w:val="left"/>
      <w:pPr>
        <w:ind w:left="6480" w:hanging="360"/>
      </w:pPr>
      <w:rPr>
        <w:rFonts w:ascii="0" w:cs="0" w:eastAsia="0" w:hAnsi="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suppressAutoHyphens w:val="0"/>
      <w:bidi w:val="0"/>
      <w:spacing w:after="0" w:before="0" w:line="276" w:lineRule="auto"/>
      <w:jc w:val="left"/>
    </w:pPr>
    <w:rPr>
      <w:rFonts w:ascii="Arial" w:cs="Arial" w:eastAsia="Arial" w:hAnsi="Arial"/>
      <w:color w:val="auto"/>
      <w:kern w:val="0"/>
      <w:sz w:val="22"/>
      <w:szCs w:val="22"/>
      <w:lang w:bidi="hi-IN" w:eastAsia="zh-CN" w:val="en-IN"/>
    </w:rPr>
  </w:style>
  <w:style w:type="paragraph" w:styleId="Heading1">
    <w:name w:val="Heading 1"/>
    <w:basedOn w:val="Normal1"/>
    <w:next w:val="Normal1"/>
    <w:uiPriority w:val="9"/>
    <w:qFormat w:val="1"/>
    <w:pPr>
      <w:keepNext w:val="1"/>
      <w:keepLines w:val="1"/>
      <w:spacing w:after="120" w:before="400"/>
      <w:outlineLvl w:val="0"/>
    </w:pPr>
    <w:rPr>
      <w:sz w:val="40"/>
      <w:szCs w:val="40"/>
    </w:rPr>
  </w:style>
  <w:style w:type="paragraph" w:styleId="Heading2">
    <w:name w:val="Heading 2"/>
    <w:basedOn w:val="Normal1"/>
    <w:next w:val="Normal1"/>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1"/>
    <w:next w:val="Normal1"/>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1"/>
    <w:next w:val="Normal1"/>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1"/>
    <w:next w:val="Normal1"/>
    <w:uiPriority w:val="9"/>
    <w:semiHidden w:val="1"/>
    <w:unhideWhenUsed w:val="1"/>
    <w:qFormat w:val="1"/>
    <w:pPr>
      <w:keepNext w:val="1"/>
      <w:keepLines w:val="1"/>
      <w:spacing w:after="80" w:before="240"/>
      <w:outlineLvl w:val="4"/>
    </w:pPr>
    <w:rPr>
      <w:color w:val="666666"/>
    </w:rPr>
  </w:style>
  <w:style w:type="paragraph" w:styleId="Heading6">
    <w:name w:val="Heading 6"/>
    <w:basedOn w:val="Normal1"/>
    <w:next w:val="Normal1"/>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HTMLCode">
    <w:name w:val="HTML Code"/>
    <w:basedOn w:val="DefaultParagraphFont"/>
    <w:uiPriority w:val="99"/>
    <w:semiHidden w:val="1"/>
    <w:unhideWhenUsed w:val="1"/>
    <w:qFormat w:val="1"/>
    <w:rsid w:val="00413F54"/>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qFormat w:val="1"/>
    <w:rsid w:val="00D77909"/>
    <w:rPr>
      <w:rFonts w:ascii="Courier New" w:cs="Courier New" w:eastAsia="Times New Roman" w:hAnsi="Courier New"/>
      <w:sz w:val="20"/>
      <w:szCs w:val="20"/>
      <w:lang w:val="en-IN"/>
    </w:rPr>
  </w:style>
  <w:style w:type="character" w:styleId="HeaderChar" w:customStyle="1">
    <w:name w:val="Header Char"/>
    <w:basedOn w:val="DefaultParagraphFont"/>
    <w:link w:val="Header"/>
    <w:uiPriority w:val="99"/>
    <w:qFormat w:val="1"/>
    <w:rsid w:val="00D63D76"/>
    <w:rPr/>
  </w:style>
  <w:style w:type="character" w:styleId="FooterChar" w:customStyle="1">
    <w:name w:val="Footer Char"/>
    <w:basedOn w:val="DefaultParagraphFont"/>
    <w:link w:val="Footer"/>
    <w:uiPriority w:val="99"/>
    <w:qFormat w:val="1"/>
    <w:rsid w:val="00D63D76"/>
    <w:rPr/>
  </w:style>
  <w:style w:type="character" w:styleId="Nb" w:customStyle="1">
    <w:name w:val="nb"/>
    <w:basedOn w:val="DefaultParagraphFont"/>
    <w:qFormat w:val="1"/>
    <w:rsid w:val="006643AA"/>
    <w:rPr/>
  </w:style>
  <w:style w:type="character" w:styleId="Nt" w:customStyle="1">
    <w:name w:val="nt"/>
    <w:basedOn w:val="DefaultParagraphFont"/>
    <w:qFormat w:val="1"/>
    <w:rsid w:val="006643AA"/>
    <w:rPr/>
  </w:style>
  <w:style w:type="character" w:styleId="S2" w:customStyle="1">
    <w:name w:val="s2"/>
    <w:basedOn w:val="DefaultParagraphFont"/>
    <w:qFormat w:val="1"/>
    <w:rsid w:val="006643AA"/>
    <w:rPr/>
  </w:style>
  <w:style w:type="character" w:styleId="K" w:customStyle="1">
    <w:name w:val="k"/>
    <w:basedOn w:val="DefaultParagraphFont"/>
    <w:qFormat w:val="1"/>
    <w:rsid w:val="006643AA"/>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Normal1" w:default="1">
    <w:name w:val="LO-normal19"/>
    <w:qFormat w:val="1"/>
    <w:pPr>
      <w:widowControl w:val="1"/>
      <w:bidi w:val="0"/>
      <w:spacing w:after="0" w:before="0" w:line="276" w:lineRule="auto"/>
      <w:jc w:val="left"/>
    </w:pPr>
    <w:rPr>
      <w:rFonts w:ascii="Arial" w:cs="Arial" w:eastAsia="Arial" w:hAnsi="Arial"/>
      <w:color w:val="auto"/>
      <w:kern w:val="0"/>
      <w:sz w:val="22"/>
      <w:szCs w:val="22"/>
      <w:lang w:bidi="hi-IN" w:eastAsia="zh-CN" w:val="en-IN"/>
    </w:rPr>
  </w:style>
  <w:style w:type="paragraph" w:styleId="Title">
    <w:name w:val="Title"/>
    <w:basedOn w:val="Normal1"/>
    <w:next w:val="Normal1"/>
    <w:uiPriority w:val="10"/>
    <w:qFormat w:val="1"/>
    <w:pPr>
      <w:keepNext w:val="1"/>
      <w:keepLines w:val="1"/>
      <w:spacing w:after="60" w:before="0"/>
    </w:pPr>
    <w:rPr>
      <w:sz w:val="52"/>
      <w:szCs w:val="52"/>
    </w:rPr>
  </w:style>
  <w:style w:type="paragraph" w:styleId="Subtitle">
    <w:name w:val="Subtitle"/>
    <w:basedOn w:val="Normal1"/>
    <w:next w:val="Normal1"/>
    <w:uiPriority w:val="11"/>
    <w:qFormat w:val="1"/>
    <w:pPr>
      <w:keepNext w:val="1"/>
      <w:keepLines w:val="1"/>
      <w:spacing w:after="320" w:before="0" w:line="240" w:lineRule="auto"/>
    </w:pPr>
    <w:rPr>
      <w:color w:val="666666"/>
      <w:sz w:val="30"/>
      <w:szCs w:val="30"/>
    </w:rPr>
  </w:style>
  <w:style w:type="paragraph" w:styleId="HTMLPreformatted">
    <w:name w:val="HTML Preformatted"/>
    <w:basedOn w:val="Normal1"/>
    <w:link w:val="HTMLPreformattedChar"/>
    <w:uiPriority w:val="99"/>
    <w:unhideWhenUsed w:val="1"/>
    <w:qFormat w:val="1"/>
    <w:rsid w:val="00D77909"/>
    <w:pPr>
      <w:tabs>
        <w:tab w:val="clear" w:pos="709"/>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pPr>
    <w:rPr>
      <w:rFonts w:ascii="Courier New" w:cs="Courier New" w:eastAsia="Times New Roman" w:hAnsi="Courier New"/>
      <w:sz w:val="20"/>
      <w:szCs w:val="20"/>
      <w:lang w:val="en-IN"/>
    </w:rPr>
  </w:style>
  <w:style w:type="paragraph" w:styleId="ListParagraph">
    <w:name w:val="List Paragraph"/>
    <w:basedOn w:val="Normal1"/>
    <w:uiPriority w:val="34"/>
    <w:qFormat w:val="1"/>
    <w:rsid w:val="00D77909"/>
    <w:pPr>
      <w:spacing w:after="0" w:before="0"/>
      <w:ind w:left="720" w:hanging="0"/>
      <w:contextualSpacing w:val="1"/>
    </w:pPr>
    <w:rPr/>
  </w:style>
  <w:style w:type="paragraph" w:styleId="NormalWeb">
    <w:name w:val="Normal (Web)"/>
    <w:basedOn w:val="Normal1"/>
    <w:uiPriority w:val="99"/>
    <w:unhideWhenUsed w:val="1"/>
    <w:qFormat w:val="1"/>
    <w:rsid w:val="001C2916"/>
    <w:pPr>
      <w:spacing w:afterAutospacing="1" w:beforeAutospacing="1" w:line="240" w:lineRule="auto"/>
    </w:pPr>
    <w:rPr>
      <w:rFonts w:ascii="Times New Roman" w:cs="Times New Roman" w:eastAsia="Times New Roman" w:hAnsi="Times New Roman"/>
      <w:sz w:val="24"/>
      <w:szCs w:val="24"/>
      <w:lang w:val="en-IN"/>
    </w:rPr>
  </w:style>
  <w:style w:type="paragraph" w:styleId="HeaderandFooter">
    <w:name w:val="Header and Footer"/>
    <w:basedOn w:val="Normal"/>
    <w:qFormat w:val="1"/>
    <w:pPr/>
    <w:rPr/>
  </w:style>
  <w:style w:type="paragraph" w:styleId="Header">
    <w:name w:val="Header"/>
    <w:basedOn w:val="Normal1"/>
    <w:link w:val="HeaderChar"/>
    <w:uiPriority w:val="99"/>
    <w:unhideWhenUsed w:val="1"/>
    <w:rsid w:val="00D63D76"/>
    <w:pPr>
      <w:tabs>
        <w:tab w:val="clear" w:pos="709"/>
        <w:tab w:val="center" w:leader="none" w:pos="4513"/>
        <w:tab w:val="right" w:leader="none" w:pos="9026"/>
      </w:tabs>
      <w:spacing w:line="240" w:lineRule="auto"/>
    </w:pPr>
    <w:rPr/>
  </w:style>
  <w:style w:type="paragraph" w:styleId="Footer">
    <w:name w:val="Footer"/>
    <w:basedOn w:val="Normal1"/>
    <w:link w:val="FooterChar"/>
    <w:uiPriority w:val="99"/>
    <w:unhideWhenUsed w:val="1"/>
    <w:rsid w:val="00D63D76"/>
    <w:pPr>
      <w:tabs>
        <w:tab w:val="clear" w:pos="709"/>
        <w:tab w:val="center" w:leader="none" w:pos="4513"/>
        <w:tab w:val="right" w:leader="none" w:pos="9026"/>
      </w:tabs>
      <w:spacing w:line="240" w:lineRule="auto"/>
    </w:pPr>
    <w:rPr/>
  </w:style>
  <w:style w:type="paragraph" w:styleId="LOnormal15">
    <w:name w:val="LO-normal15"/>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11">
    <w:name w:val="LO-normal11"/>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7">
    <w:name w:val="LO-normal7"/>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1">
    <w:name w:val="LO-normal1"/>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3">
    <w:name w:val="LO-normal3"/>
    <w:qFormat w:val="1"/>
    <w:pPr>
      <w:widowControl w:val="1"/>
      <w:suppressAutoHyphens w:val="1"/>
      <w:bidi w:val="0"/>
      <w:spacing w:after="0" w:before="0" w:line="276" w:lineRule="auto"/>
      <w:jc w:val="left"/>
    </w:pPr>
    <w:rPr>
      <w:rFonts w:ascii="Arial" w:cs="Liberation Serif" w:eastAsia="Liberation Serif" w:hAnsi="Arial"/>
      <w:color w:val="auto"/>
      <w:kern w:val="0"/>
      <w:sz w:val="22"/>
      <w:szCs w:val="22"/>
      <w:lang w:bidi="hi-IN" w:eastAsia="hi-IN" w:val="en-IN"/>
    </w:rPr>
  </w:style>
  <w:style w:type="paragraph" w:styleId="LOnormal">
    <w:name w:val="LO-normal"/>
    <w:qFormat w:val="1"/>
    <w:pPr>
      <w:widowControl w:val="1"/>
      <w:suppressAutoHyphens w:val="1"/>
      <w:bidi w:val="0"/>
      <w:spacing w:after="0" w:before="0" w:line="276" w:lineRule="auto"/>
      <w:jc w:val="left"/>
    </w:pPr>
    <w:rPr>
      <w:rFonts w:ascii="Arial" w:cs="Liberation Serif" w:eastAsia="Liberation Serif" w:hAnsi="Arial"/>
      <w:color w:val="auto"/>
      <w:kern w:val="0"/>
      <w:sz w:val="22"/>
      <w:szCs w:val="22"/>
      <w:lang w:bidi="hi-IN" w:eastAsia="hi-IN" w:val="en-IN"/>
    </w:rPr>
  </w:style>
  <w:style w:type="paragraph" w:styleId="LOnormal5">
    <w:name w:val="LO-normal5"/>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9">
    <w:name w:val="LO-normal9"/>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13">
    <w:name w:val="LO-normal13"/>
    <w:qFormat w:val="1"/>
    <w:pPr>
      <w:widowControl w:val="1"/>
      <w:suppressAutoHyphens w:val="1"/>
      <w:bidi w:val="0"/>
      <w:spacing w:after="0" w:before="0" w:line="276" w:lineRule="auto"/>
      <w:jc w:val="left"/>
    </w:pPr>
    <w:rPr>
      <w:rFonts w:ascii="Liberation Serif" w:cs="Liberation Serif" w:eastAsia="Liberation Serif" w:hAnsi="Liberation Serif"/>
      <w:color w:val="auto"/>
      <w:kern w:val="2"/>
      <w:sz w:val="24"/>
      <w:szCs w:val="24"/>
      <w:lang w:bidi="hi-IN" w:eastAsia="hi-IN" w:val="en-US"/>
    </w:rPr>
  </w:style>
  <w:style w:type="paragraph" w:styleId="LOnormal17">
    <w:name w:val="LO-normal17"/>
    <w:qFormat w:val="1"/>
    <w:pPr>
      <w:widowControl w:val="1"/>
      <w:suppressAutoHyphens w:val="1"/>
      <w:bidi w:val="0"/>
      <w:spacing w:after="0" w:before="0" w:line="276" w:lineRule="auto"/>
      <w:jc w:val="left"/>
    </w:pPr>
    <w:rPr>
      <w:rFonts w:ascii="Liberation Serif" w:cs="Liberation Serif" w:eastAsia="Arial" w:hAnsi="Liberation Serif"/>
      <w:color w:val="auto"/>
      <w:kern w:val="2"/>
      <w:sz w:val="24"/>
      <w:szCs w:val="24"/>
      <w:lang w:bidi="hi-IN" w:eastAsia="hi-IN" w:val="en-US"/>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240" w:lineRule="auto"/>
    </w:pPr>
    <w:rPr>
      <w:color w:val="666666"/>
      <w:sz w:val="30"/>
      <w:szCs w:val="30"/>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keRJlox/I+b+lBE7LGPrLkzFpg==">AMUW2mVT1qQ9gMBldei+FgKyAuoVMbxatwLnGBZ6XmyqCtHRCYV93WzzQRNcECL+4IzZEQ0hGK3xRFtq8uxN2XQm+klavAdsQWxa9jpoOGwK9iejUAGhGuIIE4lImf2b2PpSI88yXD8+zcOoKP4O4u72Z61qREpGMg==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 Chopdar</dc:creator>
</cp:coreProperties>
</file>