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23A62F39" w14:textId="16C65C4D" w:rsidR="008E09DA" w:rsidRPr="008E09DA" w:rsidRDefault="008E09DA" w:rsidP="00C95619">
      <w:pPr>
        <w:spacing w:after="0" w:line="264" w:lineRule="auto"/>
        <w:ind w:right="-270"/>
        <w:rPr>
          <w:rFonts w:cstheme="minorHAnsi"/>
          <w:color w:val="000000" w:themeColor="text1"/>
          <w:sz w:val="8"/>
          <w:szCs w:val="8"/>
        </w:rPr>
      </w:pPr>
      <w:bookmarkStart w:id="0" w:name="_Hlk64835414"/>
    </w:p>
    <w:tbl>
      <w:tblPr>
        <w:tblStyle w:val="TableGrid22"/>
        <w:tblW w:w="10620" w:type="dxa"/>
        <w:tblInd w:w="-633"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ayout w:type="fixed"/>
        <w:tblLook w:val="04A0" w:firstRow="1" w:lastRow="0" w:firstColumn="1" w:lastColumn="0" w:noHBand="0" w:noVBand="1"/>
      </w:tblPr>
      <w:tblGrid>
        <w:gridCol w:w="540"/>
        <w:gridCol w:w="3150"/>
        <w:gridCol w:w="6930"/>
      </w:tblGrid>
      <w:tr w:rsidR="00AE6518" w:rsidRPr="004A0E4E" w14:paraId="43B9447A" w14:textId="77777777" w:rsidTr="00FD6429">
        <w:trPr>
          <w:trHeight w:val="1228"/>
        </w:trPr>
        <w:tc>
          <w:tcPr>
            <w:tcW w:w="3690" w:type="dxa"/>
            <w:gridSpan w:val="2"/>
            <w:vMerge w:val="restar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FFFFFF" w:themeFill="background1"/>
          </w:tcPr>
          <w:p w14:paraId="4D206406" w14:textId="0D390BD8" w:rsidR="00AE6518" w:rsidRPr="00713414" w:rsidRDefault="00AE6518" w:rsidP="008A273E">
            <w:pPr>
              <w:tabs>
                <w:tab w:val="left" w:pos="4032"/>
                <w:tab w:val="left" w:pos="6822"/>
                <w:tab w:val="left" w:pos="7272"/>
              </w:tabs>
              <w:spacing w:after="0" w:line="240" w:lineRule="auto"/>
              <w:ind w:left="-105" w:right="-105"/>
              <w:rPr>
                <w:rFonts w:ascii="Century Gothic" w:eastAsia="Arial Unicode MS" w:hAnsi="Century Gothic" w:cstheme="minorHAnsi"/>
                <w:color w:val="FFFFFF" w:themeColor="background1"/>
                <w:sz w:val="8"/>
                <w:szCs w:val="8"/>
              </w:rPr>
            </w:pPr>
          </w:p>
        </w:tc>
        <w:tc>
          <w:tcPr>
            <w:tcW w:w="6930" w:type="dxa"/>
            <w:tcBorders>
              <w:top w:val="single" w:sz="2" w:space="0" w:color="FFFFFF" w:themeColor="background1"/>
              <w:left w:val="single" w:sz="2" w:space="0" w:color="FFFFFF" w:themeColor="background1"/>
              <w:bottom w:val="single" w:sz="4" w:space="0" w:color="C00000"/>
              <w:right w:val="single" w:sz="2" w:space="0" w:color="FFFFFF" w:themeColor="background1"/>
            </w:tcBorders>
            <w:shd w:val="clear" w:color="auto" w:fill="FFFFFF" w:themeFill="background1"/>
          </w:tcPr>
          <w:p w14:paraId="0E309118" w14:textId="77777777" w:rsidR="00AE6518" w:rsidRDefault="00AE6518" w:rsidP="00ED0E69">
            <w:pPr>
              <w:tabs>
                <w:tab w:val="left" w:pos="4032"/>
                <w:tab w:val="left" w:pos="6822"/>
                <w:tab w:val="left" w:pos="7272"/>
              </w:tabs>
              <w:spacing w:after="0" w:line="240" w:lineRule="auto"/>
              <w:ind w:right="-194"/>
              <w:rPr>
                <w:rFonts w:ascii="Century Gothic" w:eastAsia="Times New Roman" w:hAnsi="Century Gothic" w:cs="Arial"/>
                <w:noProof/>
                <w:color w:val="FFFFFF" w:themeColor="background1"/>
                <w:sz w:val="8"/>
                <w:szCs w:val="8"/>
              </w:rPr>
            </w:pPr>
          </w:p>
          <w:p w14:paraId="783B0614" w14:textId="77777777" w:rsidR="00AE6518" w:rsidRDefault="00AE6518" w:rsidP="008A273E">
            <w:pPr>
              <w:tabs>
                <w:tab w:val="left" w:pos="4032"/>
                <w:tab w:val="left" w:pos="6822"/>
                <w:tab w:val="left" w:pos="7272"/>
              </w:tabs>
              <w:spacing w:after="0" w:line="240" w:lineRule="auto"/>
              <w:ind w:right="72"/>
              <w:jc w:val="center"/>
              <w:rPr>
                <w:rFonts w:ascii="Century Gothic" w:eastAsia="Times New Roman" w:hAnsi="Century Gothic" w:cs="Arial"/>
                <w:noProof/>
                <w:color w:val="FFFFFF" w:themeColor="background1"/>
                <w:sz w:val="8"/>
                <w:szCs w:val="8"/>
              </w:rPr>
            </w:pPr>
          </w:p>
          <w:p w14:paraId="0B652E98" w14:textId="05372B5B" w:rsidR="00AE6518" w:rsidRPr="007B47F1" w:rsidRDefault="00AE6518" w:rsidP="008A273E">
            <w:pPr>
              <w:tabs>
                <w:tab w:val="left" w:pos="3849"/>
                <w:tab w:val="left" w:pos="4032"/>
                <w:tab w:val="left" w:pos="6822"/>
                <w:tab w:val="left" w:pos="7272"/>
              </w:tabs>
              <w:spacing w:after="0" w:line="240" w:lineRule="auto"/>
              <w:ind w:left="255" w:right="72"/>
              <w:rPr>
                <w:rFonts w:ascii="Century Gothic" w:eastAsia="Gungsuh" w:hAnsi="Century Gothic" w:cs="Aparajita"/>
                <w:color w:val="FFFFFF" w:themeColor="background1"/>
                <w:spacing w:val="14"/>
                <w:sz w:val="8"/>
                <w:szCs w:val="8"/>
              </w:rPr>
            </w:pPr>
            <w:bookmarkStart w:id="1" w:name="_GoBack"/>
            <w:bookmarkEnd w:id="1"/>
          </w:p>
        </w:tc>
      </w:tr>
      <w:tr w:rsidR="00AE6518" w:rsidRPr="00DE2FB8" w14:paraId="0A7681B1" w14:textId="77777777" w:rsidTr="00FD6429">
        <w:trPr>
          <w:trHeight w:val="294"/>
        </w:trPr>
        <w:tc>
          <w:tcPr>
            <w:tcW w:w="3690" w:type="dxa"/>
            <w:gridSpan w:val="2"/>
            <w:vMerge/>
            <w:tcBorders>
              <w:top w:val="single" w:sz="2" w:space="0" w:color="FFFFFF" w:themeColor="background1"/>
              <w:bottom w:val="single" w:sz="2" w:space="0" w:color="F2F2F2" w:themeColor="background1" w:themeShade="F2"/>
              <w:right w:val="single" w:sz="2" w:space="0" w:color="FFFFFF" w:themeColor="background1"/>
            </w:tcBorders>
            <w:shd w:val="clear" w:color="auto" w:fill="FFFFFF" w:themeFill="background1"/>
          </w:tcPr>
          <w:p w14:paraId="3584CC32" w14:textId="77777777" w:rsidR="00AE6518" w:rsidRPr="00DE2FB8" w:rsidRDefault="00AE6518" w:rsidP="008A273E">
            <w:pPr>
              <w:tabs>
                <w:tab w:val="left" w:pos="4032"/>
                <w:tab w:val="left" w:pos="6822"/>
                <w:tab w:val="left" w:pos="7272"/>
              </w:tabs>
              <w:spacing w:after="0" w:line="240" w:lineRule="auto"/>
              <w:ind w:left="-126" w:right="72"/>
              <w:rPr>
                <w:rFonts w:ascii="Century Gothic" w:eastAsia="Arial Unicode MS" w:hAnsi="Century Gothic" w:cstheme="minorHAnsi"/>
                <w:color w:val="000000" w:themeColor="text1"/>
                <w:sz w:val="24"/>
                <w:szCs w:val="24"/>
              </w:rPr>
            </w:pPr>
          </w:p>
        </w:tc>
        <w:tc>
          <w:tcPr>
            <w:tcW w:w="6930" w:type="dxa"/>
            <w:vMerge w:val="restart"/>
            <w:tcBorders>
              <w:top w:val="single" w:sz="4" w:space="0" w:color="C00000"/>
              <w:left w:val="single" w:sz="2" w:space="0" w:color="FFFFFF" w:themeColor="background1"/>
              <w:bottom w:val="single" w:sz="4" w:space="0" w:color="FFFFFF" w:themeColor="background1"/>
            </w:tcBorders>
            <w:shd w:val="clear" w:color="auto" w:fill="FFFFFF" w:themeFill="background1"/>
          </w:tcPr>
          <w:p w14:paraId="429A65C4" w14:textId="77777777" w:rsidR="00AE6518" w:rsidRDefault="00AE6518" w:rsidP="008A273E">
            <w:pPr>
              <w:tabs>
                <w:tab w:val="left" w:pos="3378"/>
                <w:tab w:val="left" w:pos="10080"/>
              </w:tabs>
              <w:spacing w:after="0" w:line="240" w:lineRule="auto"/>
              <w:ind w:left="248"/>
              <w:rPr>
                <w:rFonts w:ascii="Century Gothic" w:hAnsi="Century Gothic" w:cs="Arial"/>
                <w:b/>
                <w:bCs/>
                <w:color w:val="000000" w:themeColor="text1"/>
                <w:spacing w:val="8"/>
                <w:sz w:val="16"/>
                <w:szCs w:val="16"/>
              </w:rPr>
            </w:pPr>
          </w:p>
          <w:p w14:paraId="383EF49C" w14:textId="77777777" w:rsidR="00AE6518" w:rsidRDefault="00AE6518" w:rsidP="008A273E">
            <w:pPr>
              <w:tabs>
                <w:tab w:val="left" w:pos="3378"/>
                <w:tab w:val="left" w:pos="10080"/>
              </w:tabs>
              <w:spacing w:after="0" w:line="240" w:lineRule="auto"/>
              <w:ind w:left="248"/>
              <w:rPr>
                <w:rFonts w:ascii="Century Gothic" w:hAnsi="Century Gothic" w:cs="Arial"/>
                <w:b/>
                <w:bCs/>
                <w:color w:val="000000" w:themeColor="text1"/>
                <w:spacing w:val="8"/>
                <w:sz w:val="16"/>
                <w:szCs w:val="16"/>
              </w:rPr>
            </w:pPr>
          </w:p>
          <w:p w14:paraId="4AFE8B1E" w14:textId="77777777" w:rsidR="003116F9" w:rsidRDefault="003116F9" w:rsidP="008A273E">
            <w:pPr>
              <w:tabs>
                <w:tab w:val="left" w:pos="3378"/>
                <w:tab w:val="left" w:pos="10080"/>
              </w:tabs>
              <w:spacing w:after="0" w:line="240" w:lineRule="auto"/>
              <w:ind w:left="248"/>
              <w:rPr>
                <w:rFonts w:ascii="Century Gothic" w:hAnsi="Century Gothic" w:cs="Arial"/>
                <w:b/>
                <w:bCs/>
                <w:color w:val="000000" w:themeColor="text1"/>
                <w:spacing w:val="8"/>
                <w:sz w:val="16"/>
                <w:szCs w:val="16"/>
              </w:rPr>
            </w:pPr>
          </w:p>
          <w:p w14:paraId="623AC76E" w14:textId="77777777" w:rsidR="00AE6518" w:rsidRPr="00C82A3C" w:rsidRDefault="00AE6518" w:rsidP="008A273E">
            <w:pPr>
              <w:tabs>
                <w:tab w:val="left" w:pos="3378"/>
                <w:tab w:val="left" w:pos="10080"/>
              </w:tabs>
              <w:spacing w:after="0" w:line="240" w:lineRule="auto"/>
              <w:ind w:left="248"/>
              <w:rPr>
                <w:rFonts w:cstheme="minorHAnsi"/>
                <w:b/>
                <w:bCs/>
                <w:color w:val="000000" w:themeColor="text1"/>
                <w:spacing w:val="8"/>
              </w:rPr>
            </w:pPr>
            <w:r w:rsidRPr="00C82A3C">
              <w:rPr>
                <w:rFonts w:cstheme="minorHAnsi"/>
                <w:b/>
                <w:bCs/>
                <w:color w:val="000000" w:themeColor="text1"/>
                <w:spacing w:val="8"/>
              </w:rPr>
              <w:t xml:space="preserve">OVERVIEW </w:t>
            </w:r>
          </w:p>
          <w:p w14:paraId="0401C119" w14:textId="77777777" w:rsidR="00AE6518" w:rsidRPr="00636187" w:rsidRDefault="00AE6518" w:rsidP="008A273E">
            <w:pPr>
              <w:tabs>
                <w:tab w:val="left" w:pos="3378"/>
                <w:tab w:val="left" w:pos="10080"/>
              </w:tabs>
              <w:spacing w:after="0" w:line="240" w:lineRule="auto"/>
              <w:ind w:left="886" w:right="78"/>
              <w:rPr>
                <w:rFonts w:cstheme="minorHAnsi"/>
                <w:color w:val="000000" w:themeColor="text1"/>
                <w:sz w:val="8"/>
                <w:szCs w:val="8"/>
              </w:rPr>
            </w:pPr>
          </w:p>
          <w:p w14:paraId="6B165414" w14:textId="5BEC633C" w:rsidR="00891493" w:rsidRDefault="003116F9" w:rsidP="00F32A0C">
            <w:pPr>
              <w:tabs>
                <w:tab w:val="left" w:pos="3378"/>
                <w:tab w:val="left" w:pos="10080"/>
              </w:tabs>
              <w:spacing w:after="0" w:line="240" w:lineRule="auto"/>
              <w:ind w:left="525"/>
              <w:rPr>
                <w:rFonts w:cstheme="minorHAnsi"/>
                <w:color w:val="000000" w:themeColor="text1"/>
                <w:sz w:val="20"/>
                <w:szCs w:val="20"/>
              </w:rPr>
            </w:pPr>
            <w:r w:rsidRPr="003116F9">
              <w:rPr>
                <w:rFonts w:cstheme="minorHAnsi"/>
                <w:color w:val="000000" w:themeColor="text1"/>
                <w:sz w:val="20"/>
                <w:szCs w:val="20"/>
              </w:rPr>
              <w:t>Dynamic project manager, strategic multimedia communication</w:t>
            </w:r>
            <w:r w:rsidR="00A95F63">
              <w:rPr>
                <w:rFonts w:cstheme="minorHAnsi"/>
                <w:color w:val="000000" w:themeColor="text1"/>
                <w:sz w:val="20"/>
                <w:szCs w:val="20"/>
              </w:rPr>
              <w:t>,</w:t>
            </w:r>
            <w:r w:rsidRPr="003116F9">
              <w:rPr>
                <w:rFonts w:cstheme="minorHAnsi"/>
                <w:color w:val="000000" w:themeColor="text1"/>
                <w:sz w:val="20"/>
                <w:szCs w:val="20"/>
              </w:rPr>
              <w:t xml:space="preserve"> and business development consultant creating value-driven collaborative solutions for corporate and government clients for over 20 years. Specialize</w:t>
            </w:r>
            <w:r w:rsidR="00E11BA4">
              <w:rPr>
                <w:rFonts w:cstheme="minorHAnsi"/>
                <w:color w:val="000000" w:themeColor="text1"/>
                <w:sz w:val="20"/>
                <w:szCs w:val="20"/>
              </w:rPr>
              <w:t>d</w:t>
            </w:r>
            <w:r w:rsidRPr="003116F9">
              <w:rPr>
                <w:rFonts w:cstheme="minorHAnsi"/>
                <w:color w:val="000000" w:themeColor="text1"/>
                <w:sz w:val="20"/>
                <w:szCs w:val="20"/>
              </w:rPr>
              <w:t xml:space="preserve"> in navigating challenging environments and devising creative ways to engage with diverse stakeholders on a global level.  A highly organized, passionate problem-solver, </w:t>
            </w:r>
            <w:r w:rsidR="00A95F63">
              <w:rPr>
                <w:rFonts w:cstheme="minorHAnsi"/>
                <w:color w:val="000000" w:themeColor="text1"/>
                <w:sz w:val="20"/>
                <w:szCs w:val="20"/>
              </w:rPr>
              <w:t xml:space="preserve">and </w:t>
            </w:r>
            <w:r w:rsidRPr="003116F9">
              <w:rPr>
                <w:rFonts w:cstheme="minorHAnsi"/>
                <w:color w:val="000000" w:themeColor="text1"/>
                <w:sz w:val="20"/>
                <w:szCs w:val="20"/>
              </w:rPr>
              <w:t xml:space="preserve">human-centered design innovator, she excels at transforming complex concepts into compelling, streamlined messaging over many stakeholder groups. Experienced in managing multiple complex projects relating to change management, business process improvement, innovation, and governance. Author of two published books, guest speaker at institutions including the Carnegie Institute for Peace and CATO Institute, and </w:t>
            </w:r>
            <w:r w:rsidR="00903FFA">
              <w:rPr>
                <w:rFonts w:cstheme="minorHAnsi"/>
                <w:color w:val="000000" w:themeColor="text1"/>
                <w:sz w:val="20"/>
                <w:szCs w:val="20"/>
              </w:rPr>
              <w:t xml:space="preserve">commentator </w:t>
            </w:r>
            <w:r w:rsidRPr="003116F9">
              <w:rPr>
                <w:rFonts w:cstheme="minorHAnsi"/>
                <w:color w:val="000000" w:themeColor="text1"/>
                <w:sz w:val="20"/>
                <w:szCs w:val="20"/>
              </w:rPr>
              <w:t>on US foreign policy on major television networks. Certified PMP and ITIL4.</w:t>
            </w:r>
          </w:p>
          <w:p w14:paraId="5AABA043" w14:textId="77777777" w:rsidR="003116F9" w:rsidRDefault="003116F9" w:rsidP="00F32A0C">
            <w:pPr>
              <w:tabs>
                <w:tab w:val="left" w:pos="3378"/>
                <w:tab w:val="left" w:pos="10080"/>
              </w:tabs>
              <w:spacing w:after="0" w:line="240" w:lineRule="auto"/>
              <w:ind w:left="525"/>
            </w:pPr>
          </w:p>
          <w:p w14:paraId="62478EFF" w14:textId="77777777" w:rsidR="00AE6518" w:rsidRPr="003572EC" w:rsidRDefault="00AE6518" w:rsidP="008A273E">
            <w:pPr>
              <w:tabs>
                <w:tab w:val="left" w:pos="3378"/>
                <w:tab w:val="left" w:pos="10080"/>
              </w:tabs>
              <w:spacing w:after="0" w:line="240" w:lineRule="auto"/>
              <w:ind w:left="248"/>
              <w:rPr>
                <w:rFonts w:cstheme="minorHAnsi"/>
                <w:b/>
                <w:bCs/>
                <w:color w:val="000000" w:themeColor="text1"/>
                <w:spacing w:val="8"/>
                <w:sz w:val="20"/>
                <w:szCs w:val="20"/>
              </w:rPr>
            </w:pPr>
            <w:r w:rsidRPr="003572EC">
              <w:rPr>
                <w:rFonts w:cstheme="minorHAnsi"/>
                <w:b/>
                <w:bCs/>
                <w:color w:val="000000" w:themeColor="text1"/>
                <w:spacing w:val="8"/>
                <w:sz w:val="20"/>
                <w:szCs w:val="20"/>
              </w:rPr>
              <w:t xml:space="preserve">EDUCATION </w:t>
            </w:r>
          </w:p>
          <w:p w14:paraId="6E45A919" w14:textId="77777777" w:rsidR="00AE6518" w:rsidRPr="003572EC" w:rsidRDefault="00AE6518" w:rsidP="008A273E">
            <w:pPr>
              <w:tabs>
                <w:tab w:val="left" w:pos="3378"/>
                <w:tab w:val="left" w:pos="10080"/>
              </w:tabs>
              <w:spacing w:after="0" w:line="240" w:lineRule="auto"/>
              <w:ind w:left="886" w:right="-107"/>
              <w:rPr>
                <w:rFonts w:eastAsia="Arial Unicode MS" w:cstheme="minorHAnsi"/>
                <w:b/>
                <w:bCs/>
                <w:noProof/>
                <w:color w:val="000000" w:themeColor="text1"/>
                <w:sz w:val="8"/>
                <w:szCs w:val="8"/>
              </w:rPr>
            </w:pPr>
          </w:p>
          <w:p w14:paraId="01750378" w14:textId="77777777" w:rsidR="00AE6518" w:rsidRPr="003572EC" w:rsidRDefault="00AE6518" w:rsidP="008A273E">
            <w:pPr>
              <w:tabs>
                <w:tab w:val="left" w:pos="3378"/>
                <w:tab w:val="left" w:pos="10080"/>
              </w:tabs>
              <w:spacing w:after="0" w:line="240" w:lineRule="auto"/>
              <w:ind w:left="618" w:right="-107"/>
              <w:rPr>
                <w:rFonts w:eastAsia="Arial Unicode MS" w:cstheme="minorHAnsi"/>
                <w:noProof/>
                <w:color w:val="000000" w:themeColor="text1"/>
                <w:sz w:val="20"/>
                <w:szCs w:val="20"/>
              </w:rPr>
            </w:pPr>
            <w:r w:rsidRPr="003572EC">
              <w:rPr>
                <w:rFonts w:eastAsia="Arial Unicode MS" w:cstheme="minorHAnsi"/>
                <w:b/>
                <w:bCs/>
                <w:noProof/>
                <w:color w:val="000000" w:themeColor="text1"/>
                <w:sz w:val="20"/>
                <w:szCs w:val="20"/>
              </w:rPr>
              <w:t>M.A</w:t>
            </w:r>
            <w:r w:rsidRPr="003572EC">
              <w:rPr>
                <w:rFonts w:eastAsia="Arial Unicode MS" w:cstheme="minorHAnsi"/>
                <w:noProof/>
                <w:color w:val="000000" w:themeColor="text1"/>
                <w:sz w:val="20"/>
                <w:szCs w:val="20"/>
              </w:rPr>
              <w:t xml:space="preserve">. International Affairs, American University, Washington, DC </w:t>
            </w:r>
          </w:p>
          <w:p w14:paraId="0112CEEA" w14:textId="77777777" w:rsidR="00AE6518" w:rsidRPr="003572EC" w:rsidRDefault="00AE6518" w:rsidP="008A273E">
            <w:pPr>
              <w:tabs>
                <w:tab w:val="left" w:pos="3378"/>
                <w:tab w:val="left" w:pos="10080"/>
              </w:tabs>
              <w:spacing w:after="0" w:line="240" w:lineRule="auto"/>
              <w:ind w:left="618" w:right="-101"/>
              <w:rPr>
                <w:rFonts w:eastAsia="Arial Unicode MS" w:cstheme="minorHAnsi"/>
                <w:noProof/>
                <w:color w:val="000000" w:themeColor="text1"/>
                <w:sz w:val="20"/>
                <w:szCs w:val="20"/>
              </w:rPr>
            </w:pPr>
            <w:r w:rsidRPr="003572EC">
              <w:rPr>
                <w:rFonts w:eastAsia="Arial Unicode MS" w:cstheme="minorHAnsi"/>
                <w:b/>
                <w:bCs/>
                <w:noProof/>
                <w:color w:val="000000" w:themeColor="text1"/>
                <w:sz w:val="20"/>
                <w:szCs w:val="20"/>
              </w:rPr>
              <w:t>B.A</w:t>
            </w:r>
            <w:r w:rsidRPr="003572EC">
              <w:rPr>
                <w:rFonts w:eastAsia="Arial Unicode MS" w:cstheme="minorHAnsi"/>
                <w:noProof/>
                <w:color w:val="000000" w:themeColor="text1"/>
                <w:sz w:val="20"/>
                <w:szCs w:val="20"/>
              </w:rPr>
              <w:t xml:space="preserve">. Philosophy/ Computer Science, John Carroll University, Ohio </w:t>
            </w:r>
          </w:p>
          <w:p w14:paraId="4998A2F4" w14:textId="77777777" w:rsidR="00AE6518" w:rsidRPr="003572EC" w:rsidRDefault="00AE6518" w:rsidP="008A273E">
            <w:pPr>
              <w:tabs>
                <w:tab w:val="left" w:pos="3378"/>
                <w:tab w:val="left" w:pos="10080"/>
              </w:tabs>
              <w:spacing w:after="0" w:line="240" w:lineRule="auto"/>
              <w:ind w:left="435" w:right="-14"/>
              <w:rPr>
                <w:rFonts w:cstheme="minorHAnsi"/>
                <w:color w:val="000000" w:themeColor="text1"/>
                <w:sz w:val="20"/>
                <w:szCs w:val="20"/>
              </w:rPr>
            </w:pPr>
          </w:p>
          <w:p w14:paraId="7FB0359A" w14:textId="77777777" w:rsidR="00AE6518" w:rsidRPr="003572EC" w:rsidRDefault="00AE6518" w:rsidP="008A273E">
            <w:pPr>
              <w:tabs>
                <w:tab w:val="left" w:pos="3378"/>
                <w:tab w:val="left" w:pos="10080"/>
              </w:tabs>
              <w:spacing w:after="0" w:line="240" w:lineRule="auto"/>
              <w:ind w:left="248"/>
              <w:rPr>
                <w:rFonts w:cstheme="minorHAnsi"/>
                <w:b/>
                <w:bCs/>
                <w:color w:val="000000" w:themeColor="text1"/>
                <w:spacing w:val="8"/>
                <w:sz w:val="20"/>
                <w:szCs w:val="20"/>
              </w:rPr>
            </w:pPr>
            <w:r w:rsidRPr="003572EC">
              <w:rPr>
                <w:rFonts w:cstheme="minorHAnsi"/>
                <w:b/>
                <w:bCs/>
                <w:color w:val="000000" w:themeColor="text1"/>
                <w:spacing w:val="8"/>
                <w:sz w:val="20"/>
                <w:szCs w:val="20"/>
              </w:rPr>
              <w:t xml:space="preserve">SECURITY CLEARANCE </w:t>
            </w:r>
          </w:p>
          <w:p w14:paraId="26054710" w14:textId="77777777" w:rsidR="00AE6518" w:rsidRPr="003572EC" w:rsidRDefault="00AE6518" w:rsidP="008A273E">
            <w:pPr>
              <w:tabs>
                <w:tab w:val="left" w:pos="3378"/>
                <w:tab w:val="left" w:pos="10080"/>
              </w:tabs>
              <w:spacing w:after="0" w:line="240" w:lineRule="auto"/>
              <w:ind w:right="-101"/>
              <w:rPr>
                <w:rFonts w:eastAsia="Arial Unicode MS" w:cstheme="minorHAnsi"/>
                <w:noProof/>
                <w:color w:val="000000" w:themeColor="text1"/>
                <w:sz w:val="8"/>
                <w:szCs w:val="8"/>
              </w:rPr>
            </w:pPr>
          </w:p>
          <w:p w14:paraId="3383FCDE" w14:textId="77777777" w:rsidR="00AE6518" w:rsidRPr="003572EC" w:rsidRDefault="00AE6518" w:rsidP="008A273E">
            <w:pPr>
              <w:tabs>
                <w:tab w:val="left" w:pos="3378"/>
                <w:tab w:val="left" w:pos="10080"/>
              </w:tabs>
              <w:spacing w:after="0" w:line="240" w:lineRule="auto"/>
              <w:ind w:left="618" w:right="-101"/>
              <w:rPr>
                <w:rFonts w:eastAsia="Arial Unicode MS" w:cstheme="minorHAnsi"/>
                <w:noProof/>
                <w:color w:val="000000" w:themeColor="text1"/>
                <w:sz w:val="20"/>
                <w:szCs w:val="20"/>
              </w:rPr>
            </w:pPr>
            <w:r w:rsidRPr="003572EC">
              <w:rPr>
                <w:rFonts w:eastAsia="Arial Unicode MS" w:cstheme="minorHAnsi"/>
                <w:noProof/>
                <w:color w:val="000000" w:themeColor="text1"/>
                <w:sz w:val="20"/>
                <w:szCs w:val="20"/>
              </w:rPr>
              <w:t>Public Trust</w:t>
            </w:r>
          </w:p>
          <w:p w14:paraId="69889222" w14:textId="77777777" w:rsidR="00AE6518" w:rsidRPr="003572EC" w:rsidRDefault="00AE6518" w:rsidP="008A273E">
            <w:pPr>
              <w:tabs>
                <w:tab w:val="left" w:pos="3378"/>
                <w:tab w:val="left" w:pos="10080"/>
              </w:tabs>
              <w:spacing w:after="0" w:line="240" w:lineRule="auto"/>
              <w:ind w:right="-14"/>
              <w:rPr>
                <w:rFonts w:cstheme="minorHAnsi"/>
                <w:color w:val="000000" w:themeColor="text1"/>
                <w:sz w:val="20"/>
                <w:szCs w:val="20"/>
              </w:rPr>
            </w:pPr>
          </w:p>
          <w:p w14:paraId="724A4C40" w14:textId="77777777" w:rsidR="00AE6518" w:rsidRPr="003572EC" w:rsidRDefault="00AE6518" w:rsidP="008A273E">
            <w:pPr>
              <w:tabs>
                <w:tab w:val="left" w:pos="2075"/>
              </w:tabs>
              <w:spacing w:after="0" w:line="240" w:lineRule="auto"/>
              <w:ind w:left="251" w:right="-101"/>
              <w:rPr>
                <w:rFonts w:cstheme="minorHAnsi"/>
                <w:b/>
                <w:bCs/>
                <w:color w:val="000000" w:themeColor="text1"/>
                <w:spacing w:val="8"/>
                <w:sz w:val="20"/>
                <w:szCs w:val="20"/>
              </w:rPr>
            </w:pPr>
            <w:r w:rsidRPr="003572EC">
              <w:rPr>
                <w:rFonts w:cstheme="minorHAnsi"/>
                <w:b/>
                <w:bCs/>
                <w:color w:val="000000" w:themeColor="text1"/>
                <w:spacing w:val="8"/>
                <w:sz w:val="20"/>
                <w:szCs w:val="20"/>
              </w:rPr>
              <w:t>CERTIFICATIONS</w:t>
            </w:r>
          </w:p>
          <w:p w14:paraId="275C34A7" w14:textId="77777777" w:rsidR="00AE6518" w:rsidRPr="003572EC" w:rsidRDefault="00AE6518" w:rsidP="008A273E">
            <w:pPr>
              <w:tabs>
                <w:tab w:val="left" w:pos="2075"/>
              </w:tabs>
              <w:spacing w:after="0" w:line="240" w:lineRule="auto"/>
              <w:ind w:right="-101"/>
              <w:rPr>
                <w:rFonts w:eastAsia="Arial Unicode MS" w:cstheme="minorHAnsi"/>
                <w:noProof/>
                <w:color w:val="000000" w:themeColor="text1"/>
                <w:sz w:val="8"/>
                <w:szCs w:val="8"/>
              </w:rPr>
            </w:pPr>
          </w:p>
          <w:p w14:paraId="175CB8D2" w14:textId="77777777" w:rsidR="00AE6518" w:rsidRDefault="00AE6518" w:rsidP="008A273E">
            <w:pPr>
              <w:tabs>
                <w:tab w:val="left" w:pos="2075"/>
              </w:tabs>
              <w:spacing w:after="0" w:line="240" w:lineRule="auto"/>
              <w:ind w:left="618" w:right="-101"/>
              <w:rPr>
                <w:rFonts w:eastAsia="Arial Unicode MS" w:cstheme="minorHAnsi"/>
                <w:noProof/>
                <w:color w:val="000000" w:themeColor="text1"/>
                <w:sz w:val="20"/>
                <w:szCs w:val="20"/>
              </w:rPr>
            </w:pPr>
            <w:r w:rsidRPr="003572EC">
              <w:rPr>
                <w:rFonts w:eastAsia="Arial Unicode MS" w:cstheme="minorHAnsi"/>
                <w:noProof/>
                <w:color w:val="000000" w:themeColor="text1"/>
                <w:sz w:val="20"/>
                <w:szCs w:val="20"/>
              </w:rPr>
              <w:t>Project Management Professional (PMP) Certificate, PMI, 2023</w:t>
            </w:r>
          </w:p>
          <w:p w14:paraId="715539C1" w14:textId="7BD63292" w:rsidR="00074EDE" w:rsidRPr="003572EC" w:rsidRDefault="00074EDE" w:rsidP="008A273E">
            <w:pPr>
              <w:tabs>
                <w:tab w:val="left" w:pos="2075"/>
              </w:tabs>
              <w:spacing w:after="0" w:line="240" w:lineRule="auto"/>
              <w:ind w:left="618" w:right="-101"/>
              <w:rPr>
                <w:rFonts w:eastAsia="Arial Unicode MS" w:cstheme="minorHAnsi"/>
                <w:noProof/>
                <w:color w:val="000000" w:themeColor="text1"/>
                <w:sz w:val="20"/>
                <w:szCs w:val="20"/>
              </w:rPr>
            </w:pPr>
            <w:r>
              <w:rPr>
                <w:rFonts w:eastAsia="Arial Unicode MS" w:cstheme="minorHAnsi"/>
                <w:noProof/>
                <w:color w:val="000000" w:themeColor="text1"/>
                <w:sz w:val="20"/>
                <w:szCs w:val="20"/>
              </w:rPr>
              <w:t>(including Agile Project Management)</w:t>
            </w:r>
          </w:p>
          <w:p w14:paraId="5B2B1512" w14:textId="77777777" w:rsidR="00AE6518" w:rsidRPr="003572EC" w:rsidRDefault="00AE6518" w:rsidP="008A273E">
            <w:pPr>
              <w:tabs>
                <w:tab w:val="left" w:pos="2075"/>
              </w:tabs>
              <w:spacing w:after="0" w:line="240" w:lineRule="auto"/>
              <w:ind w:left="618" w:right="-101"/>
              <w:rPr>
                <w:rFonts w:eastAsia="Arial Unicode MS" w:cstheme="minorHAnsi"/>
                <w:noProof/>
                <w:color w:val="000000" w:themeColor="text1"/>
                <w:sz w:val="20"/>
                <w:szCs w:val="20"/>
              </w:rPr>
            </w:pPr>
            <w:r w:rsidRPr="003572EC">
              <w:rPr>
                <w:rFonts w:eastAsia="Arial Unicode MS" w:cstheme="minorHAnsi"/>
                <w:noProof/>
                <w:color w:val="000000" w:themeColor="text1"/>
                <w:sz w:val="20"/>
                <w:szCs w:val="20"/>
              </w:rPr>
              <w:t>ITIL4 Foundation in IT Service Management, 2019</w:t>
            </w:r>
          </w:p>
          <w:p w14:paraId="1ED44A01" w14:textId="77777777" w:rsidR="00AE6518" w:rsidRPr="003572EC" w:rsidRDefault="00AE6518" w:rsidP="008A273E">
            <w:pPr>
              <w:tabs>
                <w:tab w:val="left" w:pos="3378"/>
                <w:tab w:val="left" w:pos="10080"/>
              </w:tabs>
              <w:spacing w:after="0" w:line="240" w:lineRule="auto"/>
              <w:ind w:left="886" w:right="-101"/>
              <w:rPr>
                <w:rFonts w:eastAsia="Arial Unicode MS" w:cstheme="minorHAnsi"/>
                <w:noProof/>
                <w:color w:val="000000" w:themeColor="text1"/>
                <w:sz w:val="20"/>
                <w:szCs w:val="20"/>
              </w:rPr>
            </w:pPr>
          </w:p>
          <w:p w14:paraId="5127C282" w14:textId="77777777" w:rsidR="00AE6518" w:rsidRPr="003572EC" w:rsidRDefault="00AE6518" w:rsidP="008A273E">
            <w:pPr>
              <w:tabs>
                <w:tab w:val="left" w:pos="3378"/>
                <w:tab w:val="left" w:pos="10080"/>
              </w:tabs>
              <w:spacing w:after="0" w:line="240" w:lineRule="auto"/>
              <w:ind w:left="256" w:right="-11"/>
              <w:rPr>
                <w:rFonts w:cstheme="minorHAnsi"/>
                <w:b/>
                <w:bCs/>
                <w:color w:val="000000" w:themeColor="text1"/>
                <w:sz w:val="20"/>
                <w:szCs w:val="20"/>
                <w:u w:val="single"/>
              </w:rPr>
            </w:pPr>
            <w:r w:rsidRPr="003572EC">
              <w:rPr>
                <w:rFonts w:cstheme="minorHAnsi"/>
                <w:b/>
                <w:bCs/>
                <w:color w:val="000000" w:themeColor="text1"/>
                <w:spacing w:val="8"/>
                <w:sz w:val="20"/>
                <w:szCs w:val="20"/>
              </w:rPr>
              <w:t>TECHNICAL SKILLS</w:t>
            </w:r>
          </w:p>
          <w:p w14:paraId="7D5DCD44" w14:textId="77777777" w:rsidR="00AE6518" w:rsidRPr="003572EC" w:rsidRDefault="00AE6518" w:rsidP="008A273E">
            <w:pPr>
              <w:tabs>
                <w:tab w:val="left" w:pos="3378"/>
                <w:tab w:val="left" w:pos="10080"/>
              </w:tabs>
              <w:spacing w:after="0" w:line="240" w:lineRule="auto"/>
              <w:ind w:left="886" w:right="-101"/>
              <w:rPr>
                <w:rFonts w:eastAsia="Arial Unicode MS" w:cstheme="minorHAnsi"/>
                <w:noProof/>
                <w:color w:val="000000" w:themeColor="text1"/>
                <w:sz w:val="8"/>
                <w:szCs w:val="8"/>
              </w:rPr>
            </w:pPr>
          </w:p>
          <w:p w14:paraId="1E21C86F" w14:textId="2C66699A" w:rsidR="008F5ABA" w:rsidRDefault="00FA1D19" w:rsidP="008A273E">
            <w:pPr>
              <w:tabs>
                <w:tab w:val="left" w:pos="3378"/>
                <w:tab w:val="left" w:pos="10080"/>
              </w:tabs>
              <w:spacing w:after="0" w:line="240" w:lineRule="auto"/>
              <w:ind w:left="618" w:right="-101"/>
              <w:rPr>
                <w:rFonts w:eastAsia="Arial Unicode MS" w:cstheme="minorHAnsi"/>
                <w:noProof/>
                <w:color w:val="000000" w:themeColor="text1"/>
                <w:sz w:val="20"/>
                <w:szCs w:val="20"/>
              </w:rPr>
            </w:pPr>
            <w:r w:rsidRPr="00FA1D19">
              <w:rPr>
                <w:rFonts w:eastAsia="Arial Unicode MS" w:cstheme="minorHAnsi"/>
                <w:noProof/>
                <w:color w:val="000000" w:themeColor="text1"/>
                <w:sz w:val="20"/>
                <w:szCs w:val="20"/>
              </w:rPr>
              <w:t>MS Office Suite</w:t>
            </w:r>
            <w:r>
              <w:rPr>
                <w:rFonts w:eastAsia="Arial Unicode MS" w:cstheme="minorHAnsi"/>
                <w:noProof/>
                <w:color w:val="000000" w:themeColor="text1"/>
                <w:sz w:val="20"/>
                <w:szCs w:val="20"/>
              </w:rPr>
              <w:t>—O</w:t>
            </w:r>
            <w:r w:rsidRPr="00FA1D19">
              <w:rPr>
                <w:rFonts w:eastAsia="Arial Unicode MS" w:cstheme="minorHAnsi"/>
                <w:noProof/>
                <w:color w:val="000000" w:themeColor="text1"/>
                <w:sz w:val="20"/>
                <w:szCs w:val="20"/>
              </w:rPr>
              <w:t>utlook, Word, Excel, PowerPoint, Project), Adobe Acrobat, SharePoint</w:t>
            </w:r>
            <w:r>
              <w:rPr>
                <w:rFonts w:eastAsia="Arial Unicode MS" w:cstheme="minorHAnsi"/>
                <w:noProof/>
                <w:color w:val="000000" w:themeColor="text1"/>
                <w:sz w:val="20"/>
                <w:szCs w:val="20"/>
              </w:rPr>
              <w:t xml:space="preserve">, MS Project, </w:t>
            </w:r>
            <w:r w:rsidR="00AE6518" w:rsidRPr="003572EC">
              <w:rPr>
                <w:rFonts w:eastAsia="Arial Unicode MS" w:cstheme="minorHAnsi"/>
                <w:noProof/>
                <w:color w:val="000000" w:themeColor="text1"/>
                <w:sz w:val="20"/>
                <w:szCs w:val="20"/>
              </w:rPr>
              <w:t>SmartSheet</w:t>
            </w:r>
            <w:r w:rsidR="00F32A0C">
              <w:rPr>
                <w:rFonts w:eastAsia="Arial Unicode MS" w:cstheme="minorHAnsi"/>
                <w:noProof/>
                <w:color w:val="000000" w:themeColor="text1"/>
                <w:sz w:val="20"/>
                <w:szCs w:val="20"/>
              </w:rPr>
              <w:t xml:space="preserve">, </w:t>
            </w:r>
            <w:r w:rsidR="00AE6518" w:rsidRPr="003572EC">
              <w:rPr>
                <w:rFonts w:eastAsia="Arial Unicode MS" w:cstheme="minorHAnsi"/>
                <w:noProof/>
                <w:color w:val="000000" w:themeColor="text1"/>
                <w:sz w:val="20"/>
                <w:szCs w:val="20"/>
              </w:rPr>
              <w:t>ServiceNow</w:t>
            </w:r>
            <w:r w:rsidR="00F32A0C">
              <w:rPr>
                <w:rFonts w:eastAsia="Arial Unicode MS" w:cstheme="minorHAnsi"/>
                <w:noProof/>
                <w:color w:val="000000" w:themeColor="text1"/>
                <w:sz w:val="20"/>
                <w:szCs w:val="20"/>
              </w:rPr>
              <w:t xml:space="preserve">, </w:t>
            </w:r>
            <w:r w:rsidR="00AE6518" w:rsidRPr="003572EC">
              <w:rPr>
                <w:rFonts w:eastAsia="Arial Unicode MS" w:cstheme="minorHAnsi"/>
                <w:noProof/>
                <w:color w:val="000000" w:themeColor="text1"/>
                <w:sz w:val="20"/>
                <w:szCs w:val="20"/>
              </w:rPr>
              <w:t xml:space="preserve">RCS </w:t>
            </w:r>
            <w:r w:rsidR="00F32A0C">
              <w:rPr>
                <w:rFonts w:eastAsia="Arial Unicode MS" w:cstheme="minorHAnsi"/>
                <w:noProof/>
                <w:color w:val="000000" w:themeColor="text1"/>
                <w:sz w:val="20"/>
                <w:szCs w:val="20"/>
              </w:rPr>
              <w:t xml:space="preserve">Federal Compliance, </w:t>
            </w:r>
            <w:r w:rsidR="00AE6518" w:rsidRPr="003572EC">
              <w:rPr>
                <w:rFonts w:eastAsia="Arial Unicode MS" w:cstheme="minorHAnsi"/>
                <w:noProof/>
                <w:color w:val="000000" w:themeColor="text1"/>
                <w:sz w:val="20"/>
                <w:szCs w:val="20"/>
              </w:rPr>
              <w:t>508 Compliance</w:t>
            </w:r>
            <w:r w:rsidR="00F32A0C">
              <w:rPr>
                <w:rFonts w:eastAsia="Arial Unicode MS" w:cstheme="minorHAnsi"/>
                <w:noProof/>
                <w:color w:val="000000" w:themeColor="text1"/>
                <w:sz w:val="20"/>
                <w:szCs w:val="20"/>
              </w:rPr>
              <w:t xml:space="preserve">, </w:t>
            </w:r>
            <w:r w:rsidR="00AE6518" w:rsidRPr="003572EC">
              <w:rPr>
                <w:rFonts w:eastAsia="Arial Unicode MS" w:cstheme="minorHAnsi"/>
                <w:noProof/>
                <w:color w:val="000000" w:themeColor="text1"/>
                <w:sz w:val="20"/>
                <w:szCs w:val="20"/>
              </w:rPr>
              <w:t xml:space="preserve">Adobe Photoshop and Premiere Elements </w:t>
            </w:r>
          </w:p>
          <w:p w14:paraId="48D1344F" w14:textId="77777777" w:rsidR="00AE6518" w:rsidRPr="003572EC" w:rsidRDefault="00AE6518" w:rsidP="008A273E">
            <w:pPr>
              <w:tabs>
                <w:tab w:val="left" w:pos="3378"/>
                <w:tab w:val="left" w:pos="10080"/>
              </w:tabs>
              <w:spacing w:after="0" w:line="240" w:lineRule="auto"/>
              <w:ind w:right="-11"/>
              <w:rPr>
                <w:rFonts w:cstheme="minorHAnsi"/>
                <w:b/>
                <w:bCs/>
                <w:color w:val="000000" w:themeColor="text1"/>
                <w:spacing w:val="8"/>
                <w:sz w:val="20"/>
                <w:szCs w:val="20"/>
              </w:rPr>
            </w:pPr>
          </w:p>
          <w:p w14:paraId="1CD094C4" w14:textId="6C28FD5E" w:rsidR="00AE6518" w:rsidRPr="003572EC" w:rsidRDefault="005158C3" w:rsidP="005158C3">
            <w:pPr>
              <w:tabs>
                <w:tab w:val="left" w:pos="3378"/>
                <w:tab w:val="left" w:pos="10080"/>
              </w:tabs>
              <w:spacing w:after="0" w:line="240" w:lineRule="auto"/>
              <w:ind w:left="256" w:right="-11"/>
              <w:rPr>
                <w:rFonts w:cstheme="minorHAnsi"/>
                <w:b/>
                <w:bCs/>
                <w:color w:val="000000" w:themeColor="text1"/>
                <w:sz w:val="20"/>
                <w:szCs w:val="20"/>
                <w:u w:val="single"/>
              </w:rPr>
            </w:pPr>
            <w:r w:rsidRPr="003572EC">
              <w:rPr>
                <w:rFonts w:cstheme="minorHAnsi"/>
                <w:b/>
                <w:bCs/>
                <w:color w:val="000000" w:themeColor="text1"/>
                <w:spacing w:val="8"/>
                <w:sz w:val="20"/>
                <w:szCs w:val="20"/>
              </w:rPr>
              <w:t xml:space="preserve"> </w:t>
            </w:r>
            <w:r w:rsidR="00AE6518" w:rsidRPr="003572EC">
              <w:rPr>
                <w:rFonts w:cstheme="minorHAnsi"/>
                <w:b/>
                <w:bCs/>
                <w:color w:val="000000" w:themeColor="text1"/>
                <w:spacing w:val="8"/>
                <w:sz w:val="20"/>
                <w:szCs w:val="20"/>
              </w:rPr>
              <w:t>PUBLISHED BOOKS</w:t>
            </w:r>
          </w:p>
          <w:p w14:paraId="08E7E36C" w14:textId="77777777" w:rsidR="00AE6518" w:rsidRPr="003572EC" w:rsidRDefault="00AE6518" w:rsidP="008A273E">
            <w:pPr>
              <w:tabs>
                <w:tab w:val="left" w:pos="3378"/>
                <w:tab w:val="left" w:pos="10080"/>
              </w:tabs>
              <w:spacing w:after="0" w:line="240" w:lineRule="auto"/>
              <w:ind w:left="618" w:right="-101"/>
              <w:rPr>
                <w:rFonts w:eastAsia="Arial Unicode MS" w:cstheme="minorHAnsi"/>
                <w:noProof/>
                <w:color w:val="000000" w:themeColor="text1"/>
                <w:sz w:val="8"/>
                <w:szCs w:val="8"/>
              </w:rPr>
            </w:pPr>
          </w:p>
          <w:p w14:paraId="430C4CE6" w14:textId="77777777" w:rsidR="00AE6518" w:rsidRPr="003572EC" w:rsidRDefault="00AE6518" w:rsidP="008A273E">
            <w:pPr>
              <w:tabs>
                <w:tab w:val="left" w:pos="3378"/>
                <w:tab w:val="left" w:pos="10080"/>
              </w:tabs>
              <w:spacing w:after="0" w:line="240" w:lineRule="auto"/>
              <w:ind w:left="618" w:right="-101"/>
              <w:rPr>
                <w:rFonts w:eastAsia="Arial Unicode MS" w:cstheme="minorHAnsi"/>
                <w:noProof/>
                <w:color w:val="000000" w:themeColor="text1"/>
                <w:sz w:val="20"/>
                <w:szCs w:val="20"/>
              </w:rPr>
            </w:pPr>
            <w:r w:rsidRPr="003572EC">
              <w:rPr>
                <w:rFonts w:eastAsia="Arial Unicode MS" w:cstheme="minorHAnsi"/>
                <w:noProof/>
                <w:color w:val="000000" w:themeColor="text1"/>
                <w:sz w:val="20"/>
                <w:szCs w:val="20"/>
              </w:rPr>
              <w:t xml:space="preserve">Genre: US Foreign Policy — </w:t>
            </w:r>
            <w:r w:rsidRPr="003572EC">
              <w:rPr>
                <w:rFonts w:eastAsia="Arial Unicode MS" w:cstheme="minorHAnsi"/>
                <w:i/>
                <w:iCs/>
                <w:noProof/>
                <w:color w:val="000000" w:themeColor="text1"/>
                <w:sz w:val="20"/>
                <w:szCs w:val="20"/>
                <w:u w:val="single"/>
              </w:rPr>
              <w:t>War of Words</w:t>
            </w:r>
            <w:r w:rsidRPr="003572EC">
              <w:rPr>
                <w:rFonts w:eastAsia="Arial Unicode MS" w:cstheme="minorHAnsi"/>
                <w:noProof/>
                <w:color w:val="000000" w:themeColor="text1"/>
                <w:sz w:val="20"/>
                <w:szCs w:val="20"/>
              </w:rPr>
              <w:t xml:space="preserve">, Praeger Publishers, 2000 </w:t>
            </w:r>
          </w:p>
          <w:p w14:paraId="49EEE2E7" w14:textId="77777777" w:rsidR="00AE6518" w:rsidRPr="003572EC" w:rsidRDefault="00AE6518" w:rsidP="008A273E">
            <w:pPr>
              <w:tabs>
                <w:tab w:val="left" w:pos="3378"/>
                <w:tab w:val="left" w:pos="10080"/>
              </w:tabs>
              <w:spacing w:after="0" w:line="240" w:lineRule="auto"/>
              <w:ind w:left="618" w:right="-101"/>
              <w:rPr>
                <w:rFonts w:eastAsia="Arial Unicode MS" w:cstheme="minorHAnsi"/>
                <w:noProof/>
                <w:color w:val="000000" w:themeColor="text1"/>
                <w:sz w:val="20"/>
                <w:szCs w:val="20"/>
              </w:rPr>
            </w:pPr>
            <w:r w:rsidRPr="003572EC">
              <w:rPr>
                <w:rFonts w:eastAsia="Arial Unicode MS" w:cstheme="minorHAnsi"/>
                <w:noProof/>
                <w:color w:val="000000" w:themeColor="text1"/>
                <w:sz w:val="20"/>
                <w:szCs w:val="20"/>
              </w:rPr>
              <w:t xml:space="preserve">Genre: Travel — </w:t>
            </w:r>
            <w:r w:rsidRPr="003572EC">
              <w:rPr>
                <w:rFonts w:eastAsia="Arial Unicode MS" w:cstheme="minorHAnsi"/>
                <w:i/>
                <w:iCs/>
                <w:noProof/>
                <w:color w:val="000000" w:themeColor="text1"/>
                <w:sz w:val="20"/>
                <w:szCs w:val="20"/>
                <w:u w:val="single"/>
              </w:rPr>
              <w:t>Heart of Serbia: A Cultural Journey</w:t>
            </w:r>
            <w:r w:rsidRPr="003572EC">
              <w:rPr>
                <w:rFonts w:eastAsia="Arial Unicode MS" w:cstheme="minorHAnsi"/>
                <w:noProof/>
                <w:color w:val="000000" w:themeColor="text1"/>
                <w:sz w:val="20"/>
                <w:szCs w:val="20"/>
              </w:rPr>
              <w:t>, HB Books, 2012</w:t>
            </w:r>
          </w:p>
          <w:p w14:paraId="6C839F77" w14:textId="77777777" w:rsidR="00AE6518" w:rsidRPr="003572EC" w:rsidRDefault="00AE6518" w:rsidP="008A273E">
            <w:pPr>
              <w:tabs>
                <w:tab w:val="left" w:pos="3378"/>
                <w:tab w:val="left" w:pos="10080"/>
              </w:tabs>
              <w:spacing w:after="0" w:line="240" w:lineRule="auto"/>
              <w:ind w:left="886" w:right="-101"/>
              <w:rPr>
                <w:rFonts w:eastAsia="Arial Unicode MS" w:cstheme="minorHAnsi"/>
                <w:noProof/>
                <w:color w:val="000000" w:themeColor="text1"/>
                <w:sz w:val="20"/>
                <w:szCs w:val="20"/>
              </w:rPr>
            </w:pPr>
          </w:p>
          <w:p w14:paraId="1089997C" w14:textId="77777777" w:rsidR="00AE6518" w:rsidRPr="003572EC" w:rsidRDefault="00AE6518" w:rsidP="008A273E">
            <w:pPr>
              <w:tabs>
                <w:tab w:val="left" w:pos="3378"/>
                <w:tab w:val="left" w:pos="10080"/>
              </w:tabs>
              <w:spacing w:after="0" w:line="240" w:lineRule="auto"/>
              <w:ind w:left="256" w:right="-11"/>
              <w:rPr>
                <w:rFonts w:cstheme="minorHAnsi"/>
                <w:b/>
                <w:bCs/>
                <w:color w:val="000000" w:themeColor="text1"/>
                <w:sz w:val="20"/>
                <w:szCs w:val="20"/>
                <w:u w:val="single"/>
              </w:rPr>
            </w:pPr>
            <w:r w:rsidRPr="003572EC">
              <w:rPr>
                <w:rFonts w:cstheme="minorHAnsi"/>
                <w:b/>
                <w:bCs/>
                <w:color w:val="000000" w:themeColor="text1"/>
                <w:spacing w:val="8"/>
                <w:sz w:val="20"/>
                <w:szCs w:val="20"/>
              </w:rPr>
              <w:t>LANGUAGES</w:t>
            </w:r>
          </w:p>
          <w:p w14:paraId="09D1EA44" w14:textId="77777777" w:rsidR="00AE6518" w:rsidRPr="003572EC" w:rsidRDefault="00AE6518" w:rsidP="008A273E">
            <w:pPr>
              <w:tabs>
                <w:tab w:val="left" w:pos="3378"/>
                <w:tab w:val="left" w:pos="10080"/>
              </w:tabs>
              <w:spacing w:after="0" w:line="240" w:lineRule="auto"/>
              <w:ind w:left="618" w:right="-101"/>
              <w:rPr>
                <w:rFonts w:eastAsia="Arial Unicode MS" w:cstheme="minorHAnsi"/>
                <w:noProof/>
                <w:color w:val="000000" w:themeColor="text1"/>
                <w:sz w:val="8"/>
                <w:szCs w:val="8"/>
              </w:rPr>
            </w:pPr>
          </w:p>
          <w:p w14:paraId="5C94A067" w14:textId="2774B3B0" w:rsidR="00ED0E69" w:rsidRPr="003572EC" w:rsidRDefault="00AE6518" w:rsidP="00ED0E69">
            <w:pPr>
              <w:tabs>
                <w:tab w:val="left" w:pos="3378"/>
                <w:tab w:val="left" w:pos="10080"/>
              </w:tabs>
              <w:spacing w:after="0" w:line="240" w:lineRule="auto"/>
              <w:ind w:left="618" w:right="-101"/>
              <w:rPr>
                <w:rFonts w:eastAsia="Arial Unicode MS" w:cstheme="minorHAnsi"/>
                <w:noProof/>
                <w:color w:val="000000" w:themeColor="text1"/>
                <w:sz w:val="20"/>
                <w:szCs w:val="20"/>
              </w:rPr>
            </w:pPr>
            <w:r w:rsidRPr="003572EC">
              <w:rPr>
                <w:rFonts w:eastAsia="Arial Unicode MS" w:cstheme="minorHAnsi"/>
                <w:noProof/>
                <w:color w:val="000000" w:themeColor="text1"/>
                <w:sz w:val="20"/>
                <w:szCs w:val="20"/>
              </w:rPr>
              <w:t xml:space="preserve">Serbian, Croatian, Bosnian, Macedonian, </w:t>
            </w:r>
            <w:r w:rsidR="00482A59">
              <w:rPr>
                <w:rFonts w:eastAsia="Arial Unicode MS" w:cstheme="minorHAnsi"/>
                <w:noProof/>
                <w:color w:val="000000" w:themeColor="text1"/>
                <w:sz w:val="20"/>
                <w:szCs w:val="20"/>
              </w:rPr>
              <w:t xml:space="preserve">Bulgarian, </w:t>
            </w:r>
            <w:r w:rsidRPr="003572EC">
              <w:rPr>
                <w:rFonts w:eastAsia="Arial Unicode MS" w:cstheme="minorHAnsi"/>
                <w:noProof/>
                <w:color w:val="000000" w:themeColor="text1"/>
                <w:sz w:val="20"/>
                <w:szCs w:val="20"/>
              </w:rPr>
              <w:t>French, Russian</w:t>
            </w:r>
          </w:p>
          <w:p w14:paraId="359A152E" w14:textId="77777777" w:rsidR="00ED0E69" w:rsidRDefault="00ED0E69" w:rsidP="00ED0E69">
            <w:pPr>
              <w:tabs>
                <w:tab w:val="left" w:pos="3045"/>
                <w:tab w:val="left" w:pos="10080"/>
              </w:tabs>
              <w:spacing w:after="0" w:line="240" w:lineRule="auto"/>
              <w:ind w:right="-104"/>
              <w:jc w:val="right"/>
              <w:rPr>
                <w:rFonts w:ascii="Century Gothic" w:hAnsi="Century Gothic"/>
                <w:color w:val="BFBFBF" w:themeColor="background1" w:themeShade="BF"/>
                <w:sz w:val="20"/>
                <w:szCs w:val="20"/>
              </w:rPr>
            </w:pPr>
          </w:p>
          <w:p w14:paraId="79800506" w14:textId="77777777" w:rsidR="00ED0E69" w:rsidRDefault="00ED0E69" w:rsidP="00ED0E69">
            <w:pPr>
              <w:tabs>
                <w:tab w:val="left" w:pos="3045"/>
                <w:tab w:val="left" w:pos="10080"/>
              </w:tabs>
              <w:spacing w:after="0" w:line="240" w:lineRule="auto"/>
              <w:ind w:left="256" w:right="-104"/>
              <w:rPr>
                <w:rFonts w:cstheme="minorHAnsi"/>
                <w:b/>
                <w:bCs/>
                <w:color w:val="000000" w:themeColor="text1"/>
                <w:spacing w:val="8"/>
                <w:sz w:val="20"/>
                <w:szCs w:val="20"/>
              </w:rPr>
            </w:pPr>
            <w:r w:rsidRPr="00ED0E69">
              <w:rPr>
                <w:rFonts w:cstheme="minorHAnsi"/>
                <w:b/>
                <w:bCs/>
                <w:color w:val="000000" w:themeColor="text1"/>
                <w:spacing w:val="8"/>
                <w:sz w:val="20"/>
                <w:szCs w:val="20"/>
              </w:rPr>
              <w:t>ONLINE</w:t>
            </w:r>
          </w:p>
          <w:p w14:paraId="783B46A4" w14:textId="77777777" w:rsidR="003116F9" w:rsidRDefault="00D41FF8" w:rsidP="00EA1EDF">
            <w:pPr>
              <w:tabs>
                <w:tab w:val="left" w:pos="3045"/>
                <w:tab w:val="left" w:pos="10080"/>
              </w:tabs>
              <w:spacing w:after="0" w:line="240" w:lineRule="auto"/>
              <w:ind w:left="616" w:right="-104"/>
              <w:rPr>
                <w:rFonts w:cstheme="minorHAnsi"/>
                <w:color w:val="C00000"/>
                <w:sz w:val="20"/>
                <w:szCs w:val="20"/>
              </w:rPr>
            </w:pPr>
            <w:hyperlink r:id="rId8" w:history="1">
              <w:r w:rsidR="00ED0E69" w:rsidRPr="00ED0E69">
                <w:rPr>
                  <w:rStyle w:val="Hyperlink"/>
                  <w:rFonts w:cstheme="minorHAnsi"/>
                  <w:color w:val="C00000"/>
                  <w:sz w:val="20"/>
                  <w:szCs w:val="20"/>
                </w:rPr>
                <w:t>Overview</w:t>
              </w:r>
            </w:hyperlink>
            <w:r w:rsidR="00ED0E69" w:rsidRPr="00ED0E69">
              <w:rPr>
                <w:rFonts w:cstheme="minorHAnsi"/>
                <w:color w:val="C00000"/>
                <w:sz w:val="20"/>
                <w:szCs w:val="20"/>
              </w:rPr>
              <w:t xml:space="preserve"> </w:t>
            </w:r>
          </w:p>
          <w:p w14:paraId="6EDE0732" w14:textId="7665D216" w:rsidR="003116F9" w:rsidRDefault="00D41FF8" w:rsidP="00EA1EDF">
            <w:pPr>
              <w:tabs>
                <w:tab w:val="left" w:pos="3045"/>
                <w:tab w:val="left" w:pos="10080"/>
              </w:tabs>
              <w:spacing w:after="0" w:line="240" w:lineRule="auto"/>
              <w:ind w:left="616" w:right="-104"/>
              <w:rPr>
                <w:rFonts w:cstheme="minorHAnsi"/>
                <w:color w:val="C00000"/>
                <w:sz w:val="20"/>
                <w:szCs w:val="20"/>
              </w:rPr>
            </w:pPr>
            <w:hyperlink r:id="rId9" w:history="1">
              <w:r w:rsidR="00ED0E69" w:rsidRPr="00ED0E69">
                <w:rPr>
                  <w:rStyle w:val="Hyperlink"/>
                  <w:rFonts w:cstheme="minorHAnsi"/>
                  <w:color w:val="C00000"/>
                  <w:sz w:val="20"/>
                  <w:szCs w:val="20"/>
                </w:rPr>
                <w:t>Portfoli</w:t>
              </w:r>
              <w:r w:rsidR="000902A7">
                <w:rPr>
                  <w:rStyle w:val="Hyperlink"/>
                  <w:rFonts w:cstheme="minorHAnsi"/>
                  <w:color w:val="C00000"/>
                  <w:sz w:val="20"/>
                  <w:szCs w:val="20"/>
                </w:rPr>
                <w:t>os</w:t>
              </w:r>
            </w:hyperlink>
            <w:r w:rsidR="00ED0E69" w:rsidRPr="00ED0E69">
              <w:rPr>
                <w:rFonts w:cstheme="minorHAnsi"/>
                <w:color w:val="C00000"/>
                <w:sz w:val="20"/>
                <w:szCs w:val="20"/>
              </w:rPr>
              <w:t xml:space="preserve"> </w:t>
            </w:r>
          </w:p>
          <w:p w14:paraId="39DD7FAF" w14:textId="674B4657" w:rsidR="00FD6429" w:rsidRDefault="00D41FF8" w:rsidP="00EA1EDF">
            <w:pPr>
              <w:tabs>
                <w:tab w:val="left" w:pos="3045"/>
                <w:tab w:val="left" w:pos="10080"/>
              </w:tabs>
              <w:spacing w:after="0" w:line="240" w:lineRule="auto"/>
              <w:ind w:left="616" w:right="-104"/>
              <w:rPr>
                <w:rStyle w:val="Hyperlink"/>
                <w:rFonts w:cstheme="minorHAnsi"/>
                <w:color w:val="C00000"/>
                <w:sz w:val="20"/>
                <w:szCs w:val="20"/>
              </w:rPr>
            </w:pPr>
            <w:hyperlink r:id="rId10" w:history="1">
              <w:r w:rsidR="00ED0E69" w:rsidRPr="00ED0E69">
                <w:rPr>
                  <w:rStyle w:val="Hyperlink"/>
                  <w:rFonts w:cstheme="minorHAnsi"/>
                  <w:color w:val="C00000"/>
                  <w:sz w:val="20"/>
                  <w:szCs w:val="20"/>
                </w:rPr>
                <w:t>Recommendations</w:t>
              </w:r>
            </w:hyperlink>
          </w:p>
          <w:p w14:paraId="25F8301D" w14:textId="77777777" w:rsidR="00DD28C3" w:rsidRDefault="00DD28C3" w:rsidP="00EA1EDF">
            <w:pPr>
              <w:tabs>
                <w:tab w:val="left" w:pos="3045"/>
                <w:tab w:val="left" w:pos="10080"/>
              </w:tabs>
              <w:spacing w:after="0" w:line="240" w:lineRule="auto"/>
              <w:ind w:left="616" w:right="-104"/>
              <w:rPr>
                <w:rStyle w:val="Hyperlink"/>
                <w:rFonts w:cstheme="minorHAnsi"/>
                <w:color w:val="C00000"/>
                <w:sz w:val="20"/>
                <w:szCs w:val="20"/>
              </w:rPr>
            </w:pPr>
          </w:p>
          <w:p w14:paraId="5808BA93" w14:textId="77777777" w:rsidR="00DD28C3" w:rsidRDefault="00DD28C3" w:rsidP="00EA1EDF">
            <w:pPr>
              <w:tabs>
                <w:tab w:val="left" w:pos="3045"/>
                <w:tab w:val="left" w:pos="10080"/>
              </w:tabs>
              <w:spacing w:after="0" w:line="240" w:lineRule="auto"/>
              <w:ind w:left="616" w:right="-104"/>
              <w:rPr>
                <w:rStyle w:val="Hyperlink"/>
                <w:rFonts w:cstheme="minorHAnsi"/>
                <w:color w:val="C00000"/>
                <w:sz w:val="20"/>
                <w:szCs w:val="20"/>
              </w:rPr>
            </w:pPr>
          </w:p>
          <w:p w14:paraId="7A34449D" w14:textId="77777777" w:rsidR="00DD28C3" w:rsidRPr="003572EC" w:rsidRDefault="00DD28C3" w:rsidP="00DD28C3">
            <w:pPr>
              <w:tabs>
                <w:tab w:val="left" w:pos="3378"/>
                <w:tab w:val="left" w:pos="10080"/>
              </w:tabs>
              <w:spacing w:after="0" w:line="240" w:lineRule="auto"/>
              <w:ind w:right="-101"/>
              <w:rPr>
                <w:rFonts w:eastAsia="Arial Unicode MS" w:cstheme="minorHAnsi"/>
                <w:noProof/>
                <w:color w:val="000000" w:themeColor="text1"/>
                <w:sz w:val="8"/>
                <w:szCs w:val="8"/>
              </w:rPr>
            </w:pPr>
          </w:p>
          <w:p w14:paraId="1BE3BA80" w14:textId="480CFC07" w:rsidR="00DD28C3" w:rsidRPr="00EA1EDF" w:rsidRDefault="00DD28C3" w:rsidP="00DD28C3">
            <w:pPr>
              <w:tabs>
                <w:tab w:val="left" w:pos="2075"/>
              </w:tabs>
              <w:spacing w:after="0" w:line="240" w:lineRule="auto"/>
              <w:ind w:left="618" w:right="-101"/>
              <w:rPr>
                <w:rFonts w:eastAsia="Arial Unicode MS" w:cstheme="minorHAnsi"/>
                <w:noProof/>
                <w:color w:val="BFBFBF" w:themeColor="background1" w:themeShade="BF"/>
                <w:sz w:val="20"/>
                <w:szCs w:val="20"/>
              </w:rPr>
            </w:pPr>
          </w:p>
        </w:tc>
      </w:tr>
      <w:tr w:rsidR="00AE6518" w:rsidRPr="00DE2FB8" w14:paraId="1936BF55" w14:textId="77777777" w:rsidTr="00FD6429">
        <w:trPr>
          <w:trHeight w:val="50"/>
        </w:trPr>
        <w:tc>
          <w:tcPr>
            <w:tcW w:w="3690" w:type="dxa"/>
            <w:gridSpan w:val="2"/>
            <w:tcBorders>
              <w:top w:val="single" w:sz="2" w:space="0" w:color="F2F2F2" w:themeColor="background1" w:themeShade="F2"/>
              <w:left w:val="single" w:sz="2" w:space="0" w:color="F2F2F2" w:themeColor="background1" w:themeShade="F2"/>
              <w:bottom w:val="single" w:sz="2" w:space="0" w:color="F2F2F2" w:themeColor="background1" w:themeShade="F2"/>
              <w:right w:val="single" w:sz="2" w:space="0" w:color="F2F2F2" w:themeColor="background1" w:themeShade="F2"/>
            </w:tcBorders>
            <w:shd w:val="clear" w:color="auto" w:fill="F2F2F2" w:themeFill="background1" w:themeFillShade="F2"/>
          </w:tcPr>
          <w:p w14:paraId="3FB42497" w14:textId="77777777" w:rsidR="00AE6518" w:rsidRPr="00636187" w:rsidRDefault="00AE6518" w:rsidP="008A273E">
            <w:pPr>
              <w:tabs>
                <w:tab w:val="left" w:pos="3378"/>
                <w:tab w:val="left" w:pos="6822"/>
                <w:tab w:val="left" w:pos="7272"/>
              </w:tabs>
              <w:spacing w:after="0" w:line="240" w:lineRule="auto"/>
              <w:ind w:right="252"/>
              <w:rPr>
                <w:rFonts w:eastAsia="Arial Unicode MS" w:cstheme="minorHAnsi"/>
                <w:b/>
                <w:bCs/>
                <w:color w:val="20384C"/>
                <w:spacing w:val="8"/>
                <w:sz w:val="8"/>
                <w:szCs w:val="8"/>
              </w:rPr>
            </w:pPr>
          </w:p>
        </w:tc>
        <w:tc>
          <w:tcPr>
            <w:tcW w:w="6930" w:type="dxa"/>
            <w:vMerge/>
            <w:tcBorders>
              <w:left w:val="single" w:sz="2" w:space="0" w:color="F2F2F2" w:themeColor="background1" w:themeShade="F2"/>
              <w:bottom w:val="single" w:sz="4" w:space="0" w:color="FFFFFF" w:themeColor="background1"/>
            </w:tcBorders>
            <w:shd w:val="clear" w:color="auto" w:fill="FFFFFF" w:themeFill="background1"/>
          </w:tcPr>
          <w:p w14:paraId="7CEC8852" w14:textId="77777777" w:rsidR="00AE6518" w:rsidRPr="00DE2FB8" w:rsidRDefault="00AE6518" w:rsidP="008A273E">
            <w:pPr>
              <w:tabs>
                <w:tab w:val="left" w:pos="4032"/>
                <w:tab w:val="left" w:pos="6822"/>
                <w:tab w:val="left" w:pos="7272"/>
              </w:tabs>
              <w:spacing w:after="0" w:line="240" w:lineRule="auto"/>
              <w:ind w:right="-107"/>
              <w:rPr>
                <w:rStyle w:val="Hyperlink"/>
                <w:rFonts w:ascii="Century Gothic" w:eastAsia="Arial Unicode MS" w:hAnsi="Century Gothic" w:cstheme="minorHAnsi"/>
                <w:noProof/>
                <w:color w:val="000000" w:themeColor="text1"/>
                <w:spacing w:val="18"/>
                <w:sz w:val="20"/>
                <w:szCs w:val="20"/>
                <w:u w:val="none"/>
              </w:rPr>
            </w:pPr>
          </w:p>
        </w:tc>
      </w:tr>
      <w:tr w:rsidR="00AE6518" w:rsidRPr="00DE2FB8" w14:paraId="28A175EA" w14:textId="77777777" w:rsidTr="00FD6429">
        <w:trPr>
          <w:trHeight w:val="63"/>
        </w:trPr>
        <w:tc>
          <w:tcPr>
            <w:tcW w:w="540" w:type="dxa"/>
            <w:tcBorders>
              <w:top w:val="single" w:sz="2" w:space="0" w:color="F2F2F2" w:themeColor="background1" w:themeShade="F2"/>
              <w:left w:val="single" w:sz="2" w:space="0" w:color="F2F2F2" w:themeColor="background1" w:themeShade="F2"/>
              <w:bottom w:val="single" w:sz="2" w:space="0" w:color="F2F2F2" w:themeColor="background1" w:themeShade="F2"/>
              <w:right w:val="single" w:sz="2" w:space="0" w:color="F2F2F2" w:themeColor="background1" w:themeShade="F2"/>
            </w:tcBorders>
            <w:shd w:val="clear" w:color="auto" w:fill="F2F2F2" w:themeFill="background1" w:themeFillShade="F2"/>
          </w:tcPr>
          <w:p w14:paraId="72A953B6" w14:textId="60881A75" w:rsidR="00AE6518" w:rsidRPr="00636187" w:rsidRDefault="00AE6518" w:rsidP="008A273E">
            <w:pPr>
              <w:tabs>
                <w:tab w:val="left" w:pos="3378"/>
                <w:tab w:val="left" w:pos="6822"/>
                <w:tab w:val="left" w:pos="7272"/>
              </w:tabs>
              <w:spacing w:after="0" w:line="240" w:lineRule="auto"/>
              <w:ind w:left="-116" w:right="-107"/>
              <w:jc w:val="center"/>
              <w:rPr>
                <w:rFonts w:eastAsia="Arial Unicode MS" w:cstheme="minorHAnsi"/>
                <w:b/>
                <w:bCs/>
                <w:color w:val="1C3244"/>
                <w:sz w:val="8"/>
                <w:szCs w:val="8"/>
              </w:rPr>
            </w:pPr>
          </w:p>
        </w:tc>
        <w:tc>
          <w:tcPr>
            <w:tcW w:w="3150" w:type="dxa"/>
            <w:tcBorders>
              <w:top w:val="single" w:sz="2" w:space="0" w:color="F2F2F2" w:themeColor="background1" w:themeShade="F2"/>
              <w:left w:val="single" w:sz="2" w:space="0" w:color="F2F2F2" w:themeColor="background1" w:themeShade="F2"/>
              <w:bottom w:val="single" w:sz="2" w:space="0" w:color="F2F2F2" w:themeColor="background1" w:themeShade="F2"/>
              <w:right w:val="single" w:sz="2" w:space="0" w:color="F2F2F2" w:themeColor="background1" w:themeShade="F2"/>
            </w:tcBorders>
            <w:shd w:val="clear" w:color="auto" w:fill="F2F2F2" w:themeFill="background1" w:themeFillShade="F2"/>
          </w:tcPr>
          <w:p w14:paraId="361781BD" w14:textId="77777777" w:rsidR="00AE6518" w:rsidRPr="00355120" w:rsidRDefault="00AE6518" w:rsidP="008A273E">
            <w:pPr>
              <w:tabs>
                <w:tab w:val="left" w:pos="3378"/>
                <w:tab w:val="left" w:pos="10080"/>
              </w:tabs>
              <w:spacing w:after="0" w:line="240" w:lineRule="auto"/>
              <w:ind w:left="-16" w:right="-117"/>
              <w:rPr>
                <w:rFonts w:eastAsia="Gungsuh" w:cstheme="minorHAnsi"/>
                <w:b/>
                <w:bCs/>
                <w:color w:val="000000" w:themeColor="text1"/>
                <w:sz w:val="8"/>
                <w:szCs w:val="8"/>
              </w:rPr>
            </w:pPr>
          </w:p>
        </w:tc>
        <w:tc>
          <w:tcPr>
            <w:tcW w:w="6930" w:type="dxa"/>
            <w:vMerge/>
            <w:tcBorders>
              <w:left w:val="single" w:sz="2" w:space="0" w:color="F2F2F2" w:themeColor="background1" w:themeShade="F2"/>
              <w:bottom w:val="single" w:sz="4" w:space="0" w:color="FFFFFF" w:themeColor="background1"/>
            </w:tcBorders>
            <w:shd w:val="clear" w:color="auto" w:fill="FFFFFF" w:themeFill="background1"/>
          </w:tcPr>
          <w:p w14:paraId="3ED91257" w14:textId="77777777" w:rsidR="00AE6518" w:rsidRPr="00DE2FB8" w:rsidRDefault="00AE6518" w:rsidP="008A273E">
            <w:pPr>
              <w:tabs>
                <w:tab w:val="left" w:pos="4032"/>
                <w:tab w:val="left" w:pos="6822"/>
                <w:tab w:val="left" w:pos="7272"/>
              </w:tabs>
              <w:spacing w:after="0" w:line="240" w:lineRule="auto"/>
              <w:ind w:right="-107"/>
              <w:rPr>
                <w:rStyle w:val="Hyperlink"/>
                <w:rFonts w:ascii="Century Gothic" w:eastAsia="Arial Unicode MS" w:hAnsi="Century Gothic" w:cstheme="minorHAnsi"/>
                <w:noProof/>
                <w:color w:val="000000" w:themeColor="text1"/>
                <w:spacing w:val="18"/>
                <w:sz w:val="20"/>
                <w:szCs w:val="20"/>
                <w:u w:val="none"/>
              </w:rPr>
            </w:pPr>
          </w:p>
        </w:tc>
      </w:tr>
      <w:tr w:rsidR="00AE6518" w:rsidRPr="00DE2FB8" w14:paraId="202BFA46" w14:textId="77777777" w:rsidTr="00FD6429">
        <w:trPr>
          <w:trHeight w:val="121"/>
        </w:trPr>
        <w:tc>
          <w:tcPr>
            <w:tcW w:w="540" w:type="dxa"/>
            <w:tcBorders>
              <w:top w:val="single" w:sz="2" w:space="0" w:color="F2F2F2" w:themeColor="background1" w:themeShade="F2"/>
              <w:left w:val="single" w:sz="2" w:space="0" w:color="F2F2F2" w:themeColor="background1" w:themeShade="F2"/>
              <w:bottom w:val="single" w:sz="2" w:space="0" w:color="F2F2F2" w:themeColor="background1" w:themeShade="F2"/>
              <w:right w:val="single" w:sz="2" w:space="0" w:color="F2F2F2" w:themeColor="background1" w:themeShade="F2"/>
            </w:tcBorders>
            <w:shd w:val="clear" w:color="auto" w:fill="F2F2F2" w:themeFill="background1" w:themeFillShade="F2"/>
          </w:tcPr>
          <w:p w14:paraId="79836306" w14:textId="606BF529" w:rsidR="00AE6518" w:rsidRPr="00636187" w:rsidRDefault="00AE6518" w:rsidP="008A273E">
            <w:pPr>
              <w:tabs>
                <w:tab w:val="left" w:pos="3378"/>
                <w:tab w:val="left" w:pos="10080"/>
              </w:tabs>
              <w:spacing w:after="0" w:line="240" w:lineRule="auto"/>
              <w:ind w:left="-116" w:right="-107"/>
              <w:jc w:val="center"/>
              <w:rPr>
                <w:rFonts w:cstheme="minorHAnsi"/>
                <w:b/>
                <w:bCs/>
                <w:noProof/>
                <w:color w:val="1C3244"/>
                <w:sz w:val="8"/>
                <w:szCs w:val="8"/>
              </w:rPr>
            </w:pPr>
          </w:p>
        </w:tc>
        <w:tc>
          <w:tcPr>
            <w:tcW w:w="3150" w:type="dxa"/>
            <w:tcBorders>
              <w:top w:val="single" w:sz="2" w:space="0" w:color="F2F2F2" w:themeColor="background1" w:themeShade="F2"/>
              <w:left w:val="single" w:sz="2" w:space="0" w:color="F2F2F2" w:themeColor="background1" w:themeShade="F2"/>
              <w:bottom w:val="single" w:sz="2" w:space="0" w:color="F2F2F2" w:themeColor="background1" w:themeShade="F2"/>
              <w:right w:val="single" w:sz="2" w:space="0" w:color="F2F2F2" w:themeColor="background1" w:themeShade="F2"/>
            </w:tcBorders>
            <w:shd w:val="clear" w:color="auto" w:fill="F2F2F2" w:themeFill="background1" w:themeFillShade="F2"/>
          </w:tcPr>
          <w:p w14:paraId="51D067D7" w14:textId="77777777" w:rsidR="00AE6518" w:rsidRPr="00891493" w:rsidRDefault="00AE6518" w:rsidP="008A273E">
            <w:pPr>
              <w:tabs>
                <w:tab w:val="left" w:pos="3378"/>
                <w:tab w:val="left" w:pos="6822"/>
                <w:tab w:val="left" w:pos="7272"/>
              </w:tabs>
              <w:spacing w:after="0" w:line="240" w:lineRule="auto"/>
              <w:ind w:left="-16" w:right="-117"/>
              <w:rPr>
                <w:rFonts w:eastAsia="Gungsuh" w:cstheme="minorHAnsi"/>
                <w:b/>
                <w:bCs/>
                <w:color w:val="000000" w:themeColor="text1"/>
                <w:sz w:val="8"/>
                <w:szCs w:val="8"/>
                <w:u w:val="single"/>
              </w:rPr>
            </w:pPr>
          </w:p>
        </w:tc>
        <w:tc>
          <w:tcPr>
            <w:tcW w:w="6930" w:type="dxa"/>
            <w:vMerge/>
            <w:tcBorders>
              <w:left w:val="single" w:sz="2" w:space="0" w:color="F2F2F2" w:themeColor="background1" w:themeShade="F2"/>
              <w:bottom w:val="single" w:sz="4" w:space="0" w:color="FFFFFF" w:themeColor="background1"/>
            </w:tcBorders>
            <w:shd w:val="clear" w:color="auto" w:fill="FFFFFF" w:themeFill="background1"/>
          </w:tcPr>
          <w:p w14:paraId="432C93B9" w14:textId="77777777" w:rsidR="00AE6518" w:rsidRPr="00DE2FB8" w:rsidRDefault="00AE6518" w:rsidP="008A273E">
            <w:pPr>
              <w:tabs>
                <w:tab w:val="left" w:pos="4032"/>
                <w:tab w:val="left" w:pos="6822"/>
                <w:tab w:val="left" w:pos="7272"/>
              </w:tabs>
              <w:spacing w:after="0" w:line="240" w:lineRule="auto"/>
              <w:ind w:right="-107"/>
              <w:rPr>
                <w:rStyle w:val="Hyperlink"/>
                <w:rFonts w:ascii="Century Gothic" w:eastAsia="Arial Unicode MS" w:hAnsi="Century Gothic" w:cstheme="minorHAnsi"/>
                <w:noProof/>
                <w:color w:val="000000" w:themeColor="text1"/>
                <w:spacing w:val="18"/>
                <w:sz w:val="20"/>
                <w:szCs w:val="20"/>
                <w:u w:val="none"/>
              </w:rPr>
            </w:pPr>
          </w:p>
        </w:tc>
      </w:tr>
      <w:tr w:rsidR="00AE6518" w:rsidRPr="00DE2FB8" w14:paraId="62E46B28" w14:textId="77777777" w:rsidTr="00FD6429">
        <w:trPr>
          <w:trHeight w:val="130"/>
        </w:trPr>
        <w:tc>
          <w:tcPr>
            <w:tcW w:w="540" w:type="dxa"/>
            <w:tcBorders>
              <w:top w:val="single" w:sz="2" w:space="0" w:color="F2F2F2" w:themeColor="background1" w:themeShade="F2"/>
              <w:left w:val="single" w:sz="2" w:space="0" w:color="F2F2F2" w:themeColor="background1" w:themeShade="F2"/>
              <w:bottom w:val="single" w:sz="2" w:space="0" w:color="F2F2F2" w:themeColor="background1" w:themeShade="F2"/>
              <w:right w:val="single" w:sz="2" w:space="0" w:color="F2F2F2" w:themeColor="background1" w:themeShade="F2"/>
            </w:tcBorders>
            <w:shd w:val="clear" w:color="auto" w:fill="F2F2F2" w:themeFill="background1" w:themeFillShade="F2"/>
          </w:tcPr>
          <w:p w14:paraId="25BDF9F8" w14:textId="28A90CFF" w:rsidR="00AE6518" w:rsidRPr="00636187" w:rsidRDefault="00AE6518" w:rsidP="008A273E">
            <w:pPr>
              <w:tabs>
                <w:tab w:val="left" w:pos="3378"/>
                <w:tab w:val="left" w:pos="10080"/>
              </w:tabs>
              <w:spacing w:after="0" w:line="240" w:lineRule="auto"/>
              <w:ind w:left="-116" w:right="-107"/>
              <w:jc w:val="center"/>
              <w:rPr>
                <w:rFonts w:cstheme="minorHAnsi"/>
                <w:b/>
                <w:bCs/>
                <w:noProof/>
                <w:color w:val="1C3244"/>
                <w:sz w:val="8"/>
                <w:szCs w:val="8"/>
              </w:rPr>
            </w:pPr>
          </w:p>
        </w:tc>
        <w:tc>
          <w:tcPr>
            <w:tcW w:w="3150" w:type="dxa"/>
            <w:tcBorders>
              <w:top w:val="single" w:sz="2" w:space="0" w:color="F2F2F2" w:themeColor="background1" w:themeShade="F2"/>
              <w:left w:val="single" w:sz="2" w:space="0" w:color="F2F2F2" w:themeColor="background1" w:themeShade="F2"/>
              <w:bottom w:val="single" w:sz="2" w:space="0" w:color="F2F2F2" w:themeColor="background1" w:themeShade="F2"/>
              <w:right w:val="single" w:sz="2" w:space="0" w:color="F2F2F2" w:themeColor="background1" w:themeShade="F2"/>
            </w:tcBorders>
            <w:shd w:val="clear" w:color="auto" w:fill="F2F2F2" w:themeFill="background1" w:themeFillShade="F2"/>
          </w:tcPr>
          <w:p w14:paraId="4B0E0AD5" w14:textId="77777777" w:rsidR="00AE6518" w:rsidRPr="00891493" w:rsidRDefault="00AE6518" w:rsidP="008A273E">
            <w:pPr>
              <w:tabs>
                <w:tab w:val="left" w:pos="3378"/>
                <w:tab w:val="left" w:pos="6822"/>
                <w:tab w:val="left" w:pos="7272"/>
              </w:tabs>
              <w:spacing w:after="0" w:line="240" w:lineRule="auto"/>
              <w:ind w:left="-16" w:right="-117"/>
              <w:rPr>
                <w:rFonts w:eastAsia="Gungsuh" w:cstheme="minorHAnsi"/>
                <w:b/>
                <w:bCs/>
                <w:color w:val="000000" w:themeColor="text1"/>
                <w:sz w:val="8"/>
                <w:szCs w:val="8"/>
                <w:u w:val="single"/>
              </w:rPr>
            </w:pPr>
          </w:p>
        </w:tc>
        <w:tc>
          <w:tcPr>
            <w:tcW w:w="6930" w:type="dxa"/>
            <w:vMerge/>
            <w:tcBorders>
              <w:left w:val="single" w:sz="2" w:space="0" w:color="F2F2F2" w:themeColor="background1" w:themeShade="F2"/>
              <w:bottom w:val="single" w:sz="4" w:space="0" w:color="FFFFFF" w:themeColor="background1"/>
            </w:tcBorders>
            <w:shd w:val="clear" w:color="auto" w:fill="FFFFFF" w:themeFill="background1"/>
          </w:tcPr>
          <w:p w14:paraId="74C273E1" w14:textId="77777777" w:rsidR="00AE6518" w:rsidRPr="00DE2FB8" w:rsidRDefault="00AE6518" w:rsidP="008A273E">
            <w:pPr>
              <w:tabs>
                <w:tab w:val="left" w:pos="4032"/>
                <w:tab w:val="left" w:pos="6822"/>
                <w:tab w:val="left" w:pos="7272"/>
              </w:tabs>
              <w:spacing w:after="0" w:line="240" w:lineRule="auto"/>
              <w:ind w:right="-107"/>
              <w:rPr>
                <w:rStyle w:val="Hyperlink"/>
                <w:rFonts w:ascii="Century Gothic" w:eastAsia="Arial Unicode MS" w:hAnsi="Century Gothic" w:cstheme="minorHAnsi"/>
                <w:noProof/>
                <w:color w:val="000000" w:themeColor="text1"/>
                <w:spacing w:val="18"/>
                <w:sz w:val="20"/>
                <w:szCs w:val="20"/>
                <w:u w:val="none"/>
              </w:rPr>
            </w:pPr>
          </w:p>
        </w:tc>
      </w:tr>
      <w:tr w:rsidR="00AE6518" w:rsidRPr="00DE2FB8" w14:paraId="2B87115F" w14:textId="77777777" w:rsidTr="00FD6429">
        <w:trPr>
          <w:trHeight w:val="105"/>
        </w:trPr>
        <w:tc>
          <w:tcPr>
            <w:tcW w:w="540" w:type="dxa"/>
            <w:tcBorders>
              <w:top w:val="single" w:sz="2" w:space="0" w:color="F2F2F2" w:themeColor="background1" w:themeShade="F2"/>
              <w:left w:val="single" w:sz="2" w:space="0" w:color="F2F2F2" w:themeColor="background1" w:themeShade="F2"/>
              <w:bottom w:val="single" w:sz="2" w:space="0" w:color="F2F2F2" w:themeColor="background1" w:themeShade="F2"/>
              <w:right w:val="single" w:sz="2" w:space="0" w:color="F2F2F2" w:themeColor="background1" w:themeShade="F2"/>
            </w:tcBorders>
            <w:shd w:val="clear" w:color="auto" w:fill="F2F2F2" w:themeFill="background1" w:themeFillShade="F2"/>
          </w:tcPr>
          <w:p w14:paraId="5F28D1D5" w14:textId="3F465A22" w:rsidR="00AE6518" w:rsidRPr="00636187" w:rsidRDefault="00AE6518" w:rsidP="008A273E">
            <w:pPr>
              <w:tabs>
                <w:tab w:val="left" w:pos="3378"/>
                <w:tab w:val="left" w:pos="10080"/>
              </w:tabs>
              <w:spacing w:after="0" w:line="240" w:lineRule="auto"/>
              <w:ind w:left="-116" w:right="-131"/>
              <w:jc w:val="center"/>
              <w:rPr>
                <w:rFonts w:cstheme="minorHAnsi"/>
                <w:b/>
                <w:bCs/>
                <w:noProof/>
                <w:color w:val="1C3244"/>
                <w:sz w:val="8"/>
                <w:szCs w:val="8"/>
              </w:rPr>
            </w:pPr>
          </w:p>
        </w:tc>
        <w:tc>
          <w:tcPr>
            <w:tcW w:w="3150" w:type="dxa"/>
            <w:tcBorders>
              <w:top w:val="single" w:sz="2" w:space="0" w:color="F2F2F2" w:themeColor="background1" w:themeShade="F2"/>
              <w:left w:val="single" w:sz="2" w:space="0" w:color="F2F2F2" w:themeColor="background1" w:themeShade="F2"/>
              <w:bottom w:val="single" w:sz="2" w:space="0" w:color="F2F2F2" w:themeColor="background1" w:themeShade="F2"/>
              <w:right w:val="single" w:sz="2" w:space="0" w:color="F2F2F2" w:themeColor="background1" w:themeShade="F2"/>
            </w:tcBorders>
            <w:shd w:val="clear" w:color="auto" w:fill="F2F2F2" w:themeFill="background1" w:themeFillShade="F2"/>
          </w:tcPr>
          <w:p w14:paraId="6AA521F7" w14:textId="78646A13" w:rsidR="00AE6518" w:rsidRPr="00891493" w:rsidRDefault="00AE6518" w:rsidP="008A273E">
            <w:pPr>
              <w:tabs>
                <w:tab w:val="left" w:pos="3378"/>
                <w:tab w:val="left" w:pos="6822"/>
                <w:tab w:val="left" w:pos="7272"/>
              </w:tabs>
              <w:spacing w:after="0" w:line="240" w:lineRule="auto"/>
              <w:ind w:right="252"/>
              <w:rPr>
                <w:rFonts w:eastAsia="Gungsuh" w:cstheme="minorHAnsi"/>
                <w:b/>
                <w:bCs/>
                <w:color w:val="000000" w:themeColor="text1"/>
                <w:spacing w:val="10"/>
                <w:sz w:val="20"/>
                <w:szCs w:val="20"/>
                <w:u w:val="single"/>
              </w:rPr>
            </w:pPr>
          </w:p>
        </w:tc>
        <w:tc>
          <w:tcPr>
            <w:tcW w:w="6930" w:type="dxa"/>
            <w:vMerge/>
            <w:tcBorders>
              <w:left w:val="single" w:sz="2" w:space="0" w:color="F2F2F2" w:themeColor="background1" w:themeShade="F2"/>
              <w:bottom w:val="single" w:sz="4" w:space="0" w:color="FFFFFF" w:themeColor="background1"/>
            </w:tcBorders>
            <w:shd w:val="clear" w:color="auto" w:fill="FFFFFF" w:themeFill="background1"/>
          </w:tcPr>
          <w:p w14:paraId="5C14F851" w14:textId="77777777" w:rsidR="00AE6518" w:rsidRPr="00DE2FB8" w:rsidRDefault="00AE6518" w:rsidP="008A273E">
            <w:pPr>
              <w:tabs>
                <w:tab w:val="left" w:pos="4032"/>
                <w:tab w:val="left" w:pos="6822"/>
                <w:tab w:val="left" w:pos="7272"/>
              </w:tabs>
              <w:spacing w:after="0" w:line="240" w:lineRule="auto"/>
              <w:ind w:right="-107"/>
              <w:rPr>
                <w:rStyle w:val="Hyperlink"/>
                <w:rFonts w:ascii="Century Gothic" w:eastAsia="Arial Unicode MS" w:hAnsi="Century Gothic" w:cstheme="minorHAnsi"/>
                <w:noProof/>
                <w:color w:val="000000" w:themeColor="text1"/>
                <w:spacing w:val="18"/>
                <w:sz w:val="20"/>
                <w:szCs w:val="20"/>
                <w:u w:val="none"/>
              </w:rPr>
            </w:pPr>
          </w:p>
        </w:tc>
      </w:tr>
      <w:tr w:rsidR="00AE6518" w:rsidRPr="00DE2FB8" w14:paraId="3E1C19AF" w14:textId="77777777" w:rsidTr="00FD6429">
        <w:trPr>
          <w:trHeight w:val="105"/>
        </w:trPr>
        <w:tc>
          <w:tcPr>
            <w:tcW w:w="540" w:type="dxa"/>
            <w:tcBorders>
              <w:top w:val="single" w:sz="2" w:space="0" w:color="F2F2F2" w:themeColor="background1" w:themeShade="F2"/>
              <w:left w:val="single" w:sz="2" w:space="0" w:color="F2F2F2" w:themeColor="background1" w:themeShade="F2"/>
              <w:bottom w:val="single" w:sz="2" w:space="0" w:color="F2F2F2" w:themeColor="background1" w:themeShade="F2"/>
              <w:right w:val="single" w:sz="2" w:space="0" w:color="F2F2F2" w:themeColor="background1" w:themeShade="F2"/>
            </w:tcBorders>
            <w:shd w:val="clear" w:color="auto" w:fill="F2F2F2" w:themeFill="background1" w:themeFillShade="F2"/>
          </w:tcPr>
          <w:p w14:paraId="77B22A19" w14:textId="77777777" w:rsidR="00AE6518" w:rsidRDefault="00AE6518" w:rsidP="008A273E">
            <w:pPr>
              <w:tabs>
                <w:tab w:val="left" w:pos="3378"/>
                <w:tab w:val="left" w:pos="10080"/>
              </w:tabs>
              <w:spacing w:after="0" w:line="240" w:lineRule="auto"/>
              <w:ind w:left="-116" w:right="-131"/>
              <w:jc w:val="center"/>
              <w:rPr>
                <w:rFonts w:cstheme="minorHAnsi"/>
                <w:noProof/>
                <w:sz w:val="8"/>
                <w:szCs w:val="8"/>
              </w:rPr>
            </w:pPr>
          </w:p>
          <w:p w14:paraId="0905F0F4" w14:textId="77777777" w:rsidR="00AE6518" w:rsidRPr="00636187" w:rsidRDefault="00AE6518" w:rsidP="008A273E">
            <w:pPr>
              <w:tabs>
                <w:tab w:val="left" w:pos="3378"/>
                <w:tab w:val="left" w:pos="10080"/>
              </w:tabs>
              <w:spacing w:after="0" w:line="240" w:lineRule="auto"/>
              <w:ind w:left="-116" w:right="-131"/>
              <w:jc w:val="center"/>
              <w:rPr>
                <w:rFonts w:cstheme="minorHAnsi"/>
                <w:noProof/>
                <w:sz w:val="8"/>
                <w:szCs w:val="8"/>
              </w:rPr>
            </w:pPr>
            <w:r>
              <w:rPr>
                <w:noProof/>
              </w:rPr>
              <w:drawing>
                <wp:inline distT="0" distB="0" distL="0" distR="0" wp14:anchorId="2887584D" wp14:editId="6B533E23">
                  <wp:extent cx="255270" cy="255270"/>
                  <wp:effectExtent l="0" t="0" r="0" b="0"/>
                  <wp:docPr id="1" name="Picture 1" descr="Portfolio Flat Round Icon Stock Illustration - Download Image Now - 2015,  Bag, Business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rtfolio Flat Round Icon Stock Illustration - Download Image Now - 2015,  Bag, Business - iStock"/>
                          <pic:cNvPicPr>
                            <a:picLocks noChangeAspect="1" noChangeArrowheads="1"/>
                          </pic:cNvPicPr>
                        </pic:nvPicPr>
                        <pic:blipFill>
                          <a:blip r:embed="rId11" cstate="email">
                            <a:biLevel thresh="75000"/>
                            <a:extLst>
                              <a:ext uri="{28A0092B-C50C-407E-A947-70E740481C1C}">
                                <a14:useLocalDpi xmlns:a14="http://schemas.microsoft.com/office/drawing/2010/main"/>
                              </a:ext>
                            </a:extLst>
                          </a:blip>
                          <a:srcRect/>
                          <a:stretch>
                            <a:fillRect/>
                          </a:stretch>
                        </pic:blipFill>
                        <pic:spPr bwMode="auto">
                          <a:xfrm>
                            <a:off x="0" y="0"/>
                            <a:ext cx="255270" cy="255270"/>
                          </a:xfrm>
                          <a:prstGeom prst="rect">
                            <a:avLst/>
                          </a:prstGeom>
                          <a:noFill/>
                          <a:ln>
                            <a:noFill/>
                          </a:ln>
                        </pic:spPr>
                      </pic:pic>
                    </a:graphicData>
                  </a:graphic>
                </wp:inline>
              </w:drawing>
            </w:r>
          </w:p>
        </w:tc>
        <w:tc>
          <w:tcPr>
            <w:tcW w:w="3150" w:type="dxa"/>
            <w:tcBorders>
              <w:top w:val="single" w:sz="2" w:space="0" w:color="F2F2F2" w:themeColor="background1" w:themeShade="F2"/>
              <w:left w:val="single" w:sz="2" w:space="0" w:color="F2F2F2" w:themeColor="background1" w:themeShade="F2"/>
              <w:bottom w:val="single" w:sz="2" w:space="0" w:color="F2F2F2" w:themeColor="background1" w:themeShade="F2"/>
              <w:right w:val="single" w:sz="2" w:space="0" w:color="F2F2F2" w:themeColor="background1" w:themeShade="F2"/>
            </w:tcBorders>
            <w:shd w:val="clear" w:color="auto" w:fill="F2F2F2" w:themeFill="background1" w:themeFillShade="F2"/>
          </w:tcPr>
          <w:p w14:paraId="43F97B76" w14:textId="77777777" w:rsidR="00AE6518" w:rsidRPr="00891493" w:rsidRDefault="00AE6518" w:rsidP="008A273E">
            <w:pPr>
              <w:tabs>
                <w:tab w:val="left" w:pos="3378"/>
                <w:tab w:val="left" w:pos="6822"/>
                <w:tab w:val="left" w:pos="7272"/>
              </w:tabs>
              <w:spacing w:after="0" w:line="240" w:lineRule="auto"/>
              <w:ind w:left="-16" w:right="252"/>
              <w:rPr>
                <w:rFonts w:cstheme="minorHAnsi"/>
                <w:color w:val="000000" w:themeColor="text1"/>
                <w:sz w:val="8"/>
                <w:szCs w:val="8"/>
                <w:u w:val="single"/>
              </w:rPr>
            </w:pPr>
          </w:p>
          <w:p w14:paraId="550227E5" w14:textId="77777777" w:rsidR="00AE6518" w:rsidRPr="00891493" w:rsidRDefault="00AE6518" w:rsidP="008A273E">
            <w:pPr>
              <w:tabs>
                <w:tab w:val="left" w:pos="3378"/>
                <w:tab w:val="left" w:pos="6822"/>
                <w:tab w:val="left" w:pos="7272"/>
              </w:tabs>
              <w:spacing w:after="0" w:line="240" w:lineRule="auto"/>
              <w:ind w:left="-16" w:right="252"/>
              <w:rPr>
                <w:rFonts w:cstheme="minorHAnsi"/>
                <w:color w:val="000000" w:themeColor="text1"/>
                <w:sz w:val="4"/>
                <w:szCs w:val="4"/>
                <w:u w:val="single"/>
              </w:rPr>
            </w:pPr>
          </w:p>
          <w:p w14:paraId="4EC167B7" w14:textId="3DC47387" w:rsidR="00AE6518" w:rsidRPr="00891493" w:rsidRDefault="00D41FF8" w:rsidP="008A273E">
            <w:pPr>
              <w:tabs>
                <w:tab w:val="left" w:pos="3045"/>
                <w:tab w:val="left" w:pos="10080"/>
              </w:tabs>
              <w:spacing w:after="0" w:line="240" w:lineRule="auto"/>
              <w:ind w:right="252"/>
              <w:rPr>
                <w:rFonts w:eastAsia="Arial Unicode MS" w:cstheme="minorHAnsi"/>
                <w:b/>
                <w:bCs/>
                <w:noProof/>
                <w:color w:val="000000" w:themeColor="text1"/>
                <w:spacing w:val="10"/>
                <w:sz w:val="20"/>
                <w:szCs w:val="20"/>
                <w:u w:val="single"/>
              </w:rPr>
            </w:pPr>
            <w:hyperlink r:id="rId12" w:history="1">
              <w:r w:rsidR="00AE6518" w:rsidRPr="00891493">
                <w:rPr>
                  <w:rStyle w:val="Hyperlink"/>
                  <w:rFonts w:cstheme="minorHAnsi"/>
                  <w:b/>
                  <w:bCs/>
                  <w:color w:val="000000" w:themeColor="text1"/>
                  <w:spacing w:val="10"/>
                  <w:sz w:val="20"/>
                  <w:szCs w:val="20"/>
                </w:rPr>
                <w:t>Portfolio</w:t>
              </w:r>
            </w:hyperlink>
          </w:p>
          <w:p w14:paraId="6CB4A40E" w14:textId="77777777" w:rsidR="00AE6518" w:rsidRPr="00891493" w:rsidRDefault="00AE6518" w:rsidP="008A273E">
            <w:pPr>
              <w:tabs>
                <w:tab w:val="left" w:pos="3378"/>
                <w:tab w:val="left" w:pos="6822"/>
                <w:tab w:val="left" w:pos="7272"/>
              </w:tabs>
              <w:spacing w:after="0" w:line="240" w:lineRule="auto"/>
              <w:ind w:right="252"/>
              <w:rPr>
                <w:rFonts w:cstheme="minorHAnsi"/>
                <w:color w:val="000000" w:themeColor="text1"/>
                <w:sz w:val="8"/>
                <w:szCs w:val="8"/>
                <w:u w:val="single"/>
              </w:rPr>
            </w:pPr>
          </w:p>
        </w:tc>
        <w:tc>
          <w:tcPr>
            <w:tcW w:w="6930" w:type="dxa"/>
            <w:vMerge/>
            <w:tcBorders>
              <w:top w:val="single" w:sz="2" w:space="0" w:color="F2F2F2" w:themeColor="background1" w:themeShade="F2"/>
              <w:left w:val="single" w:sz="2" w:space="0" w:color="F2F2F2" w:themeColor="background1" w:themeShade="F2"/>
              <w:bottom w:val="single" w:sz="4" w:space="0" w:color="FFFFFF" w:themeColor="background1"/>
              <w:right w:val="single" w:sz="2" w:space="0" w:color="F2F2F2" w:themeColor="background1" w:themeShade="F2"/>
            </w:tcBorders>
            <w:shd w:val="clear" w:color="auto" w:fill="FFFFFF" w:themeFill="background1"/>
          </w:tcPr>
          <w:p w14:paraId="69069F59" w14:textId="77777777" w:rsidR="00AE6518" w:rsidRPr="00DE2FB8" w:rsidRDefault="00AE6518" w:rsidP="008A273E">
            <w:pPr>
              <w:tabs>
                <w:tab w:val="left" w:pos="4032"/>
                <w:tab w:val="left" w:pos="6822"/>
                <w:tab w:val="left" w:pos="7272"/>
              </w:tabs>
              <w:spacing w:after="0" w:line="240" w:lineRule="auto"/>
              <w:ind w:right="-107"/>
              <w:rPr>
                <w:rStyle w:val="Hyperlink"/>
                <w:rFonts w:ascii="Century Gothic" w:eastAsia="Arial Unicode MS" w:hAnsi="Century Gothic" w:cstheme="minorHAnsi"/>
                <w:noProof/>
                <w:color w:val="000000" w:themeColor="text1"/>
                <w:spacing w:val="18"/>
                <w:sz w:val="20"/>
                <w:szCs w:val="20"/>
                <w:u w:val="none"/>
              </w:rPr>
            </w:pPr>
          </w:p>
        </w:tc>
      </w:tr>
      <w:tr w:rsidR="00AE6518" w:rsidRPr="00DE2FB8" w14:paraId="2988DED5" w14:textId="77777777" w:rsidTr="00FD6429">
        <w:trPr>
          <w:trHeight w:val="74"/>
        </w:trPr>
        <w:tc>
          <w:tcPr>
            <w:tcW w:w="3690" w:type="dxa"/>
            <w:gridSpan w:val="2"/>
            <w:tcBorders>
              <w:top w:val="single" w:sz="2" w:space="0" w:color="F2F2F2" w:themeColor="background1" w:themeShade="F2"/>
              <w:left w:val="single" w:sz="2" w:space="0" w:color="F2F2F2" w:themeColor="background1" w:themeShade="F2"/>
              <w:bottom w:val="single" w:sz="2" w:space="0" w:color="F2F2F2" w:themeColor="background1" w:themeShade="F2"/>
              <w:right w:val="single" w:sz="2" w:space="0" w:color="F2F2F2" w:themeColor="background1" w:themeShade="F2"/>
            </w:tcBorders>
            <w:shd w:val="clear" w:color="auto" w:fill="F2F2F2"/>
          </w:tcPr>
          <w:p w14:paraId="57122E2E" w14:textId="77777777" w:rsidR="00AE6518" w:rsidRDefault="00AE6518" w:rsidP="008A273E">
            <w:pPr>
              <w:tabs>
                <w:tab w:val="left" w:pos="3378"/>
                <w:tab w:val="left" w:pos="10080"/>
              </w:tabs>
              <w:spacing w:after="0" w:line="240" w:lineRule="auto"/>
              <w:ind w:right="252"/>
              <w:rPr>
                <w:rFonts w:eastAsia="Arial Unicode MS" w:cstheme="minorHAnsi"/>
                <w:b/>
                <w:bCs/>
                <w:noProof/>
                <w:color w:val="1C3244"/>
                <w:sz w:val="8"/>
                <w:szCs w:val="8"/>
              </w:rPr>
            </w:pPr>
            <w:r w:rsidRPr="00636187">
              <w:rPr>
                <w:rFonts w:eastAsia="Arial Unicode MS" w:cstheme="minorHAnsi"/>
                <w:b/>
                <w:bCs/>
                <w:noProof/>
                <w:color w:val="1C3244"/>
                <w:sz w:val="8"/>
                <w:szCs w:val="8"/>
              </w:rPr>
              <w:t xml:space="preserve">    </w:t>
            </w:r>
          </w:p>
          <w:p w14:paraId="6F829238" w14:textId="77777777" w:rsidR="00AE6518" w:rsidRPr="00636187" w:rsidRDefault="00AE6518" w:rsidP="008A273E">
            <w:pPr>
              <w:tabs>
                <w:tab w:val="left" w:pos="3045"/>
                <w:tab w:val="left" w:pos="10080"/>
              </w:tabs>
              <w:spacing w:after="0" w:line="240" w:lineRule="auto"/>
              <w:ind w:left="165" w:right="252"/>
              <w:rPr>
                <w:rFonts w:eastAsia="Arial Unicode MS" w:cstheme="minorHAnsi"/>
                <w:b/>
                <w:bCs/>
                <w:noProof/>
                <w:color w:val="1C3244"/>
                <w:sz w:val="8"/>
                <w:szCs w:val="8"/>
              </w:rPr>
            </w:pPr>
          </w:p>
          <w:p w14:paraId="7F3063AE" w14:textId="77777777" w:rsidR="00AE6518" w:rsidRPr="00F82DDD" w:rsidRDefault="00AE6518" w:rsidP="008A273E">
            <w:pPr>
              <w:pStyle w:val="ListParagraph"/>
              <w:tabs>
                <w:tab w:val="left" w:pos="3489"/>
                <w:tab w:val="left" w:pos="10080"/>
              </w:tabs>
              <w:spacing w:after="0" w:line="240" w:lineRule="auto"/>
              <w:ind w:left="0" w:right="-19"/>
              <w:rPr>
                <w:rFonts w:eastAsia="Arial Unicode MS" w:cstheme="minorHAnsi"/>
                <w:b/>
                <w:bCs/>
                <w:noProof/>
                <w:color w:val="000000" w:themeColor="text1"/>
                <w:sz w:val="20"/>
                <w:szCs w:val="20"/>
              </w:rPr>
            </w:pPr>
            <w:r w:rsidRPr="00F82DDD">
              <w:rPr>
                <w:rFonts w:eastAsia="Arial Unicode MS" w:cstheme="minorHAnsi"/>
                <w:b/>
                <w:bCs/>
                <w:noProof/>
                <w:color w:val="000000" w:themeColor="text1"/>
                <w:sz w:val="20"/>
                <w:szCs w:val="20"/>
              </w:rPr>
              <w:t>COMMUNICATIONS</w:t>
            </w:r>
          </w:p>
          <w:p w14:paraId="7E6CF56E" w14:textId="77777777" w:rsidR="00AE6518" w:rsidRPr="00F82DDD" w:rsidRDefault="00AE6518" w:rsidP="008A273E">
            <w:pPr>
              <w:tabs>
                <w:tab w:val="left" w:pos="3489"/>
                <w:tab w:val="left" w:pos="10080"/>
              </w:tabs>
              <w:spacing w:after="0" w:line="240" w:lineRule="auto"/>
              <w:ind w:left="258" w:right="-14"/>
              <w:rPr>
                <w:rFonts w:eastAsia="Arial Unicode MS" w:cstheme="minorHAnsi"/>
                <w:noProof/>
                <w:color w:val="000000" w:themeColor="text1"/>
                <w:sz w:val="20"/>
                <w:szCs w:val="20"/>
              </w:rPr>
            </w:pPr>
            <w:r w:rsidRPr="00F82DDD">
              <w:rPr>
                <w:rFonts w:eastAsia="Arial Unicode MS" w:cstheme="minorHAnsi"/>
                <w:noProof/>
                <w:color w:val="000000" w:themeColor="text1"/>
                <w:sz w:val="20"/>
                <w:szCs w:val="20"/>
              </w:rPr>
              <w:t xml:space="preserve">Strategic Communications </w:t>
            </w:r>
          </w:p>
          <w:p w14:paraId="5F2C368A" w14:textId="77777777" w:rsidR="005158C3" w:rsidRPr="00F82DDD" w:rsidRDefault="005158C3" w:rsidP="005158C3">
            <w:pPr>
              <w:tabs>
                <w:tab w:val="left" w:pos="3489"/>
                <w:tab w:val="left" w:pos="10080"/>
              </w:tabs>
              <w:spacing w:after="0" w:line="240" w:lineRule="auto"/>
              <w:ind w:left="258" w:right="-19"/>
              <w:rPr>
                <w:rFonts w:eastAsia="Arial Unicode MS" w:cstheme="minorHAnsi"/>
                <w:noProof/>
                <w:color w:val="000000" w:themeColor="text1"/>
                <w:sz w:val="20"/>
                <w:szCs w:val="20"/>
              </w:rPr>
            </w:pPr>
            <w:r>
              <w:rPr>
                <w:rFonts w:eastAsia="Arial Unicode MS" w:cstheme="minorHAnsi"/>
                <w:noProof/>
                <w:color w:val="000000" w:themeColor="text1"/>
                <w:sz w:val="20"/>
                <w:szCs w:val="20"/>
              </w:rPr>
              <w:t>Event Management &amp; Marketing</w:t>
            </w:r>
          </w:p>
          <w:p w14:paraId="35107A78" w14:textId="77777777" w:rsidR="00AE6518" w:rsidRPr="00F82DDD" w:rsidRDefault="00AE6518" w:rsidP="008A273E">
            <w:pPr>
              <w:tabs>
                <w:tab w:val="left" w:pos="3489"/>
                <w:tab w:val="left" w:pos="10080"/>
              </w:tabs>
              <w:spacing w:after="0" w:line="240" w:lineRule="auto"/>
              <w:ind w:left="258" w:right="-14"/>
              <w:rPr>
                <w:rFonts w:eastAsia="Arial Unicode MS" w:cstheme="minorHAnsi"/>
                <w:noProof/>
                <w:color w:val="000000" w:themeColor="text1"/>
                <w:sz w:val="20"/>
                <w:szCs w:val="20"/>
              </w:rPr>
            </w:pPr>
            <w:r w:rsidRPr="00F82DDD">
              <w:rPr>
                <w:rFonts w:eastAsia="Arial Unicode MS" w:cstheme="minorHAnsi"/>
                <w:noProof/>
                <w:color w:val="000000" w:themeColor="text1"/>
                <w:sz w:val="20"/>
                <w:szCs w:val="20"/>
              </w:rPr>
              <w:t xml:space="preserve">PR /Multimedia/Online Campaigns </w:t>
            </w:r>
          </w:p>
          <w:p w14:paraId="54370AA9" w14:textId="77777777" w:rsidR="00AE6518" w:rsidRPr="00F82DDD" w:rsidRDefault="00AE6518" w:rsidP="008A273E">
            <w:pPr>
              <w:tabs>
                <w:tab w:val="left" w:pos="3489"/>
                <w:tab w:val="left" w:pos="10080"/>
              </w:tabs>
              <w:spacing w:after="0" w:line="240" w:lineRule="auto"/>
              <w:ind w:left="258" w:right="-14"/>
              <w:rPr>
                <w:rFonts w:eastAsia="Arial Unicode MS" w:cstheme="minorHAnsi"/>
                <w:noProof/>
                <w:color w:val="000000" w:themeColor="text1"/>
                <w:sz w:val="20"/>
                <w:szCs w:val="20"/>
              </w:rPr>
            </w:pPr>
            <w:r w:rsidRPr="00F82DDD">
              <w:rPr>
                <w:rFonts w:eastAsia="Arial Unicode MS" w:cstheme="minorHAnsi"/>
                <w:noProof/>
                <w:color w:val="000000" w:themeColor="text1"/>
                <w:sz w:val="20"/>
                <w:szCs w:val="20"/>
              </w:rPr>
              <w:t xml:space="preserve">Storytelling, Message Training </w:t>
            </w:r>
          </w:p>
          <w:p w14:paraId="5EA0D0A8" w14:textId="77777777" w:rsidR="00AE6518" w:rsidRPr="00F82DDD" w:rsidRDefault="00AE6518" w:rsidP="008A273E">
            <w:pPr>
              <w:tabs>
                <w:tab w:val="left" w:pos="3489"/>
                <w:tab w:val="left" w:pos="10080"/>
              </w:tabs>
              <w:spacing w:after="0" w:line="240" w:lineRule="auto"/>
              <w:ind w:left="258" w:right="-14"/>
              <w:rPr>
                <w:rFonts w:eastAsia="Arial Unicode MS" w:cstheme="minorHAnsi"/>
                <w:noProof/>
                <w:color w:val="000000" w:themeColor="text1"/>
                <w:sz w:val="20"/>
                <w:szCs w:val="20"/>
              </w:rPr>
            </w:pPr>
            <w:r w:rsidRPr="00F82DDD">
              <w:rPr>
                <w:rFonts w:eastAsia="Arial Unicode MS" w:cstheme="minorHAnsi"/>
                <w:noProof/>
                <w:color w:val="000000" w:themeColor="text1"/>
                <w:sz w:val="20"/>
                <w:szCs w:val="20"/>
              </w:rPr>
              <w:t xml:space="preserve">Brand Development                 </w:t>
            </w:r>
          </w:p>
          <w:p w14:paraId="729A2AD6" w14:textId="77777777" w:rsidR="004E4BAA" w:rsidRDefault="004E4BAA" w:rsidP="004E4BAA">
            <w:pPr>
              <w:tabs>
                <w:tab w:val="left" w:pos="3489"/>
                <w:tab w:val="left" w:pos="10080"/>
              </w:tabs>
              <w:spacing w:after="0" w:line="240" w:lineRule="auto"/>
              <w:ind w:left="258" w:right="-14"/>
              <w:rPr>
                <w:rFonts w:eastAsia="Arial Unicode MS" w:cstheme="minorHAnsi"/>
                <w:noProof/>
                <w:color w:val="000000" w:themeColor="text1"/>
                <w:sz w:val="20"/>
                <w:szCs w:val="20"/>
              </w:rPr>
            </w:pPr>
            <w:r w:rsidRPr="00F82DDD">
              <w:rPr>
                <w:rFonts w:eastAsia="Arial Unicode MS" w:cstheme="minorHAnsi"/>
                <w:noProof/>
                <w:color w:val="000000" w:themeColor="text1"/>
                <w:sz w:val="20"/>
                <w:szCs w:val="20"/>
              </w:rPr>
              <w:t>Speech Writing</w:t>
            </w:r>
            <w:r>
              <w:rPr>
                <w:rFonts w:eastAsia="Arial Unicode MS" w:cstheme="minorHAnsi"/>
                <w:noProof/>
                <w:color w:val="000000" w:themeColor="text1"/>
                <w:sz w:val="20"/>
                <w:szCs w:val="20"/>
              </w:rPr>
              <w:t xml:space="preserve"> / Executive Coaching / Media Training</w:t>
            </w:r>
          </w:p>
          <w:p w14:paraId="54146AE8" w14:textId="77777777" w:rsidR="00AE6518" w:rsidRPr="00F82DDD" w:rsidRDefault="00AE6518" w:rsidP="008A273E">
            <w:pPr>
              <w:pStyle w:val="ListParagraph"/>
              <w:tabs>
                <w:tab w:val="left" w:pos="3489"/>
                <w:tab w:val="left" w:pos="10080"/>
              </w:tabs>
              <w:spacing w:after="0" w:line="240" w:lineRule="auto"/>
              <w:ind w:left="258" w:right="-14"/>
              <w:rPr>
                <w:rFonts w:eastAsia="Arial Unicode MS" w:cstheme="minorHAnsi"/>
                <w:noProof/>
                <w:color w:val="000000" w:themeColor="text1"/>
                <w:sz w:val="12"/>
                <w:szCs w:val="12"/>
              </w:rPr>
            </w:pPr>
          </w:p>
          <w:p w14:paraId="2E561BA0" w14:textId="77777777" w:rsidR="00AE6518" w:rsidRPr="00F82DDD" w:rsidRDefault="00AE6518" w:rsidP="008A273E">
            <w:pPr>
              <w:pStyle w:val="ListParagraph"/>
              <w:tabs>
                <w:tab w:val="left" w:pos="3489"/>
                <w:tab w:val="left" w:pos="10080"/>
              </w:tabs>
              <w:spacing w:after="0" w:line="240" w:lineRule="auto"/>
              <w:ind w:left="72" w:right="-19"/>
              <w:rPr>
                <w:rFonts w:eastAsia="Arial Unicode MS" w:cstheme="minorHAnsi"/>
                <w:b/>
                <w:bCs/>
                <w:noProof/>
                <w:color w:val="000000" w:themeColor="text1"/>
                <w:sz w:val="20"/>
                <w:szCs w:val="20"/>
              </w:rPr>
            </w:pPr>
            <w:r w:rsidRPr="00F82DDD">
              <w:rPr>
                <w:rFonts w:eastAsia="Arial Unicode MS" w:cstheme="minorHAnsi"/>
                <w:b/>
                <w:bCs/>
                <w:noProof/>
                <w:color w:val="000000" w:themeColor="text1"/>
                <w:sz w:val="20"/>
                <w:szCs w:val="20"/>
              </w:rPr>
              <w:t>PROGRAM / PROJECT MANAGEMENT</w:t>
            </w:r>
          </w:p>
          <w:p w14:paraId="676C7C48" w14:textId="461BEB25" w:rsidR="00BF5972" w:rsidRDefault="00BF5972" w:rsidP="008A273E">
            <w:pPr>
              <w:pStyle w:val="ListParagraph"/>
              <w:tabs>
                <w:tab w:val="left" w:pos="3489"/>
                <w:tab w:val="left" w:pos="10080"/>
              </w:tabs>
              <w:spacing w:after="0" w:line="240" w:lineRule="auto"/>
              <w:ind w:left="258" w:right="-19"/>
              <w:rPr>
                <w:rFonts w:eastAsia="Arial Unicode MS" w:cstheme="minorHAnsi"/>
                <w:noProof/>
                <w:color w:val="000000" w:themeColor="text1"/>
                <w:sz w:val="20"/>
                <w:szCs w:val="20"/>
              </w:rPr>
            </w:pPr>
            <w:r>
              <w:rPr>
                <w:rFonts w:eastAsia="Arial Unicode MS" w:cstheme="minorHAnsi"/>
                <w:noProof/>
                <w:color w:val="000000" w:themeColor="text1"/>
                <w:sz w:val="20"/>
                <w:szCs w:val="20"/>
              </w:rPr>
              <w:t>Transformation Design &amp; Solutions</w:t>
            </w:r>
          </w:p>
          <w:p w14:paraId="386E9EB2" w14:textId="33693D96" w:rsidR="00AE6518" w:rsidRPr="00F82DDD" w:rsidRDefault="00AE6518" w:rsidP="008A273E">
            <w:pPr>
              <w:pStyle w:val="ListParagraph"/>
              <w:tabs>
                <w:tab w:val="left" w:pos="3489"/>
                <w:tab w:val="left" w:pos="10080"/>
              </w:tabs>
              <w:spacing w:after="0" w:line="240" w:lineRule="auto"/>
              <w:ind w:left="258" w:right="-19"/>
              <w:rPr>
                <w:rFonts w:eastAsia="Arial Unicode MS" w:cstheme="minorHAnsi"/>
                <w:noProof/>
                <w:color w:val="000000" w:themeColor="text1"/>
                <w:sz w:val="20"/>
                <w:szCs w:val="20"/>
              </w:rPr>
            </w:pPr>
            <w:r w:rsidRPr="00F82DDD">
              <w:rPr>
                <w:rFonts w:eastAsia="Arial Unicode MS" w:cstheme="minorHAnsi"/>
                <w:noProof/>
                <w:color w:val="000000" w:themeColor="text1"/>
                <w:sz w:val="20"/>
                <w:szCs w:val="20"/>
              </w:rPr>
              <w:t>Business Process Improvement</w:t>
            </w:r>
            <w:r w:rsidRPr="00F82DDD">
              <w:rPr>
                <w:rFonts w:cstheme="minorHAnsi"/>
                <w:color w:val="000000" w:themeColor="text1"/>
              </w:rPr>
              <w:t xml:space="preserve"> </w:t>
            </w:r>
          </w:p>
          <w:p w14:paraId="768B4F4E" w14:textId="40C9D9D0" w:rsidR="007A3CF0" w:rsidRPr="00A86CF6" w:rsidRDefault="007A3CF0" w:rsidP="007A3CF0">
            <w:pPr>
              <w:tabs>
                <w:tab w:val="left" w:pos="3489"/>
                <w:tab w:val="left" w:pos="10080"/>
              </w:tabs>
              <w:spacing w:after="0" w:line="240" w:lineRule="auto"/>
              <w:ind w:left="258" w:right="-114"/>
              <w:rPr>
                <w:rFonts w:eastAsia="Arial Unicode MS" w:cstheme="minorHAnsi"/>
                <w:noProof/>
                <w:color w:val="000000" w:themeColor="text1"/>
                <w:sz w:val="20"/>
                <w:szCs w:val="20"/>
              </w:rPr>
            </w:pPr>
            <w:r>
              <w:rPr>
                <w:rFonts w:eastAsia="Arial Unicode MS" w:cstheme="minorHAnsi"/>
                <w:noProof/>
                <w:color w:val="000000" w:themeColor="text1"/>
                <w:sz w:val="20"/>
                <w:szCs w:val="20"/>
              </w:rPr>
              <w:t>Multi-dimensional Business Solutions</w:t>
            </w:r>
          </w:p>
          <w:p w14:paraId="2E91E99B" w14:textId="77777777" w:rsidR="00F400FF" w:rsidRDefault="00F400FF" w:rsidP="00F400FF">
            <w:pPr>
              <w:tabs>
                <w:tab w:val="left" w:pos="3489"/>
                <w:tab w:val="left" w:pos="10080"/>
              </w:tabs>
              <w:spacing w:after="0" w:line="240" w:lineRule="auto"/>
              <w:ind w:left="259" w:right="-115"/>
              <w:rPr>
                <w:rFonts w:eastAsia="Arial Unicode MS" w:cstheme="minorHAnsi"/>
                <w:noProof/>
                <w:color w:val="000000" w:themeColor="text1"/>
                <w:sz w:val="20"/>
                <w:szCs w:val="20"/>
              </w:rPr>
            </w:pPr>
            <w:r>
              <w:rPr>
                <w:rFonts w:eastAsia="Arial Unicode MS" w:cstheme="minorHAnsi"/>
                <w:noProof/>
                <w:color w:val="000000" w:themeColor="text1"/>
                <w:sz w:val="20"/>
                <w:szCs w:val="20"/>
              </w:rPr>
              <w:t xml:space="preserve">Customizing </w:t>
            </w:r>
            <w:r w:rsidRPr="00F82DDD">
              <w:rPr>
                <w:rFonts w:eastAsia="Arial Unicode MS" w:cstheme="minorHAnsi"/>
                <w:noProof/>
                <w:color w:val="000000" w:themeColor="text1"/>
                <w:sz w:val="20"/>
                <w:szCs w:val="20"/>
              </w:rPr>
              <w:t>Tech-enabled Solutions</w:t>
            </w:r>
          </w:p>
          <w:p w14:paraId="093E86DF" w14:textId="77777777" w:rsidR="00AE6518" w:rsidRPr="00F82DDD" w:rsidRDefault="00AE6518" w:rsidP="008A273E">
            <w:pPr>
              <w:tabs>
                <w:tab w:val="left" w:pos="3489"/>
                <w:tab w:val="left" w:pos="10080"/>
              </w:tabs>
              <w:spacing w:after="0" w:line="240" w:lineRule="auto"/>
              <w:ind w:left="258" w:right="-114"/>
              <w:rPr>
                <w:rFonts w:eastAsia="Arial Unicode MS" w:cstheme="minorHAnsi"/>
                <w:noProof/>
                <w:color w:val="000000" w:themeColor="text1"/>
                <w:sz w:val="20"/>
                <w:szCs w:val="20"/>
              </w:rPr>
            </w:pPr>
            <w:r w:rsidRPr="00F82DDD">
              <w:rPr>
                <w:rFonts w:eastAsia="Arial Unicode MS" w:cstheme="minorHAnsi"/>
                <w:noProof/>
                <w:color w:val="000000" w:themeColor="text1"/>
                <w:sz w:val="20"/>
                <w:szCs w:val="20"/>
              </w:rPr>
              <w:t>Strategic &amp; Operational Change</w:t>
            </w:r>
          </w:p>
          <w:p w14:paraId="3EC8C751" w14:textId="77777777" w:rsidR="00AE6518" w:rsidRPr="00F82DDD" w:rsidRDefault="00AE6518" w:rsidP="008A273E">
            <w:pPr>
              <w:pStyle w:val="ListParagraph"/>
              <w:tabs>
                <w:tab w:val="left" w:pos="3489"/>
                <w:tab w:val="left" w:pos="10080"/>
              </w:tabs>
              <w:spacing w:after="0" w:line="240" w:lineRule="auto"/>
              <w:ind w:left="258" w:right="-19"/>
              <w:rPr>
                <w:rFonts w:eastAsia="Arial Unicode MS" w:cstheme="minorHAnsi"/>
                <w:noProof/>
                <w:color w:val="000000" w:themeColor="text1"/>
                <w:sz w:val="20"/>
                <w:szCs w:val="20"/>
              </w:rPr>
            </w:pPr>
            <w:r w:rsidRPr="00F82DDD">
              <w:rPr>
                <w:rFonts w:eastAsia="Arial Unicode MS" w:cstheme="minorHAnsi"/>
                <w:noProof/>
                <w:color w:val="000000" w:themeColor="text1"/>
                <w:sz w:val="20"/>
                <w:szCs w:val="20"/>
              </w:rPr>
              <w:t>Resource Management</w:t>
            </w:r>
          </w:p>
          <w:p w14:paraId="7072FE4D" w14:textId="40BA3D5A" w:rsidR="007A3CF0" w:rsidRDefault="00A95F63" w:rsidP="008A273E">
            <w:pPr>
              <w:tabs>
                <w:tab w:val="left" w:pos="3489"/>
                <w:tab w:val="left" w:pos="10080"/>
              </w:tabs>
              <w:spacing w:after="0" w:line="240" w:lineRule="auto"/>
              <w:ind w:left="258" w:right="-114"/>
              <w:rPr>
                <w:rFonts w:eastAsia="Arial Unicode MS" w:cstheme="minorHAnsi"/>
                <w:noProof/>
                <w:color w:val="000000" w:themeColor="text1"/>
                <w:sz w:val="20"/>
                <w:szCs w:val="20"/>
              </w:rPr>
            </w:pPr>
            <w:r>
              <w:rPr>
                <w:rFonts w:eastAsia="Arial Unicode MS" w:cstheme="minorHAnsi"/>
                <w:noProof/>
                <w:color w:val="000000" w:themeColor="text1"/>
                <w:sz w:val="20"/>
                <w:szCs w:val="20"/>
              </w:rPr>
              <w:t>Servant</w:t>
            </w:r>
            <w:r w:rsidR="0079416F" w:rsidRPr="00A86CF6">
              <w:rPr>
                <w:rFonts w:eastAsia="Arial Unicode MS" w:cstheme="minorHAnsi"/>
                <w:noProof/>
                <w:color w:val="000000" w:themeColor="text1"/>
                <w:sz w:val="20"/>
                <w:szCs w:val="20"/>
              </w:rPr>
              <w:t xml:space="preserve"> Leadership</w:t>
            </w:r>
          </w:p>
          <w:p w14:paraId="42FF4CA7" w14:textId="2D7DA1B0" w:rsidR="0079416F" w:rsidRDefault="00F400FF" w:rsidP="008A273E">
            <w:pPr>
              <w:tabs>
                <w:tab w:val="left" w:pos="3489"/>
                <w:tab w:val="left" w:pos="10080"/>
              </w:tabs>
              <w:spacing w:after="0" w:line="240" w:lineRule="auto"/>
              <w:ind w:left="258" w:right="-114"/>
              <w:rPr>
                <w:rFonts w:eastAsia="Arial Unicode MS" w:cstheme="minorHAnsi"/>
                <w:noProof/>
                <w:color w:val="000000" w:themeColor="text1"/>
                <w:sz w:val="20"/>
                <w:szCs w:val="20"/>
              </w:rPr>
            </w:pPr>
            <w:r>
              <w:rPr>
                <w:rFonts w:eastAsia="Arial Unicode MS" w:cstheme="minorHAnsi"/>
                <w:noProof/>
                <w:color w:val="000000" w:themeColor="text1"/>
                <w:sz w:val="20"/>
                <w:szCs w:val="20"/>
              </w:rPr>
              <w:t>Cross-</w:t>
            </w:r>
            <w:r w:rsidR="00A95F63">
              <w:rPr>
                <w:rFonts w:eastAsia="Arial Unicode MS" w:cstheme="minorHAnsi"/>
                <w:noProof/>
                <w:color w:val="000000" w:themeColor="text1"/>
                <w:sz w:val="20"/>
                <w:szCs w:val="20"/>
              </w:rPr>
              <w:t>Functional</w:t>
            </w:r>
            <w:r>
              <w:rPr>
                <w:rFonts w:eastAsia="Arial Unicode MS" w:cstheme="minorHAnsi"/>
                <w:noProof/>
                <w:color w:val="000000" w:themeColor="text1"/>
                <w:sz w:val="20"/>
                <w:szCs w:val="20"/>
              </w:rPr>
              <w:t xml:space="preserve"> </w:t>
            </w:r>
            <w:r w:rsidR="0079416F" w:rsidRPr="00A86CF6">
              <w:rPr>
                <w:rFonts w:eastAsia="Arial Unicode MS" w:cstheme="minorHAnsi"/>
                <w:noProof/>
                <w:color w:val="000000" w:themeColor="text1"/>
                <w:sz w:val="20"/>
                <w:szCs w:val="20"/>
              </w:rPr>
              <w:t>Team Mentoring</w:t>
            </w:r>
          </w:p>
          <w:p w14:paraId="7350440C" w14:textId="77777777" w:rsidR="00AE6518" w:rsidRPr="00F82DDD" w:rsidRDefault="00AE6518" w:rsidP="008A273E">
            <w:pPr>
              <w:pStyle w:val="ListParagraph"/>
              <w:tabs>
                <w:tab w:val="left" w:pos="3489"/>
                <w:tab w:val="left" w:pos="10080"/>
              </w:tabs>
              <w:spacing w:after="0" w:line="240" w:lineRule="auto"/>
              <w:ind w:left="258" w:right="-19"/>
              <w:rPr>
                <w:rFonts w:eastAsia="Arial Unicode MS" w:cstheme="minorHAnsi"/>
                <w:noProof/>
                <w:color w:val="000000" w:themeColor="text1"/>
                <w:sz w:val="12"/>
                <w:szCs w:val="12"/>
              </w:rPr>
            </w:pPr>
          </w:p>
          <w:p w14:paraId="694F7F49" w14:textId="77777777" w:rsidR="00AE6518" w:rsidRPr="00F82DDD" w:rsidRDefault="00AE6518" w:rsidP="008A273E">
            <w:pPr>
              <w:pStyle w:val="ListParagraph"/>
              <w:tabs>
                <w:tab w:val="left" w:pos="3489"/>
                <w:tab w:val="left" w:pos="10080"/>
              </w:tabs>
              <w:spacing w:after="0" w:line="240" w:lineRule="auto"/>
              <w:ind w:left="72" w:right="-19"/>
              <w:rPr>
                <w:rFonts w:eastAsia="Arial Unicode MS" w:cstheme="minorHAnsi"/>
                <w:b/>
                <w:bCs/>
                <w:noProof/>
                <w:color w:val="000000" w:themeColor="text1"/>
                <w:sz w:val="20"/>
                <w:szCs w:val="20"/>
              </w:rPr>
            </w:pPr>
            <w:r w:rsidRPr="00F82DDD">
              <w:rPr>
                <w:rFonts w:eastAsia="Arial Unicode MS" w:cstheme="minorHAnsi"/>
                <w:b/>
                <w:bCs/>
                <w:noProof/>
                <w:color w:val="000000" w:themeColor="text1"/>
                <w:sz w:val="20"/>
                <w:szCs w:val="20"/>
              </w:rPr>
              <w:t>CHANGE MANAGEMENT</w:t>
            </w:r>
          </w:p>
          <w:p w14:paraId="29D30856" w14:textId="77777777" w:rsidR="00AE6518" w:rsidRPr="00F82DDD" w:rsidRDefault="00AE6518" w:rsidP="008A273E">
            <w:pPr>
              <w:pStyle w:val="ListParagraph"/>
              <w:tabs>
                <w:tab w:val="left" w:pos="3489"/>
                <w:tab w:val="left" w:pos="10080"/>
              </w:tabs>
              <w:spacing w:after="0" w:line="240" w:lineRule="auto"/>
              <w:ind w:left="246" w:right="-106"/>
              <w:rPr>
                <w:rFonts w:eastAsia="Arial Unicode MS" w:cstheme="minorHAnsi"/>
                <w:noProof/>
                <w:color w:val="000000" w:themeColor="text1"/>
                <w:sz w:val="20"/>
                <w:szCs w:val="20"/>
              </w:rPr>
            </w:pPr>
            <w:r w:rsidRPr="00F82DDD">
              <w:rPr>
                <w:rFonts w:eastAsia="Arial Unicode MS" w:cstheme="minorHAnsi"/>
                <w:noProof/>
                <w:color w:val="000000" w:themeColor="text1"/>
                <w:sz w:val="20"/>
                <w:szCs w:val="20"/>
              </w:rPr>
              <w:t xml:space="preserve">Organizational Capacity-Building </w:t>
            </w:r>
          </w:p>
          <w:p w14:paraId="1FF3858A" w14:textId="712A2653" w:rsidR="00AE6518" w:rsidRPr="00F82DDD" w:rsidRDefault="00AE6518" w:rsidP="008A273E">
            <w:pPr>
              <w:tabs>
                <w:tab w:val="left" w:pos="3489"/>
                <w:tab w:val="left" w:pos="10080"/>
              </w:tabs>
              <w:spacing w:after="0" w:line="240" w:lineRule="auto"/>
              <w:ind w:left="258" w:right="-114"/>
              <w:rPr>
                <w:rFonts w:eastAsia="Arial Unicode MS" w:cstheme="minorHAnsi"/>
                <w:noProof/>
                <w:color w:val="000000" w:themeColor="text1"/>
                <w:sz w:val="20"/>
                <w:szCs w:val="20"/>
              </w:rPr>
            </w:pPr>
            <w:r>
              <w:rPr>
                <w:rFonts w:eastAsia="Arial Unicode MS" w:cstheme="minorHAnsi"/>
                <w:noProof/>
                <w:color w:val="000000" w:themeColor="text1"/>
                <w:sz w:val="20"/>
                <w:szCs w:val="20"/>
              </w:rPr>
              <w:t>Transformation</w:t>
            </w:r>
            <w:r w:rsidRPr="00F82DDD">
              <w:rPr>
                <w:rFonts w:eastAsia="Arial Unicode MS" w:cstheme="minorHAnsi"/>
                <w:noProof/>
                <w:color w:val="000000" w:themeColor="text1"/>
                <w:sz w:val="20"/>
                <w:szCs w:val="20"/>
              </w:rPr>
              <w:t xml:space="preserve"> Management </w:t>
            </w:r>
          </w:p>
          <w:p w14:paraId="5C56BEBF" w14:textId="77777777" w:rsidR="00AE6518" w:rsidRPr="00F82DDD" w:rsidRDefault="00AE6518" w:rsidP="008A273E">
            <w:pPr>
              <w:tabs>
                <w:tab w:val="left" w:pos="3489"/>
                <w:tab w:val="left" w:pos="10080"/>
              </w:tabs>
              <w:spacing w:after="0" w:line="240" w:lineRule="auto"/>
              <w:ind w:left="258" w:right="-114"/>
              <w:rPr>
                <w:rFonts w:eastAsia="Arial Unicode MS" w:cstheme="minorHAnsi"/>
                <w:noProof/>
                <w:color w:val="000000" w:themeColor="text1"/>
                <w:sz w:val="20"/>
                <w:szCs w:val="20"/>
              </w:rPr>
            </w:pPr>
            <w:r w:rsidRPr="00F82DDD">
              <w:rPr>
                <w:rFonts w:eastAsia="Arial Unicode MS" w:cstheme="minorHAnsi"/>
                <w:noProof/>
                <w:color w:val="000000" w:themeColor="text1"/>
                <w:sz w:val="20"/>
                <w:szCs w:val="20"/>
              </w:rPr>
              <w:t>Stakeholder Engagement &amp; Analyses</w:t>
            </w:r>
          </w:p>
          <w:p w14:paraId="6EB6F7A5" w14:textId="77777777" w:rsidR="00AE6518" w:rsidRPr="00F82DDD" w:rsidRDefault="00AE6518" w:rsidP="008A273E">
            <w:pPr>
              <w:tabs>
                <w:tab w:val="left" w:pos="3489"/>
                <w:tab w:val="left" w:pos="10080"/>
              </w:tabs>
              <w:spacing w:after="0" w:line="240" w:lineRule="auto"/>
              <w:ind w:left="258" w:right="-19"/>
              <w:rPr>
                <w:rFonts w:eastAsia="Arial Unicode MS" w:cstheme="minorHAnsi"/>
                <w:b/>
                <w:bCs/>
                <w:noProof/>
                <w:color w:val="000000" w:themeColor="text1"/>
                <w:sz w:val="12"/>
                <w:szCs w:val="12"/>
              </w:rPr>
            </w:pPr>
          </w:p>
          <w:p w14:paraId="7C47597E" w14:textId="77777777" w:rsidR="00AE6518" w:rsidRPr="00F82DDD" w:rsidRDefault="00AE6518" w:rsidP="008A273E">
            <w:pPr>
              <w:tabs>
                <w:tab w:val="left" w:pos="3489"/>
                <w:tab w:val="left" w:pos="10080"/>
              </w:tabs>
              <w:spacing w:after="0" w:line="240" w:lineRule="auto"/>
              <w:ind w:left="72" w:right="-19"/>
              <w:rPr>
                <w:rFonts w:eastAsia="Arial Unicode MS" w:cstheme="minorHAnsi"/>
                <w:b/>
                <w:bCs/>
                <w:noProof/>
                <w:color w:val="000000" w:themeColor="text1"/>
                <w:sz w:val="20"/>
                <w:szCs w:val="20"/>
              </w:rPr>
            </w:pPr>
            <w:r w:rsidRPr="00F82DDD">
              <w:rPr>
                <w:rFonts w:eastAsia="Arial Unicode MS" w:cstheme="minorHAnsi"/>
                <w:b/>
                <w:bCs/>
                <w:noProof/>
                <w:color w:val="000000" w:themeColor="text1"/>
                <w:sz w:val="20"/>
                <w:szCs w:val="20"/>
              </w:rPr>
              <w:t>BUSINESS DEVELOPMENT</w:t>
            </w:r>
          </w:p>
          <w:p w14:paraId="58412DFC" w14:textId="77777777" w:rsidR="00AE6518" w:rsidRDefault="00AE6518" w:rsidP="008A273E">
            <w:pPr>
              <w:tabs>
                <w:tab w:val="left" w:pos="3489"/>
                <w:tab w:val="left" w:pos="10080"/>
              </w:tabs>
              <w:spacing w:after="0" w:line="240" w:lineRule="auto"/>
              <w:ind w:left="258" w:right="-19"/>
              <w:rPr>
                <w:rFonts w:eastAsia="Arial Unicode MS" w:cstheme="minorHAnsi"/>
                <w:noProof/>
                <w:color w:val="000000" w:themeColor="text1"/>
                <w:sz w:val="20"/>
                <w:szCs w:val="20"/>
              </w:rPr>
            </w:pPr>
            <w:r>
              <w:rPr>
                <w:rFonts w:eastAsia="Arial Unicode MS" w:cstheme="minorHAnsi"/>
                <w:noProof/>
                <w:color w:val="000000" w:themeColor="text1"/>
                <w:sz w:val="20"/>
                <w:szCs w:val="20"/>
              </w:rPr>
              <w:t xml:space="preserve">Business Analysis &amp; Sustainable Models </w:t>
            </w:r>
          </w:p>
          <w:p w14:paraId="578DF616" w14:textId="77777777" w:rsidR="00AE6518" w:rsidRPr="00F82DDD" w:rsidRDefault="00AE6518" w:rsidP="008A273E">
            <w:pPr>
              <w:tabs>
                <w:tab w:val="left" w:pos="3489"/>
                <w:tab w:val="left" w:pos="10080"/>
              </w:tabs>
              <w:spacing w:after="0" w:line="240" w:lineRule="auto"/>
              <w:ind w:left="258" w:right="-19"/>
              <w:rPr>
                <w:rFonts w:eastAsia="Arial Unicode MS" w:cstheme="minorHAnsi"/>
                <w:noProof/>
                <w:color w:val="000000" w:themeColor="text1"/>
                <w:sz w:val="20"/>
                <w:szCs w:val="20"/>
              </w:rPr>
            </w:pPr>
            <w:r w:rsidRPr="00F82DDD">
              <w:rPr>
                <w:rFonts w:eastAsia="Arial Unicode MS" w:cstheme="minorHAnsi"/>
                <w:noProof/>
                <w:color w:val="000000" w:themeColor="text1"/>
                <w:sz w:val="20"/>
                <w:szCs w:val="20"/>
              </w:rPr>
              <w:t>Strategic Business Planning</w:t>
            </w:r>
          </w:p>
          <w:p w14:paraId="7C268627" w14:textId="77777777" w:rsidR="00AE6518" w:rsidRDefault="00AE6518" w:rsidP="008A273E">
            <w:pPr>
              <w:tabs>
                <w:tab w:val="left" w:pos="3489"/>
                <w:tab w:val="left" w:pos="10080"/>
              </w:tabs>
              <w:spacing w:after="0" w:line="240" w:lineRule="auto"/>
              <w:ind w:left="258" w:right="-19"/>
              <w:rPr>
                <w:rFonts w:eastAsia="Arial Unicode MS" w:cstheme="minorHAnsi"/>
                <w:noProof/>
                <w:color w:val="000000" w:themeColor="text1"/>
                <w:sz w:val="20"/>
                <w:szCs w:val="20"/>
              </w:rPr>
            </w:pPr>
            <w:r w:rsidRPr="00F82DDD">
              <w:rPr>
                <w:rFonts w:eastAsia="Arial Unicode MS" w:cstheme="minorHAnsi"/>
                <w:noProof/>
                <w:color w:val="000000" w:themeColor="text1"/>
                <w:sz w:val="20"/>
                <w:szCs w:val="20"/>
              </w:rPr>
              <w:t>Investor &amp; Client Relations</w:t>
            </w:r>
          </w:p>
          <w:p w14:paraId="6CF5700A" w14:textId="77777777" w:rsidR="00AE6518" w:rsidRPr="00F82DDD" w:rsidRDefault="00AE6518" w:rsidP="008A273E">
            <w:pPr>
              <w:pStyle w:val="ListParagraph"/>
              <w:tabs>
                <w:tab w:val="left" w:pos="3489"/>
                <w:tab w:val="left" w:pos="10080"/>
              </w:tabs>
              <w:spacing w:after="0" w:line="240" w:lineRule="auto"/>
              <w:ind w:left="258" w:right="-19"/>
              <w:rPr>
                <w:rFonts w:eastAsia="Arial Unicode MS" w:cstheme="minorHAnsi"/>
                <w:noProof/>
                <w:color w:val="000000" w:themeColor="text1"/>
                <w:sz w:val="12"/>
                <w:szCs w:val="12"/>
              </w:rPr>
            </w:pPr>
          </w:p>
          <w:p w14:paraId="1ED822CD" w14:textId="611081BC" w:rsidR="00AE6518" w:rsidRPr="00F82DDD" w:rsidRDefault="00AE6518" w:rsidP="008A273E">
            <w:pPr>
              <w:tabs>
                <w:tab w:val="left" w:pos="3489"/>
                <w:tab w:val="left" w:pos="10080"/>
              </w:tabs>
              <w:spacing w:after="0" w:line="240" w:lineRule="auto"/>
              <w:ind w:left="72" w:right="-19"/>
              <w:rPr>
                <w:rFonts w:cstheme="minorHAnsi"/>
                <w:color w:val="000000" w:themeColor="text1"/>
              </w:rPr>
            </w:pPr>
            <w:r w:rsidRPr="00F82DDD">
              <w:rPr>
                <w:rFonts w:eastAsia="Arial Unicode MS" w:cstheme="minorHAnsi"/>
                <w:b/>
                <w:bCs/>
                <w:noProof/>
                <w:color w:val="000000" w:themeColor="text1"/>
                <w:sz w:val="20"/>
                <w:szCs w:val="20"/>
              </w:rPr>
              <w:t>GOVERNMENT RELATIONS</w:t>
            </w:r>
          </w:p>
          <w:p w14:paraId="64BBCCFD" w14:textId="77777777" w:rsidR="00AE6518" w:rsidRPr="00F82DDD" w:rsidRDefault="00AE6518" w:rsidP="008A273E">
            <w:pPr>
              <w:tabs>
                <w:tab w:val="left" w:pos="3489"/>
                <w:tab w:val="left" w:pos="10080"/>
              </w:tabs>
              <w:spacing w:after="0" w:line="240" w:lineRule="auto"/>
              <w:ind w:left="258" w:right="-19"/>
              <w:rPr>
                <w:rFonts w:eastAsia="Arial Unicode MS" w:cstheme="minorHAnsi"/>
                <w:noProof/>
                <w:color w:val="000000" w:themeColor="text1"/>
                <w:sz w:val="20"/>
                <w:szCs w:val="20"/>
              </w:rPr>
            </w:pPr>
            <w:r w:rsidRPr="00F82DDD">
              <w:rPr>
                <w:rFonts w:eastAsia="Arial Unicode MS" w:cstheme="minorHAnsi"/>
                <w:noProof/>
                <w:color w:val="000000" w:themeColor="text1"/>
                <w:sz w:val="20"/>
                <w:szCs w:val="20"/>
              </w:rPr>
              <w:t>Federal Contract Proposal</w:t>
            </w:r>
            <w:r>
              <w:rPr>
                <w:rFonts w:eastAsia="Arial Unicode MS" w:cstheme="minorHAnsi"/>
                <w:noProof/>
                <w:color w:val="000000" w:themeColor="text1"/>
                <w:sz w:val="20"/>
                <w:szCs w:val="20"/>
              </w:rPr>
              <w:t>s</w:t>
            </w:r>
          </w:p>
          <w:p w14:paraId="390EADD6" w14:textId="66EC40CF" w:rsidR="00DB60DF" w:rsidRPr="00F82DDD" w:rsidRDefault="00DB60DF" w:rsidP="008A273E">
            <w:pPr>
              <w:tabs>
                <w:tab w:val="left" w:pos="3489"/>
                <w:tab w:val="left" w:pos="10080"/>
              </w:tabs>
              <w:spacing w:after="0" w:line="240" w:lineRule="auto"/>
              <w:ind w:left="258" w:right="-19"/>
              <w:rPr>
                <w:rFonts w:eastAsia="Arial Unicode MS" w:cstheme="minorHAnsi"/>
                <w:noProof/>
                <w:color w:val="000000" w:themeColor="text1"/>
                <w:sz w:val="20"/>
                <w:szCs w:val="20"/>
              </w:rPr>
            </w:pPr>
            <w:r>
              <w:rPr>
                <w:rFonts w:eastAsia="Arial Unicode MS" w:cstheme="minorHAnsi"/>
                <w:noProof/>
                <w:color w:val="000000" w:themeColor="text1"/>
                <w:sz w:val="20"/>
                <w:szCs w:val="20"/>
              </w:rPr>
              <w:t>Federal Compliance</w:t>
            </w:r>
          </w:p>
          <w:p w14:paraId="41CC6468" w14:textId="77777777" w:rsidR="00AE6518" w:rsidRPr="00F82DDD" w:rsidRDefault="00AE6518" w:rsidP="008A273E">
            <w:pPr>
              <w:tabs>
                <w:tab w:val="left" w:pos="3489"/>
                <w:tab w:val="left" w:pos="10080"/>
              </w:tabs>
              <w:spacing w:after="0" w:line="240" w:lineRule="auto"/>
              <w:ind w:left="258" w:right="-19"/>
              <w:rPr>
                <w:rFonts w:eastAsia="Arial Unicode MS" w:cstheme="minorHAnsi"/>
                <w:b/>
                <w:bCs/>
                <w:noProof/>
                <w:color w:val="000000" w:themeColor="text1"/>
                <w:sz w:val="12"/>
                <w:szCs w:val="12"/>
              </w:rPr>
            </w:pPr>
          </w:p>
          <w:p w14:paraId="18F5F913" w14:textId="77777777" w:rsidR="005158C3" w:rsidRPr="00F82DDD" w:rsidRDefault="005158C3" w:rsidP="005158C3">
            <w:pPr>
              <w:tabs>
                <w:tab w:val="left" w:pos="3489"/>
                <w:tab w:val="left" w:pos="10080"/>
              </w:tabs>
              <w:spacing w:after="0" w:line="240" w:lineRule="auto"/>
              <w:ind w:left="72" w:right="-19"/>
              <w:rPr>
                <w:rFonts w:eastAsia="Arial Unicode MS" w:cstheme="minorHAnsi"/>
                <w:b/>
                <w:bCs/>
                <w:noProof/>
                <w:color w:val="000000" w:themeColor="text1"/>
                <w:sz w:val="20"/>
                <w:szCs w:val="20"/>
              </w:rPr>
            </w:pPr>
            <w:r w:rsidRPr="00F82DDD">
              <w:rPr>
                <w:rFonts w:eastAsia="Arial Unicode MS" w:cstheme="minorHAnsi"/>
                <w:b/>
                <w:bCs/>
                <w:noProof/>
                <w:color w:val="000000" w:themeColor="text1"/>
                <w:sz w:val="20"/>
                <w:szCs w:val="20"/>
              </w:rPr>
              <w:t xml:space="preserve">VISUAL &amp; MULTIMEDIA </w:t>
            </w:r>
          </w:p>
          <w:p w14:paraId="2F611F93" w14:textId="77777777" w:rsidR="005158C3" w:rsidRPr="00F82DDD" w:rsidRDefault="005158C3" w:rsidP="005158C3">
            <w:pPr>
              <w:tabs>
                <w:tab w:val="left" w:pos="3489"/>
                <w:tab w:val="left" w:pos="10080"/>
              </w:tabs>
              <w:spacing w:after="0" w:line="240" w:lineRule="auto"/>
              <w:ind w:left="252" w:right="-19"/>
              <w:rPr>
                <w:rFonts w:eastAsia="Arial Unicode MS" w:cstheme="minorHAnsi"/>
                <w:noProof/>
                <w:color w:val="000000" w:themeColor="text1"/>
                <w:sz w:val="20"/>
                <w:szCs w:val="20"/>
              </w:rPr>
            </w:pPr>
            <w:r w:rsidRPr="00F82DDD">
              <w:rPr>
                <w:rFonts w:eastAsia="Arial Unicode MS" w:cstheme="minorHAnsi"/>
                <w:noProof/>
                <w:color w:val="000000" w:themeColor="text1"/>
                <w:sz w:val="20"/>
                <w:szCs w:val="20"/>
              </w:rPr>
              <w:t>Creative Direction &amp; Videos</w:t>
            </w:r>
          </w:p>
          <w:p w14:paraId="0A478685" w14:textId="0967EDB3" w:rsidR="001B0CB8" w:rsidRPr="005158C3" w:rsidRDefault="005158C3" w:rsidP="005158C3">
            <w:pPr>
              <w:tabs>
                <w:tab w:val="left" w:pos="3378"/>
                <w:tab w:val="left" w:pos="10080"/>
              </w:tabs>
              <w:spacing w:after="0" w:line="240" w:lineRule="auto"/>
              <w:ind w:left="252" w:right="-11"/>
              <w:rPr>
                <w:rFonts w:eastAsia="Arial Unicode MS" w:cstheme="minorHAnsi"/>
                <w:noProof/>
                <w:color w:val="000000" w:themeColor="text1"/>
                <w:sz w:val="20"/>
                <w:szCs w:val="20"/>
              </w:rPr>
            </w:pPr>
            <w:r w:rsidRPr="00F82DDD">
              <w:rPr>
                <w:rFonts w:eastAsia="Arial Unicode MS" w:cstheme="minorHAnsi"/>
                <w:noProof/>
                <w:color w:val="000000" w:themeColor="text1"/>
                <w:sz w:val="20"/>
                <w:szCs w:val="20"/>
              </w:rPr>
              <w:t xml:space="preserve">Web </w:t>
            </w:r>
            <w:r>
              <w:rPr>
                <w:rFonts w:eastAsia="Arial Unicode MS" w:cstheme="minorHAnsi"/>
                <w:noProof/>
                <w:color w:val="000000" w:themeColor="text1"/>
                <w:sz w:val="20"/>
                <w:szCs w:val="20"/>
              </w:rPr>
              <w:t xml:space="preserve">Design, </w:t>
            </w:r>
            <w:r w:rsidRPr="00F82DDD">
              <w:rPr>
                <w:rFonts w:eastAsia="Arial Unicode MS" w:cstheme="minorHAnsi"/>
                <w:noProof/>
                <w:color w:val="000000" w:themeColor="text1"/>
                <w:sz w:val="20"/>
                <w:szCs w:val="20"/>
              </w:rPr>
              <w:t>Content &amp; Graphics</w:t>
            </w:r>
          </w:p>
        </w:tc>
        <w:tc>
          <w:tcPr>
            <w:tcW w:w="6930" w:type="dxa"/>
            <w:vMerge/>
            <w:tcBorders>
              <w:top w:val="single" w:sz="2" w:space="0" w:color="F2F2F2" w:themeColor="background1" w:themeShade="F2"/>
              <w:left w:val="single" w:sz="2" w:space="0" w:color="F2F2F2" w:themeColor="background1" w:themeShade="F2"/>
              <w:bottom w:val="single" w:sz="4" w:space="0" w:color="FFFFFF" w:themeColor="background1"/>
            </w:tcBorders>
            <w:shd w:val="clear" w:color="auto" w:fill="FFFFFF" w:themeFill="background1"/>
          </w:tcPr>
          <w:p w14:paraId="750059FB" w14:textId="77777777" w:rsidR="00AE6518" w:rsidRPr="00DE2FB8" w:rsidRDefault="00AE6518" w:rsidP="008A273E">
            <w:pPr>
              <w:tabs>
                <w:tab w:val="left" w:pos="4032"/>
                <w:tab w:val="left" w:pos="6822"/>
                <w:tab w:val="left" w:pos="7272"/>
              </w:tabs>
              <w:spacing w:after="0" w:line="240" w:lineRule="auto"/>
              <w:ind w:right="-107"/>
              <w:rPr>
                <w:rStyle w:val="Hyperlink"/>
                <w:rFonts w:ascii="Century Gothic" w:eastAsia="Arial Unicode MS" w:hAnsi="Century Gothic" w:cstheme="minorHAnsi"/>
                <w:noProof/>
                <w:color w:val="000000" w:themeColor="text1"/>
                <w:spacing w:val="18"/>
                <w:sz w:val="20"/>
                <w:szCs w:val="20"/>
                <w:u w:val="none"/>
              </w:rPr>
            </w:pPr>
          </w:p>
        </w:tc>
      </w:tr>
      <w:tr w:rsidR="00273464" w:rsidRPr="00DE2FB8" w14:paraId="38569D5C" w14:textId="77777777" w:rsidTr="00FD6429">
        <w:trPr>
          <w:trHeight w:val="74"/>
        </w:trPr>
        <w:tc>
          <w:tcPr>
            <w:tcW w:w="3690" w:type="dxa"/>
            <w:gridSpan w:val="2"/>
            <w:tcBorders>
              <w:top w:val="single" w:sz="2" w:space="0" w:color="F2F2F2" w:themeColor="background1" w:themeShade="F2"/>
              <w:left w:val="single" w:sz="2" w:space="0" w:color="F2F2F2" w:themeColor="background1" w:themeShade="F2"/>
              <w:bottom w:val="single" w:sz="2" w:space="0" w:color="F2F2F2" w:themeColor="background1" w:themeShade="F2"/>
              <w:right w:val="single" w:sz="2" w:space="0" w:color="F2F2F2" w:themeColor="background1" w:themeShade="F2"/>
            </w:tcBorders>
            <w:shd w:val="clear" w:color="auto" w:fill="F2F2F2"/>
          </w:tcPr>
          <w:p w14:paraId="437D441E" w14:textId="77777777" w:rsidR="00273464" w:rsidRPr="00636187" w:rsidRDefault="00273464" w:rsidP="008A273E">
            <w:pPr>
              <w:tabs>
                <w:tab w:val="left" w:pos="3378"/>
                <w:tab w:val="left" w:pos="10080"/>
              </w:tabs>
              <w:spacing w:after="0" w:line="240" w:lineRule="auto"/>
              <w:ind w:right="252"/>
              <w:rPr>
                <w:rFonts w:eastAsia="Arial Unicode MS" w:cstheme="minorHAnsi"/>
                <w:b/>
                <w:bCs/>
                <w:noProof/>
                <w:color w:val="1C3244"/>
                <w:sz w:val="8"/>
                <w:szCs w:val="8"/>
              </w:rPr>
            </w:pPr>
          </w:p>
        </w:tc>
        <w:tc>
          <w:tcPr>
            <w:tcW w:w="6930" w:type="dxa"/>
            <w:tcBorders>
              <w:top w:val="single" w:sz="4" w:space="0" w:color="FFFFFF" w:themeColor="background1"/>
              <w:left w:val="single" w:sz="2" w:space="0" w:color="F2F2F2" w:themeColor="background1" w:themeShade="F2"/>
            </w:tcBorders>
            <w:shd w:val="clear" w:color="auto" w:fill="FFFFFF" w:themeFill="background1"/>
          </w:tcPr>
          <w:p w14:paraId="37AB0E76" w14:textId="77777777" w:rsidR="00273464" w:rsidRPr="00DE2FB8" w:rsidRDefault="00273464" w:rsidP="008A273E">
            <w:pPr>
              <w:tabs>
                <w:tab w:val="left" w:pos="4032"/>
                <w:tab w:val="left" w:pos="6822"/>
                <w:tab w:val="left" w:pos="7272"/>
              </w:tabs>
              <w:spacing w:after="0" w:line="240" w:lineRule="auto"/>
              <w:ind w:right="-107"/>
              <w:rPr>
                <w:rStyle w:val="Hyperlink"/>
                <w:rFonts w:ascii="Century Gothic" w:eastAsia="Arial Unicode MS" w:hAnsi="Century Gothic" w:cstheme="minorHAnsi"/>
                <w:noProof/>
                <w:color w:val="000000" w:themeColor="text1"/>
                <w:spacing w:val="18"/>
                <w:sz w:val="20"/>
                <w:szCs w:val="20"/>
                <w:u w:val="none"/>
              </w:rPr>
            </w:pPr>
          </w:p>
        </w:tc>
      </w:tr>
    </w:tbl>
    <w:p w14:paraId="37BEDCCA" w14:textId="4E504EEE" w:rsidR="00AE6518" w:rsidRDefault="00AE6518">
      <w:pPr>
        <w:spacing w:after="0" w:line="240" w:lineRule="auto"/>
        <w:rPr>
          <w:rFonts w:cstheme="minorHAnsi"/>
          <w:color w:val="000000" w:themeColor="text1"/>
          <w:sz w:val="8"/>
          <w:szCs w:val="8"/>
        </w:rPr>
      </w:pPr>
    </w:p>
    <w:p w14:paraId="115BEDB1" w14:textId="77777777" w:rsidR="00ED0E69" w:rsidRPr="00E37386" w:rsidRDefault="00D41FF8" w:rsidP="00ED0E69">
      <w:pPr>
        <w:tabs>
          <w:tab w:val="left" w:pos="3045"/>
          <w:tab w:val="left" w:pos="10080"/>
        </w:tabs>
        <w:spacing w:after="0" w:line="240" w:lineRule="auto"/>
        <w:ind w:right="-720"/>
        <w:jc w:val="right"/>
        <w:rPr>
          <w:rFonts w:ascii="Century Gothic" w:eastAsia="Arial Unicode MS" w:hAnsi="Century Gothic" w:cstheme="minorHAnsi"/>
          <w:noProof/>
          <w:color w:val="A6A6A6" w:themeColor="background1" w:themeShade="A6"/>
          <w:sz w:val="20"/>
          <w:szCs w:val="20"/>
        </w:rPr>
      </w:pPr>
      <w:hyperlink r:id="rId13" w:history="1">
        <w:r w:rsidR="00ED0E69" w:rsidRPr="00E37386">
          <w:rPr>
            <w:rStyle w:val="Hyperlink"/>
            <w:rFonts w:ascii="Century Gothic" w:hAnsi="Century Gothic"/>
            <w:color w:val="A6A6A6" w:themeColor="background1" w:themeShade="A6"/>
            <w:sz w:val="20"/>
            <w:szCs w:val="20"/>
          </w:rPr>
          <w:t>Overview</w:t>
        </w:r>
      </w:hyperlink>
      <w:r w:rsidR="00ED0E69" w:rsidRPr="00E37386">
        <w:rPr>
          <w:rFonts w:ascii="Century Gothic" w:hAnsi="Century Gothic"/>
          <w:color w:val="A6A6A6" w:themeColor="background1" w:themeShade="A6"/>
          <w:sz w:val="20"/>
          <w:szCs w:val="20"/>
        </w:rPr>
        <w:t xml:space="preserve">  / </w:t>
      </w:r>
      <w:hyperlink r:id="rId14" w:history="1">
        <w:r w:rsidR="00ED0E69" w:rsidRPr="00E37386">
          <w:rPr>
            <w:rStyle w:val="Hyperlink"/>
            <w:rFonts w:ascii="Century Gothic" w:hAnsi="Century Gothic" w:cstheme="minorHAnsi"/>
            <w:color w:val="A6A6A6" w:themeColor="background1" w:themeShade="A6"/>
            <w:sz w:val="20"/>
            <w:szCs w:val="20"/>
          </w:rPr>
          <w:t>Portfolio</w:t>
        </w:r>
      </w:hyperlink>
      <w:r w:rsidR="00ED0E69" w:rsidRPr="00E37386">
        <w:rPr>
          <w:rFonts w:ascii="Century Gothic" w:hAnsi="Century Gothic" w:cstheme="minorHAnsi"/>
          <w:color w:val="A6A6A6" w:themeColor="background1" w:themeShade="A6"/>
          <w:sz w:val="20"/>
          <w:szCs w:val="20"/>
        </w:rPr>
        <w:t xml:space="preserve"> </w:t>
      </w:r>
      <w:r w:rsidR="00ED0E69" w:rsidRPr="00E37386">
        <w:rPr>
          <w:rFonts w:ascii="Century Gothic" w:hAnsi="Century Gothic"/>
          <w:color w:val="A6A6A6" w:themeColor="background1" w:themeShade="A6"/>
          <w:sz w:val="20"/>
          <w:szCs w:val="20"/>
        </w:rPr>
        <w:t xml:space="preserve"> / </w:t>
      </w:r>
      <w:hyperlink r:id="rId15" w:history="1">
        <w:r w:rsidR="00ED0E69" w:rsidRPr="00E37386">
          <w:rPr>
            <w:rStyle w:val="Hyperlink"/>
            <w:rFonts w:ascii="Century Gothic" w:hAnsi="Century Gothic"/>
            <w:color w:val="A6A6A6" w:themeColor="background1" w:themeShade="A6"/>
            <w:sz w:val="20"/>
            <w:szCs w:val="20"/>
          </w:rPr>
          <w:t>Recommendations</w:t>
        </w:r>
      </w:hyperlink>
    </w:p>
    <w:p w14:paraId="6A470646" w14:textId="77777777" w:rsidR="00713757" w:rsidRDefault="00713757" w:rsidP="00713757">
      <w:pPr>
        <w:spacing w:after="0" w:line="264" w:lineRule="auto"/>
        <w:ind w:right="-270"/>
        <w:rPr>
          <w:rFonts w:cstheme="minorHAnsi"/>
          <w:color w:val="000000" w:themeColor="text1"/>
          <w:sz w:val="8"/>
          <w:szCs w:val="8"/>
        </w:rPr>
      </w:pPr>
    </w:p>
    <w:tbl>
      <w:tblPr>
        <w:tblStyle w:val="TableGrid"/>
        <w:tblW w:w="10767" w:type="dxa"/>
        <w:tblInd w:w="-725"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none" w:sz="0" w:space="0" w:color="auto"/>
          <w:insideV w:val="none" w:sz="0" w:space="0" w:color="auto"/>
        </w:tblBorders>
        <w:shd w:val="clear" w:color="auto" w:fill="FFFFFF" w:themeFill="background1"/>
        <w:tblLook w:val="04A0" w:firstRow="1" w:lastRow="0" w:firstColumn="1" w:lastColumn="0" w:noHBand="0" w:noVBand="1"/>
      </w:tblPr>
      <w:tblGrid>
        <w:gridCol w:w="10767"/>
      </w:tblGrid>
      <w:tr w:rsidR="00975B1D" w:rsidRPr="00B2045F" w14:paraId="450413D9" w14:textId="77777777" w:rsidTr="00FA734D">
        <w:tc>
          <w:tcPr>
            <w:tcW w:w="10767" w:type="dxa"/>
            <w:tcBorders>
              <w:top w:val="single" w:sz="4" w:space="0" w:color="FFFFFF" w:themeColor="background1"/>
              <w:left w:val="single" w:sz="4" w:space="0" w:color="FFFFFF" w:themeColor="background1"/>
              <w:bottom w:val="single" w:sz="4" w:space="0" w:color="C00000"/>
              <w:right w:val="single" w:sz="4" w:space="0" w:color="FFFFFF" w:themeColor="background1"/>
            </w:tcBorders>
            <w:shd w:val="clear" w:color="auto" w:fill="FFFFFF" w:themeFill="background1"/>
          </w:tcPr>
          <w:p w14:paraId="1AA5A335" w14:textId="77777777" w:rsidR="00975B1D" w:rsidRPr="00F72FB7" w:rsidRDefault="00975B1D" w:rsidP="00EA3D6D">
            <w:pPr>
              <w:spacing w:after="0" w:line="264" w:lineRule="auto"/>
              <w:jc w:val="center"/>
              <w:rPr>
                <w:rFonts w:cstheme="minorHAnsi"/>
                <w:color w:val="7F7F7F" w:themeColor="text1" w:themeTint="80"/>
                <w:sz w:val="16"/>
                <w:szCs w:val="16"/>
              </w:rPr>
            </w:pPr>
          </w:p>
          <w:p w14:paraId="1766B3E8" w14:textId="128D5135" w:rsidR="00975B1D" w:rsidRPr="00233667" w:rsidRDefault="00975B1D" w:rsidP="00EA3D6D">
            <w:pPr>
              <w:spacing w:after="0" w:line="264" w:lineRule="auto"/>
              <w:ind w:left="165"/>
              <w:rPr>
                <w:rFonts w:cstheme="minorHAnsi"/>
                <w:b/>
                <w:bCs/>
                <w:color w:val="C00000"/>
                <w:sz w:val="48"/>
                <w:szCs w:val="48"/>
              </w:rPr>
            </w:pPr>
            <w:r w:rsidRPr="00233667">
              <w:rPr>
                <w:rFonts w:ascii="Century Gothic" w:eastAsia="Gungsuh" w:hAnsi="Century Gothic" w:cs="Aparajita"/>
                <w:color w:val="C00000"/>
                <w:sz w:val="48"/>
                <w:szCs w:val="48"/>
              </w:rPr>
              <w:t xml:space="preserve">Work Experience — </w:t>
            </w:r>
            <w:r w:rsidR="003E3E94">
              <w:rPr>
                <w:rFonts w:ascii="Century Gothic" w:eastAsia="Gungsuh" w:hAnsi="Century Gothic" w:cs="Aparajita"/>
                <w:color w:val="C00000"/>
                <w:sz w:val="48"/>
                <w:szCs w:val="48"/>
              </w:rPr>
              <w:t xml:space="preserve">Federal </w:t>
            </w:r>
            <w:r w:rsidR="00C5659D">
              <w:rPr>
                <w:rFonts w:ascii="Century Gothic" w:eastAsia="Gungsuh" w:hAnsi="Century Gothic" w:cs="Aparajita"/>
                <w:color w:val="C00000"/>
                <w:sz w:val="48"/>
                <w:szCs w:val="48"/>
              </w:rPr>
              <w:t>Consulting</w:t>
            </w:r>
          </w:p>
          <w:p w14:paraId="5A107923" w14:textId="77777777" w:rsidR="00975B1D" w:rsidRPr="00F72FB7" w:rsidRDefault="00975B1D" w:rsidP="00EA3D6D">
            <w:pPr>
              <w:spacing w:after="0" w:line="264" w:lineRule="auto"/>
              <w:rPr>
                <w:rFonts w:cstheme="minorHAnsi"/>
                <w:color w:val="7F7F7F" w:themeColor="text1" w:themeTint="80"/>
                <w:sz w:val="16"/>
                <w:szCs w:val="16"/>
              </w:rPr>
            </w:pPr>
          </w:p>
        </w:tc>
      </w:tr>
    </w:tbl>
    <w:p w14:paraId="12F09E8B" w14:textId="77777777" w:rsidR="00A453D7" w:rsidRDefault="00A453D7" w:rsidP="008E09DA">
      <w:pPr>
        <w:spacing w:after="0" w:line="264" w:lineRule="auto"/>
        <w:ind w:left="-450"/>
        <w:rPr>
          <w:rFonts w:cstheme="minorHAnsi"/>
          <w:color w:val="000000" w:themeColor="text1"/>
          <w:sz w:val="16"/>
          <w:szCs w:val="16"/>
        </w:rPr>
      </w:pPr>
    </w:p>
    <w:tbl>
      <w:tblPr>
        <w:tblStyle w:val="TableGrid"/>
        <w:tblW w:w="10710" w:type="dxa"/>
        <w:tblInd w:w="-725"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2F2F2"/>
        <w:tblLook w:val="04A0" w:firstRow="1" w:lastRow="0" w:firstColumn="1" w:lastColumn="0" w:noHBand="0" w:noVBand="1"/>
      </w:tblPr>
      <w:tblGrid>
        <w:gridCol w:w="10710"/>
      </w:tblGrid>
      <w:tr w:rsidR="008E09DA" w14:paraId="29DF7DAC" w14:textId="77777777" w:rsidTr="009023D6">
        <w:tc>
          <w:tcPr>
            <w:tcW w:w="10710" w:type="dxa"/>
            <w:shd w:val="clear" w:color="auto" w:fill="F2F2F2"/>
          </w:tcPr>
          <w:p w14:paraId="2D41F3E1" w14:textId="7CC75D52" w:rsidR="008E09DA" w:rsidRPr="00233667" w:rsidRDefault="008E09DA" w:rsidP="00EA3D6D">
            <w:pPr>
              <w:tabs>
                <w:tab w:val="left" w:pos="4032"/>
                <w:tab w:val="left" w:pos="6822"/>
                <w:tab w:val="left" w:pos="7272"/>
              </w:tabs>
              <w:spacing w:after="0" w:line="264" w:lineRule="auto"/>
              <w:ind w:left="255" w:right="166"/>
              <w:rPr>
                <w:rFonts w:eastAsia="Arial Unicode MS" w:cstheme="minorHAnsi"/>
                <w:b/>
                <w:bCs/>
                <w:color w:val="C00000"/>
                <w:sz w:val="24"/>
                <w:szCs w:val="24"/>
              </w:rPr>
            </w:pPr>
            <w:r w:rsidRPr="00233667">
              <w:rPr>
                <w:rFonts w:eastAsia="Arial Unicode MS" w:cstheme="minorHAnsi"/>
                <w:b/>
                <w:bCs/>
                <w:color w:val="C00000"/>
                <w:sz w:val="24"/>
                <w:szCs w:val="24"/>
              </w:rPr>
              <w:t>PROGRAM CONSULTANT</w:t>
            </w:r>
            <w:r w:rsidR="00801CDA">
              <w:rPr>
                <w:rFonts w:eastAsia="Arial Unicode MS" w:cstheme="minorHAnsi"/>
                <w:b/>
                <w:bCs/>
                <w:color w:val="C00000"/>
                <w:sz w:val="24"/>
                <w:szCs w:val="24"/>
              </w:rPr>
              <w:t xml:space="preserve"> </w:t>
            </w:r>
            <w:r w:rsidRPr="00233667">
              <w:rPr>
                <w:rFonts w:eastAsia="Arial Unicode MS" w:cstheme="minorHAnsi"/>
                <w:b/>
                <w:bCs/>
                <w:color w:val="C00000"/>
                <w:sz w:val="24"/>
                <w:szCs w:val="24"/>
              </w:rPr>
              <w:t>&amp; S</w:t>
            </w:r>
            <w:r w:rsidR="00700F40">
              <w:rPr>
                <w:rFonts w:eastAsia="Arial Unicode MS" w:cstheme="minorHAnsi"/>
                <w:b/>
                <w:bCs/>
                <w:color w:val="C00000"/>
                <w:sz w:val="24"/>
                <w:szCs w:val="24"/>
              </w:rPr>
              <w:t>ENIO</w:t>
            </w:r>
            <w:r w:rsidRPr="00233667">
              <w:rPr>
                <w:rFonts w:eastAsia="Arial Unicode MS" w:cstheme="minorHAnsi"/>
                <w:b/>
                <w:bCs/>
                <w:color w:val="C00000"/>
                <w:sz w:val="24"/>
                <w:szCs w:val="24"/>
              </w:rPr>
              <w:t>R</w:t>
            </w:r>
            <w:r w:rsidR="00700F40">
              <w:rPr>
                <w:rFonts w:eastAsia="Arial Unicode MS" w:cstheme="minorHAnsi"/>
                <w:b/>
                <w:bCs/>
                <w:color w:val="C00000"/>
                <w:sz w:val="24"/>
                <w:szCs w:val="24"/>
              </w:rPr>
              <w:t xml:space="preserve"> </w:t>
            </w:r>
            <w:r w:rsidRPr="00233667">
              <w:rPr>
                <w:rFonts w:eastAsia="Arial Unicode MS" w:cstheme="minorHAnsi"/>
                <w:b/>
                <w:bCs/>
                <w:color w:val="C00000"/>
                <w:sz w:val="24"/>
                <w:szCs w:val="24"/>
              </w:rPr>
              <w:t>STRATEGIC COMMUNICATIONS SPECIALIST</w:t>
            </w:r>
          </w:p>
          <w:p w14:paraId="5635D56E" w14:textId="12FA762F" w:rsidR="008E09DA" w:rsidRPr="009023D6" w:rsidRDefault="008E09DA" w:rsidP="00EA3D6D">
            <w:pPr>
              <w:tabs>
                <w:tab w:val="left" w:pos="4032"/>
                <w:tab w:val="left" w:pos="6822"/>
                <w:tab w:val="left" w:pos="7272"/>
              </w:tabs>
              <w:spacing w:after="0" w:line="264" w:lineRule="auto"/>
              <w:ind w:left="255" w:right="166"/>
              <w:rPr>
                <w:rFonts w:eastAsia="Arial Unicode MS" w:cstheme="minorHAnsi"/>
                <w:b/>
                <w:bCs/>
                <w:color w:val="808080" w:themeColor="background1" w:themeShade="80"/>
                <w:sz w:val="20"/>
                <w:szCs w:val="20"/>
              </w:rPr>
            </w:pPr>
            <w:r w:rsidRPr="009023D6">
              <w:rPr>
                <w:rFonts w:eastAsia="Arial Unicode MS" w:cstheme="minorHAnsi"/>
                <w:b/>
                <w:bCs/>
                <w:color w:val="808080" w:themeColor="background1" w:themeShade="80"/>
                <w:sz w:val="20"/>
                <w:szCs w:val="20"/>
              </w:rPr>
              <w:t xml:space="preserve">ECS Tech — </w:t>
            </w:r>
            <w:r w:rsidR="00D44381">
              <w:rPr>
                <w:rFonts w:eastAsia="Arial Unicode MS" w:cstheme="minorHAnsi"/>
                <w:b/>
                <w:bCs/>
                <w:color w:val="808080" w:themeColor="background1" w:themeShade="80"/>
                <w:sz w:val="20"/>
                <w:szCs w:val="20"/>
              </w:rPr>
              <w:t xml:space="preserve">government </w:t>
            </w:r>
            <w:r w:rsidRPr="009023D6">
              <w:rPr>
                <w:rFonts w:eastAsia="Arial Unicode MS" w:cstheme="minorHAnsi"/>
                <w:b/>
                <w:bCs/>
                <w:color w:val="808080" w:themeColor="background1" w:themeShade="80"/>
                <w:sz w:val="20"/>
                <w:szCs w:val="20"/>
              </w:rPr>
              <w:t xml:space="preserve">client, U.S. Department of Veterans Affairs (VA), Veterans Health Administration (VHA), Office of Integrated Veterans Care (IVC), </w:t>
            </w:r>
            <w:r w:rsidR="00ED1C03">
              <w:rPr>
                <w:rFonts w:eastAsia="Arial Unicode MS" w:cstheme="minorHAnsi"/>
                <w:b/>
                <w:bCs/>
                <w:color w:val="808080" w:themeColor="background1" w:themeShade="80"/>
                <w:sz w:val="20"/>
                <w:szCs w:val="20"/>
              </w:rPr>
              <w:t xml:space="preserve">Washington, D.C. / </w:t>
            </w:r>
            <w:r w:rsidRPr="009023D6">
              <w:rPr>
                <w:rFonts w:eastAsia="Arial Unicode MS" w:cstheme="minorHAnsi"/>
                <w:b/>
                <w:bCs/>
                <w:color w:val="808080" w:themeColor="background1" w:themeShade="80"/>
                <w:sz w:val="20"/>
                <w:szCs w:val="20"/>
              </w:rPr>
              <w:t xml:space="preserve">June 2021 to June 2023    </w:t>
            </w:r>
          </w:p>
          <w:p w14:paraId="6A49BCDE" w14:textId="77777777" w:rsidR="008E09DA" w:rsidRDefault="008E09DA" w:rsidP="00EA3D6D">
            <w:pPr>
              <w:spacing w:after="0" w:line="264" w:lineRule="auto"/>
              <w:rPr>
                <w:rFonts w:cstheme="minorHAnsi"/>
                <w:color w:val="000000" w:themeColor="text1"/>
                <w:sz w:val="16"/>
                <w:szCs w:val="16"/>
              </w:rPr>
            </w:pPr>
          </w:p>
        </w:tc>
      </w:tr>
    </w:tbl>
    <w:p w14:paraId="7DE4EDF9" w14:textId="77777777" w:rsidR="008E09DA" w:rsidRDefault="008E09DA" w:rsidP="008E09DA">
      <w:pPr>
        <w:spacing w:after="0" w:line="264" w:lineRule="auto"/>
        <w:rPr>
          <w:rFonts w:cstheme="minorHAnsi"/>
          <w:color w:val="000000" w:themeColor="text1"/>
          <w:sz w:val="16"/>
          <w:szCs w:val="16"/>
        </w:rPr>
      </w:pPr>
    </w:p>
    <w:p w14:paraId="4F1341AE" w14:textId="0198FB11" w:rsidR="00B05923" w:rsidRDefault="00B05923" w:rsidP="00806413">
      <w:pPr>
        <w:spacing w:after="0" w:line="264" w:lineRule="auto"/>
        <w:ind w:left="-360" w:right="-630"/>
        <w:rPr>
          <w:rFonts w:eastAsia="Arial Unicode MS" w:cstheme="minorHAnsi"/>
          <w:b/>
          <w:bCs/>
          <w:caps/>
          <w:noProof/>
          <w:color w:val="000000" w:themeColor="text1"/>
          <w:sz w:val="20"/>
          <w:szCs w:val="20"/>
        </w:rPr>
      </w:pPr>
      <w:r w:rsidRPr="00B20F9F">
        <w:rPr>
          <w:rFonts w:eastAsia="Arial Unicode MS" w:cstheme="minorHAnsi"/>
          <w:b/>
          <w:bCs/>
          <w:noProof/>
          <w:color w:val="000000" w:themeColor="text1"/>
          <w:sz w:val="20"/>
          <w:szCs w:val="20"/>
        </w:rPr>
        <w:t xml:space="preserve">LED </w:t>
      </w:r>
      <w:r>
        <w:rPr>
          <w:rFonts w:eastAsia="Arial Unicode MS" w:cstheme="minorHAnsi"/>
          <w:b/>
          <w:bCs/>
          <w:caps/>
          <w:noProof/>
          <w:color w:val="000000" w:themeColor="text1"/>
          <w:sz w:val="20"/>
          <w:szCs w:val="20"/>
        </w:rPr>
        <w:t>TRANSFORM</w:t>
      </w:r>
      <w:r w:rsidR="00C643E0">
        <w:rPr>
          <w:rFonts w:eastAsia="Arial Unicode MS" w:cstheme="minorHAnsi"/>
          <w:b/>
          <w:bCs/>
          <w:caps/>
          <w:noProof/>
          <w:color w:val="000000" w:themeColor="text1"/>
          <w:sz w:val="20"/>
          <w:szCs w:val="20"/>
        </w:rPr>
        <w:t>A</w:t>
      </w:r>
      <w:r>
        <w:rPr>
          <w:rFonts w:eastAsia="Arial Unicode MS" w:cstheme="minorHAnsi"/>
          <w:b/>
          <w:bCs/>
          <w:caps/>
          <w:noProof/>
          <w:color w:val="000000" w:themeColor="text1"/>
          <w:sz w:val="20"/>
          <w:szCs w:val="20"/>
        </w:rPr>
        <w:t xml:space="preserve">TION </w:t>
      </w:r>
      <w:r w:rsidR="00C643E0">
        <w:rPr>
          <w:rFonts w:eastAsia="Arial Unicode MS" w:cstheme="minorHAnsi"/>
          <w:b/>
          <w:bCs/>
          <w:caps/>
          <w:noProof/>
          <w:color w:val="000000" w:themeColor="text1"/>
          <w:sz w:val="20"/>
          <w:szCs w:val="20"/>
        </w:rPr>
        <w:t xml:space="preserve">PROJECT </w:t>
      </w:r>
      <w:r w:rsidR="00345702">
        <w:rPr>
          <w:rFonts w:eastAsia="Arial Unicode MS" w:cstheme="minorHAnsi"/>
          <w:b/>
          <w:bCs/>
          <w:caps/>
          <w:noProof/>
          <w:color w:val="000000" w:themeColor="text1"/>
          <w:sz w:val="20"/>
          <w:szCs w:val="20"/>
        </w:rPr>
        <w:t xml:space="preserve">MANAGEMENT </w:t>
      </w:r>
      <w:r w:rsidR="00C643E0">
        <w:rPr>
          <w:rFonts w:eastAsia="Arial Unicode MS" w:cstheme="minorHAnsi"/>
          <w:b/>
          <w:bCs/>
          <w:caps/>
          <w:noProof/>
          <w:color w:val="000000" w:themeColor="text1"/>
          <w:sz w:val="20"/>
          <w:szCs w:val="20"/>
        </w:rPr>
        <w:t xml:space="preserve">FOR </w:t>
      </w:r>
      <w:r w:rsidR="00C643E0" w:rsidRPr="00B20F9F">
        <w:rPr>
          <w:rFonts w:eastAsia="Arial Unicode MS" w:cstheme="minorHAnsi"/>
          <w:b/>
          <w:bCs/>
          <w:noProof/>
          <w:color w:val="000000" w:themeColor="text1"/>
          <w:sz w:val="20"/>
          <w:szCs w:val="20"/>
        </w:rPr>
        <w:t xml:space="preserve">ORGANIZATIONAL </w:t>
      </w:r>
      <w:r w:rsidRPr="00B20F9F">
        <w:rPr>
          <w:rFonts w:eastAsia="Arial Unicode MS" w:cstheme="minorHAnsi"/>
          <w:b/>
          <w:bCs/>
          <w:noProof/>
          <w:color w:val="000000" w:themeColor="text1"/>
          <w:sz w:val="20"/>
          <w:szCs w:val="20"/>
        </w:rPr>
        <w:t>CAPACITY-BUILDING</w:t>
      </w:r>
      <w:r w:rsidR="000F2C93">
        <w:rPr>
          <w:rFonts w:eastAsia="Arial Unicode MS" w:cstheme="minorHAnsi"/>
          <w:b/>
          <w:bCs/>
          <w:noProof/>
          <w:color w:val="000000" w:themeColor="text1"/>
          <w:sz w:val="20"/>
          <w:szCs w:val="20"/>
        </w:rPr>
        <w:t xml:space="preserve"> AND</w:t>
      </w:r>
      <w:r>
        <w:rPr>
          <w:rFonts w:eastAsia="Arial Unicode MS" w:cstheme="minorHAnsi"/>
          <w:b/>
          <w:bCs/>
          <w:noProof/>
          <w:color w:val="000000" w:themeColor="text1"/>
          <w:sz w:val="20"/>
          <w:szCs w:val="20"/>
        </w:rPr>
        <w:t xml:space="preserve"> BUSINESS PROCESS</w:t>
      </w:r>
      <w:r w:rsidR="000F2C93">
        <w:rPr>
          <w:rFonts w:eastAsia="Arial Unicode MS" w:cstheme="minorHAnsi"/>
          <w:b/>
          <w:bCs/>
          <w:noProof/>
          <w:color w:val="000000" w:themeColor="text1"/>
          <w:sz w:val="20"/>
          <w:szCs w:val="20"/>
        </w:rPr>
        <w:t xml:space="preserve"> </w:t>
      </w:r>
      <w:r>
        <w:rPr>
          <w:rFonts w:eastAsia="Arial Unicode MS" w:cstheme="minorHAnsi"/>
          <w:b/>
          <w:bCs/>
          <w:noProof/>
          <w:color w:val="000000" w:themeColor="text1"/>
          <w:sz w:val="20"/>
          <w:szCs w:val="20"/>
        </w:rPr>
        <w:t>IMPROVEMENT</w:t>
      </w:r>
      <w:r w:rsidR="00C643E0">
        <w:rPr>
          <w:rFonts w:eastAsia="Arial Unicode MS" w:cstheme="minorHAnsi"/>
          <w:b/>
          <w:bCs/>
          <w:noProof/>
          <w:color w:val="000000" w:themeColor="text1"/>
          <w:sz w:val="20"/>
          <w:szCs w:val="20"/>
        </w:rPr>
        <w:t xml:space="preserve"> </w:t>
      </w:r>
      <w:r w:rsidR="000A649F">
        <w:rPr>
          <w:rFonts w:eastAsia="Arial Unicode MS" w:cstheme="minorHAnsi"/>
          <w:b/>
          <w:bCs/>
          <w:noProof/>
          <w:color w:val="000000" w:themeColor="text1"/>
          <w:sz w:val="20"/>
          <w:szCs w:val="20"/>
        </w:rPr>
        <w:t xml:space="preserve">BY DEVELOPING CUSTOMIZED </w:t>
      </w:r>
      <w:r w:rsidR="003B626A">
        <w:rPr>
          <w:rFonts w:eastAsia="Arial Unicode MS" w:cstheme="minorHAnsi"/>
          <w:b/>
          <w:bCs/>
          <w:noProof/>
          <w:color w:val="000000" w:themeColor="text1"/>
          <w:sz w:val="20"/>
          <w:szCs w:val="20"/>
        </w:rPr>
        <w:t xml:space="preserve">KNOWLEDGE CAPTURE </w:t>
      </w:r>
      <w:r w:rsidR="000A649F">
        <w:rPr>
          <w:rFonts w:eastAsia="Arial Unicode MS" w:cstheme="minorHAnsi"/>
          <w:b/>
          <w:bCs/>
          <w:noProof/>
          <w:color w:val="000000" w:themeColor="text1"/>
          <w:sz w:val="20"/>
          <w:szCs w:val="20"/>
        </w:rPr>
        <w:t>INFORMATION SYSTEMS ARCHITECTURE</w:t>
      </w:r>
    </w:p>
    <w:p w14:paraId="30CBA04E" w14:textId="77777777" w:rsidR="00B05923" w:rsidRPr="00132CD4" w:rsidRDefault="00B05923" w:rsidP="00806413">
      <w:pPr>
        <w:spacing w:after="0" w:line="264" w:lineRule="auto"/>
        <w:ind w:left="-360" w:right="-630"/>
        <w:rPr>
          <w:rFonts w:eastAsia="Arial Unicode MS" w:cstheme="minorHAnsi"/>
          <w:b/>
          <w:bCs/>
          <w:caps/>
          <w:noProof/>
          <w:color w:val="000000" w:themeColor="text1"/>
          <w:sz w:val="8"/>
          <w:szCs w:val="8"/>
        </w:rPr>
      </w:pPr>
    </w:p>
    <w:p w14:paraId="04E3F657" w14:textId="3BC88421" w:rsidR="000F67E7" w:rsidRDefault="00B05923" w:rsidP="003B626A">
      <w:pPr>
        <w:pStyle w:val="ListParagraph"/>
        <w:numPr>
          <w:ilvl w:val="0"/>
          <w:numId w:val="28"/>
        </w:numPr>
        <w:ind w:left="0" w:right="-630"/>
        <w:rPr>
          <w:color w:val="000000" w:themeColor="text1"/>
          <w:sz w:val="20"/>
          <w:szCs w:val="20"/>
        </w:rPr>
      </w:pPr>
      <w:bookmarkStart w:id="2" w:name="_Hlk128906466"/>
      <w:r w:rsidRPr="000F2C93">
        <w:rPr>
          <w:color w:val="000000" w:themeColor="text1"/>
          <w:sz w:val="20"/>
          <w:szCs w:val="20"/>
        </w:rPr>
        <w:t>Dev</w:t>
      </w:r>
      <w:r w:rsidR="003B626A">
        <w:rPr>
          <w:color w:val="000000" w:themeColor="text1"/>
          <w:sz w:val="20"/>
          <w:szCs w:val="20"/>
        </w:rPr>
        <w:t xml:space="preserve">eloped </w:t>
      </w:r>
      <w:r w:rsidRPr="000F2C93">
        <w:rPr>
          <w:color w:val="000000" w:themeColor="text1"/>
          <w:sz w:val="20"/>
          <w:szCs w:val="20"/>
        </w:rPr>
        <w:t xml:space="preserve">and managed a vital organizational capacity-building </w:t>
      </w:r>
      <w:r w:rsidR="000F2C93" w:rsidRPr="000F2C93">
        <w:rPr>
          <w:color w:val="000000" w:themeColor="text1"/>
          <w:sz w:val="20"/>
          <w:szCs w:val="20"/>
        </w:rPr>
        <w:t xml:space="preserve">enterprise transformation </w:t>
      </w:r>
      <w:r w:rsidR="009519BB">
        <w:rPr>
          <w:color w:val="000000" w:themeColor="text1"/>
          <w:sz w:val="20"/>
          <w:szCs w:val="20"/>
        </w:rPr>
        <w:t>project</w:t>
      </w:r>
      <w:r w:rsidR="00F26CA8">
        <w:rPr>
          <w:color w:val="000000" w:themeColor="text1"/>
          <w:sz w:val="20"/>
          <w:szCs w:val="20"/>
        </w:rPr>
        <w:t xml:space="preserve"> </w:t>
      </w:r>
      <w:r w:rsidR="000F67E7">
        <w:rPr>
          <w:color w:val="000000" w:themeColor="text1"/>
          <w:sz w:val="20"/>
          <w:szCs w:val="20"/>
        </w:rPr>
        <w:t>which was r</w:t>
      </w:r>
      <w:r w:rsidR="000F67E7" w:rsidRPr="000F67E7">
        <w:rPr>
          <w:color w:val="000000" w:themeColor="text1"/>
          <w:sz w:val="20"/>
          <w:szCs w:val="20"/>
        </w:rPr>
        <w:t xml:space="preserve">ecognized </w:t>
      </w:r>
      <w:r w:rsidR="000F67E7">
        <w:rPr>
          <w:color w:val="000000" w:themeColor="text1"/>
          <w:sz w:val="20"/>
          <w:szCs w:val="20"/>
        </w:rPr>
        <w:t xml:space="preserve">with an </w:t>
      </w:r>
      <w:r w:rsidR="000F67E7" w:rsidRPr="000F67E7">
        <w:rPr>
          <w:color w:val="000000" w:themeColor="text1"/>
          <w:sz w:val="20"/>
          <w:szCs w:val="20"/>
        </w:rPr>
        <w:t>award</w:t>
      </w:r>
      <w:r w:rsidR="000F67E7">
        <w:rPr>
          <w:color w:val="000000" w:themeColor="text1"/>
          <w:sz w:val="20"/>
          <w:szCs w:val="20"/>
        </w:rPr>
        <w:t xml:space="preserve"> </w:t>
      </w:r>
      <w:r w:rsidR="000F67E7" w:rsidRPr="000F67E7">
        <w:rPr>
          <w:color w:val="000000" w:themeColor="text1"/>
          <w:sz w:val="20"/>
          <w:szCs w:val="20"/>
        </w:rPr>
        <w:t xml:space="preserve">by </w:t>
      </w:r>
      <w:r w:rsidR="000F67E7">
        <w:rPr>
          <w:color w:val="000000" w:themeColor="text1"/>
          <w:sz w:val="20"/>
          <w:szCs w:val="20"/>
        </w:rPr>
        <w:t xml:space="preserve">the </w:t>
      </w:r>
      <w:r w:rsidR="000F67E7" w:rsidRPr="000F67E7">
        <w:rPr>
          <w:color w:val="000000" w:themeColor="text1"/>
          <w:sz w:val="20"/>
          <w:szCs w:val="20"/>
        </w:rPr>
        <w:t>federal client.</w:t>
      </w:r>
    </w:p>
    <w:p w14:paraId="2876A508" w14:textId="6DDD004B" w:rsidR="003B626A" w:rsidRDefault="003B626A" w:rsidP="003B626A">
      <w:pPr>
        <w:pStyle w:val="ListParagraph"/>
        <w:numPr>
          <w:ilvl w:val="0"/>
          <w:numId w:val="28"/>
        </w:numPr>
        <w:ind w:left="0" w:right="-630"/>
        <w:rPr>
          <w:color w:val="000000" w:themeColor="text1"/>
          <w:sz w:val="20"/>
          <w:szCs w:val="20"/>
        </w:rPr>
      </w:pPr>
      <w:r>
        <w:rPr>
          <w:color w:val="000000" w:themeColor="text1"/>
          <w:sz w:val="20"/>
          <w:szCs w:val="20"/>
        </w:rPr>
        <w:t xml:space="preserve">The project involved </w:t>
      </w:r>
      <w:r w:rsidRPr="000F2C93">
        <w:rPr>
          <w:color w:val="000000" w:themeColor="text1"/>
          <w:sz w:val="20"/>
          <w:szCs w:val="20"/>
        </w:rPr>
        <w:t xml:space="preserve">creating a new </w:t>
      </w:r>
      <w:r>
        <w:rPr>
          <w:color w:val="000000" w:themeColor="text1"/>
          <w:sz w:val="20"/>
          <w:szCs w:val="20"/>
        </w:rPr>
        <w:t>h</w:t>
      </w:r>
      <w:r w:rsidRPr="009519BB">
        <w:rPr>
          <w:color w:val="000000" w:themeColor="text1"/>
          <w:sz w:val="20"/>
          <w:szCs w:val="20"/>
        </w:rPr>
        <w:t xml:space="preserve">uman-centered </w:t>
      </w:r>
      <w:r w:rsidRPr="000F2C93">
        <w:rPr>
          <w:color w:val="000000" w:themeColor="text1"/>
          <w:sz w:val="20"/>
          <w:szCs w:val="20"/>
        </w:rPr>
        <w:t xml:space="preserve">collaborative records </w:t>
      </w:r>
      <w:r>
        <w:rPr>
          <w:color w:val="000000" w:themeColor="text1"/>
          <w:sz w:val="20"/>
          <w:szCs w:val="20"/>
        </w:rPr>
        <w:t xml:space="preserve">and knowledge </w:t>
      </w:r>
      <w:r w:rsidRPr="000F2C93">
        <w:rPr>
          <w:color w:val="000000" w:themeColor="text1"/>
          <w:sz w:val="20"/>
          <w:szCs w:val="20"/>
        </w:rPr>
        <w:t>management system on MS teams</w:t>
      </w:r>
      <w:r>
        <w:rPr>
          <w:color w:val="000000" w:themeColor="text1"/>
          <w:sz w:val="20"/>
          <w:szCs w:val="20"/>
        </w:rPr>
        <w:t>,</w:t>
      </w:r>
      <w:r w:rsidRPr="000F2C93">
        <w:rPr>
          <w:color w:val="000000" w:themeColor="text1"/>
          <w:sz w:val="20"/>
          <w:szCs w:val="20"/>
        </w:rPr>
        <w:t xml:space="preserve"> customized to enhance team workflow</w:t>
      </w:r>
      <w:r w:rsidR="000F67E7">
        <w:rPr>
          <w:color w:val="000000" w:themeColor="text1"/>
          <w:sz w:val="20"/>
          <w:szCs w:val="20"/>
        </w:rPr>
        <w:t xml:space="preserve"> and</w:t>
      </w:r>
      <w:r w:rsidRPr="000F2C93">
        <w:rPr>
          <w:color w:val="000000" w:themeColor="text1"/>
          <w:sz w:val="20"/>
          <w:szCs w:val="20"/>
        </w:rPr>
        <w:t xml:space="preserve"> </w:t>
      </w:r>
      <w:r w:rsidR="000F67E7" w:rsidRPr="000F2C93">
        <w:rPr>
          <w:color w:val="000000" w:themeColor="text1"/>
          <w:sz w:val="20"/>
          <w:szCs w:val="20"/>
        </w:rPr>
        <w:t>maximize operational efficiency</w:t>
      </w:r>
      <w:r w:rsidR="000F67E7">
        <w:rPr>
          <w:color w:val="000000" w:themeColor="text1"/>
          <w:sz w:val="20"/>
          <w:szCs w:val="20"/>
        </w:rPr>
        <w:t>,</w:t>
      </w:r>
      <w:r w:rsidR="000F67E7" w:rsidRPr="000F67E7">
        <w:rPr>
          <w:color w:val="000000" w:themeColor="text1"/>
          <w:sz w:val="20"/>
          <w:szCs w:val="20"/>
        </w:rPr>
        <w:t xml:space="preserve"> tailored to cross-functional team collaboration</w:t>
      </w:r>
      <w:r w:rsidR="000F67E7">
        <w:rPr>
          <w:color w:val="000000" w:themeColor="text1"/>
          <w:sz w:val="20"/>
          <w:szCs w:val="20"/>
        </w:rPr>
        <w:t xml:space="preserve">, and </w:t>
      </w:r>
      <w:r w:rsidR="00A84124">
        <w:rPr>
          <w:color w:val="000000" w:themeColor="text1"/>
          <w:sz w:val="20"/>
          <w:szCs w:val="20"/>
        </w:rPr>
        <w:t xml:space="preserve">ensuring RCS </w:t>
      </w:r>
      <w:r>
        <w:rPr>
          <w:color w:val="000000" w:themeColor="text1"/>
          <w:sz w:val="20"/>
          <w:szCs w:val="20"/>
        </w:rPr>
        <w:t xml:space="preserve">federal government </w:t>
      </w:r>
      <w:r w:rsidRPr="000F2C93">
        <w:rPr>
          <w:color w:val="000000" w:themeColor="text1"/>
          <w:sz w:val="20"/>
          <w:szCs w:val="20"/>
        </w:rPr>
        <w:t>compliance</w:t>
      </w:r>
      <w:r>
        <w:rPr>
          <w:color w:val="000000" w:themeColor="text1"/>
          <w:sz w:val="20"/>
          <w:szCs w:val="20"/>
        </w:rPr>
        <w:t>.</w:t>
      </w:r>
    </w:p>
    <w:p w14:paraId="79DE10E8" w14:textId="5800B552" w:rsidR="003B626A" w:rsidRDefault="003B626A" w:rsidP="00806413">
      <w:pPr>
        <w:pStyle w:val="ListParagraph"/>
        <w:numPr>
          <w:ilvl w:val="0"/>
          <w:numId w:val="28"/>
        </w:numPr>
        <w:ind w:left="0" w:right="-630"/>
        <w:rPr>
          <w:color w:val="000000" w:themeColor="text1"/>
          <w:sz w:val="20"/>
          <w:szCs w:val="20"/>
        </w:rPr>
      </w:pPr>
      <w:r>
        <w:rPr>
          <w:color w:val="000000" w:themeColor="text1"/>
          <w:sz w:val="20"/>
          <w:szCs w:val="20"/>
        </w:rPr>
        <w:t xml:space="preserve">Created project and </w:t>
      </w:r>
      <w:r w:rsidR="000F2C93" w:rsidRPr="000F2C93">
        <w:rPr>
          <w:color w:val="000000" w:themeColor="text1"/>
          <w:sz w:val="20"/>
          <w:szCs w:val="20"/>
        </w:rPr>
        <w:t>change management plan</w:t>
      </w:r>
      <w:r>
        <w:rPr>
          <w:color w:val="000000" w:themeColor="text1"/>
          <w:sz w:val="20"/>
          <w:szCs w:val="20"/>
        </w:rPr>
        <w:t>s</w:t>
      </w:r>
      <w:r w:rsidR="000F2C93" w:rsidRPr="000F2C93">
        <w:rPr>
          <w:color w:val="000000" w:themeColor="text1"/>
          <w:sz w:val="20"/>
          <w:szCs w:val="20"/>
        </w:rPr>
        <w:t xml:space="preserve"> </w:t>
      </w:r>
      <w:r>
        <w:rPr>
          <w:color w:val="000000" w:themeColor="text1"/>
          <w:sz w:val="20"/>
          <w:szCs w:val="20"/>
        </w:rPr>
        <w:t>with</w:t>
      </w:r>
      <w:r w:rsidR="000F2C93" w:rsidRPr="000F2C93">
        <w:rPr>
          <w:color w:val="000000" w:themeColor="text1"/>
          <w:sz w:val="20"/>
          <w:szCs w:val="20"/>
        </w:rPr>
        <w:t xml:space="preserve"> </w:t>
      </w:r>
      <w:r>
        <w:rPr>
          <w:color w:val="000000" w:themeColor="text1"/>
          <w:sz w:val="20"/>
          <w:szCs w:val="20"/>
        </w:rPr>
        <w:t xml:space="preserve">all </w:t>
      </w:r>
      <w:r w:rsidR="000F2C93" w:rsidRPr="000F2C93">
        <w:rPr>
          <w:color w:val="000000" w:themeColor="text1"/>
          <w:sz w:val="20"/>
          <w:szCs w:val="20"/>
        </w:rPr>
        <w:t>supporti</w:t>
      </w:r>
      <w:r w:rsidR="00DE441E">
        <w:rPr>
          <w:color w:val="000000" w:themeColor="text1"/>
          <w:sz w:val="20"/>
          <w:szCs w:val="20"/>
        </w:rPr>
        <w:t>ng</w:t>
      </w:r>
      <w:r w:rsidR="000F2C93" w:rsidRPr="000F2C93">
        <w:rPr>
          <w:color w:val="000000" w:themeColor="text1"/>
          <w:sz w:val="20"/>
          <w:szCs w:val="20"/>
        </w:rPr>
        <w:t xml:space="preserve"> communication </w:t>
      </w:r>
      <w:r>
        <w:rPr>
          <w:color w:val="000000" w:themeColor="text1"/>
          <w:sz w:val="20"/>
          <w:szCs w:val="20"/>
        </w:rPr>
        <w:t>deliverables</w:t>
      </w:r>
      <w:r w:rsidR="000F2C93" w:rsidRPr="000F2C93">
        <w:rPr>
          <w:color w:val="000000" w:themeColor="text1"/>
          <w:sz w:val="20"/>
          <w:szCs w:val="20"/>
        </w:rPr>
        <w:t>.</w:t>
      </w:r>
      <w:r w:rsidR="000F2C93">
        <w:rPr>
          <w:color w:val="000000" w:themeColor="text1"/>
          <w:sz w:val="20"/>
          <w:szCs w:val="20"/>
        </w:rPr>
        <w:t xml:space="preserve"> </w:t>
      </w:r>
    </w:p>
    <w:bookmarkEnd w:id="2"/>
    <w:p w14:paraId="7E1E0014" w14:textId="42CD9732" w:rsidR="00B05923" w:rsidRPr="000F67E7" w:rsidRDefault="00324E83" w:rsidP="00324E83">
      <w:pPr>
        <w:pStyle w:val="ListParagraph"/>
        <w:numPr>
          <w:ilvl w:val="0"/>
          <w:numId w:val="28"/>
        </w:numPr>
        <w:ind w:left="0" w:right="-270"/>
        <w:rPr>
          <w:color w:val="000000" w:themeColor="text1"/>
          <w:sz w:val="20"/>
          <w:szCs w:val="20"/>
        </w:rPr>
      </w:pPr>
      <w:r>
        <w:rPr>
          <w:color w:val="000000" w:themeColor="text1"/>
          <w:sz w:val="20"/>
          <w:szCs w:val="20"/>
        </w:rPr>
        <w:t>Oversaw the i</w:t>
      </w:r>
      <w:r w:rsidR="00DD053E" w:rsidRPr="000F67E7">
        <w:rPr>
          <w:color w:val="000000" w:themeColor="text1"/>
          <w:sz w:val="20"/>
          <w:szCs w:val="20"/>
        </w:rPr>
        <w:t>mplement</w:t>
      </w:r>
      <w:r>
        <w:rPr>
          <w:color w:val="000000" w:themeColor="text1"/>
          <w:sz w:val="20"/>
          <w:szCs w:val="20"/>
        </w:rPr>
        <w:t>ation of organizational</w:t>
      </w:r>
      <w:r w:rsidR="00D24873" w:rsidRPr="000F67E7">
        <w:rPr>
          <w:color w:val="000000" w:themeColor="text1"/>
          <w:sz w:val="20"/>
          <w:szCs w:val="20"/>
        </w:rPr>
        <w:t xml:space="preserve"> transformation </w:t>
      </w:r>
      <w:r w:rsidR="002F34FB" w:rsidRPr="000F67E7">
        <w:rPr>
          <w:color w:val="000000" w:themeColor="text1"/>
          <w:sz w:val="20"/>
          <w:szCs w:val="20"/>
        </w:rPr>
        <w:t xml:space="preserve">by training </w:t>
      </w:r>
      <w:r w:rsidR="00D24873" w:rsidRPr="000F67E7">
        <w:rPr>
          <w:color w:val="000000" w:themeColor="text1"/>
          <w:sz w:val="20"/>
          <w:szCs w:val="20"/>
        </w:rPr>
        <w:t>all teams</w:t>
      </w:r>
      <w:r w:rsidR="002F34FB" w:rsidRPr="000F67E7">
        <w:rPr>
          <w:color w:val="000000" w:themeColor="text1"/>
          <w:sz w:val="20"/>
          <w:szCs w:val="20"/>
        </w:rPr>
        <w:t xml:space="preserve"> with new SOPs</w:t>
      </w:r>
      <w:r w:rsidR="00D24873" w:rsidRPr="000F67E7">
        <w:rPr>
          <w:color w:val="000000" w:themeColor="text1"/>
          <w:sz w:val="20"/>
          <w:szCs w:val="20"/>
        </w:rPr>
        <w:t xml:space="preserve">, </w:t>
      </w:r>
      <w:r w:rsidR="00DD053E" w:rsidRPr="000F67E7">
        <w:rPr>
          <w:color w:val="000000" w:themeColor="text1"/>
          <w:sz w:val="20"/>
          <w:szCs w:val="20"/>
        </w:rPr>
        <w:t xml:space="preserve">mentoring, one-on-one team training, </w:t>
      </w:r>
      <w:r w:rsidR="00D24873" w:rsidRPr="000F67E7">
        <w:rPr>
          <w:color w:val="000000" w:themeColor="text1"/>
          <w:sz w:val="20"/>
          <w:szCs w:val="20"/>
        </w:rPr>
        <w:t xml:space="preserve">analyzing </w:t>
      </w:r>
      <w:r w:rsidR="00F26CA8" w:rsidRPr="000F67E7">
        <w:rPr>
          <w:color w:val="000000" w:themeColor="text1"/>
          <w:sz w:val="20"/>
          <w:szCs w:val="20"/>
        </w:rPr>
        <w:t>change</w:t>
      </w:r>
      <w:r w:rsidR="00D24873" w:rsidRPr="000F67E7">
        <w:rPr>
          <w:color w:val="000000" w:themeColor="text1"/>
          <w:sz w:val="20"/>
          <w:szCs w:val="20"/>
        </w:rPr>
        <w:t xml:space="preserve"> </w:t>
      </w:r>
      <w:r w:rsidR="00F26CA8" w:rsidRPr="000F67E7">
        <w:rPr>
          <w:color w:val="000000" w:themeColor="text1"/>
          <w:sz w:val="20"/>
          <w:szCs w:val="20"/>
        </w:rPr>
        <w:t>outcomes</w:t>
      </w:r>
      <w:r w:rsidR="002F34FB" w:rsidRPr="000F67E7">
        <w:rPr>
          <w:color w:val="000000" w:themeColor="text1"/>
          <w:sz w:val="20"/>
          <w:szCs w:val="20"/>
        </w:rPr>
        <w:t xml:space="preserve"> throughout </w:t>
      </w:r>
      <w:r w:rsidR="00D24873" w:rsidRPr="000F67E7">
        <w:rPr>
          <w:color w:val="000000" w:themeColor="text1"/>
          <w:sz w:val="20"/>
          <w:szCs w:val="20"/>
        </w:rPr>
        <w:t>the project lifecycle, and developing presentations and videos to drive stakeholder engagement</w:t>
      </w:r>
      <w:r w:rsidR="00F26CA8" w:rsidRPr="000F67E7">
        <w:rPr>
          <w:color w:val="000000" w:themeColor="text1"/>
          <w:sz w:val="20"/>
          <w:szCs w:val="20"/>
        </w:rPr>
        <w:t xml:space="preserve"> and buy-in</w:t>
      </w:r>
      <w:r>
        <w:rPr>
          <w:color w:val="000000" w:themeColor="text1"/>
          <w:sz w:val="20"/>
          <w:szCs w:val="20"/>
        </w:rPr>
        <w:t>, and d</w:t>
      </w:r>
      <w:r w:rsidRPr="00324E83">
        <w:rPr>
          <w:color w:val="000000" w:themeColor="text1"/>
          <w:sz w:val="20"/>
          <w:szCs w:val="20"/>
        </w:rPr>
        <w:t>evelop</w:t>
      </w:r>
      <w:r>
        <w:rPr>
          <w:color w:val="000000" w:themeColor="text1"/>
          <w:sz w:val="20"/>
          <w:szCs w:val="20"/>
        </w:rPr>
        <w:t>ed</w:t>
      </w:r>
      <w:r w:rsidRPr="00324E83">
        <w:rPr>
          <w:color w:val="000000" w:themeColor="text1"/>
          <w:sz w:val="20"/>
          <w:szCs w:val="20"/>
        </w:rPr>
        <w:t xml:space="preserve"> SMART goals to track the team’s progress.</w:t>
      </w:r>
    </w:p>
    <w:p w14:paraId="72D79E20" w14:textId="77777777" w:rsidR="00D24873" w:rsidRDefault="00D24873" w:rsidP="00806413">
      <w:pPr>
        <w:pStyle w:val="ListParagraph"/>
        <w:spacing w:after="0" w:line="264" w:lineRule="auto"/>
        <w:ind w:left="0" w:right="-630"/>
        <w:rPr>
          <w:color w:val="000000" w:themeColor="text1"/>
          <w:sz w:val="16"/>
          <w:szCs w:val="16"/>
        </w:rPr>
      </w:pPr>
    </w:p>
    <w:p w14:paraId="2DD54BDB" w14:textId="0DD594E9" w:rsidR="00156A65" w:rsidRDefault="00156A65" w:rsidP="00806413">
      <w:pPr>
        <w:spacing w:after="0" w:line="264" w:lineRule="auto"/>
        <w:ind w:left="-360" w:right="-630"/>
        <w:rPr>
          <w:rFonts w:eastAsia="Arial Unicode MS" w:cstheme="minorHAnsi"/>
          <w:b/>
          <w:bCs/>
          <w:caps/>
          <w:noProof/>
          <w:color w:val="000000" w:themeColor="text1"/>
          <w:sz w:val="20"/>
          <w:szCs w:val="20"/>
        </w:rPr>
      </w:pPr>
      <w:r w:rsidRPr="00B20F9F">
        <w:rPr>
          <w:rFonts w:eastAsia="Arial Unicode MS" w:cstheme="minorHAnsi"/>
          <w:b/>
          <w:bCs/>
          <w:caps/>
          <w:noProof/>
          <w:color w:val="000000" w:themeColor="text1"/>
          <w:sz w:val="20"/>
          <w:szCs w:val="20"/>
        </w:rPr>
        <w:t xml:space="preserve">Developed </w:t>
      </w:r>
      <w:r w:rsidR="00E37386">
        <w:rPr>
          <w:rFonts w:eastAsia="Arial Unicode MS" w:cstheme="minorHAnsi"/>
          <w:b/>
          <w:bCs/>
          <w:caps/>
          <w:noProof/>
          <w:color w:val="000000" w:themeColor="text1"/>
          <w:sz w:val="20"/>
          <w:szCs w:val="20"/>
        </w:rPr>
        <w:t xml:space="preserve">INNOVATIVE </w:t>
      </w:r>
      <w:r w:rsidR="002D0FF7" w:rsidRPr="00B20F9F">
        <w:rPr>
          <w:rFonts w:eastAsia="Arial Unicode MS" w:cstheme="minorHAnsi"/>
          <w:b/>
          <w:bCs/>
          <w:caps/>
          <w:noProof/>
          <w:color w:val="000000" w:themeColor="text1"/>
          <w:sz w:val="20"/>
          <w:szCs w:val="20"/>
        </w:rPr>
        <w:t>Communication</w:t>
      </w:r>
      <w:r w:rsidR="002D0FF7">
        <w:rPr>
          <w:rFonts w:eastAsia="Arial Unicode MS" w:cstheme="minorHAnsi"/>
          <w:b/>
          <w:bCs/>
          <w:caps/>
          <w:noProof/>
          <w:color w:val="000000" w:themeColor="text1"/>
          <w:sz w:val="20"/>
          <w:szCs w:val="20"/>
        </w:rPr>
        <w:t xml:space="preserve"> </w:t>
      </w:r>
      <w:r w:rsidR="00E37386">
        <w:rPr>
          <w:rFonts w:eastAsia="Arial Unicode MS" w:cstheme="minorHAnsi"/>
          <w:b/>
          <w:bCs/>
          <w:caps/>
          <w:noProof/>
          <w:color w:val="000000" w:themeColor="text1"/>
          <w:sz w:val="20"/>
          <w:szCs w:val="20"/>
        </w:rPr>
        <w:t>PRODUCTS AND SOLUTIONS</w:t>
      </w:r>
      <w:r w:rsidR="002D0FF7">
        <w:rPr>
          <w:rFonts w:eastAsia="Arial Unicode MS" w:cstheme="minorHAnsi"/>
          <w:b/>
          <w:bCs/>
          <w:caps/>
          <w:noProof/>
          <w:color w:val="000000" w:themeColor="text1"/>
          <w:sz w:val="20"/>
          <w:szCs w:val="20"/>
        </w:rPr>
        <w:t xml:space="preserve"> TAILORED </w:t>
      </w:r>
      <w:r w:rsidR="00EB30F5">
        <w:rPr>
          <w:rFonts w:eastAsia="Arial Unicode MS" w:cstheme="minorHAnsi"/>
          <w:b/>
          <w:bCs/>
          <w:caps/>
          <w:noProof/>
          <w:color w:val="000000" w:themeColor="text1"/>
          <w:sz w:val="20"/>
          <w:szCs w:val="20"/>
        </w:rPr>
        <w:t>TO</w:t>
      </w:r>
      <w:r w:rsidR="002D0FF7">
        <w:rPr>
          <w:rFonts w:eastAsia="Arial Unicode MS" w:cstheme="minorHAnsi"/>
          <w:b/>
          <w:bCs/>
          <w:caps/>
          <w:noProof/>
          <w:color w:val="000000" w:themeColor="text1"/>
          <w:sz w:val="20"/>
          <w:szCs w:val="20"/>
        </w:rPr>
        <w:t xml:space="preserve"> </w:t>
      </w:r>
      <w:r w:rsidR="00F31006">
        <w:rPr>
          <w:rFonts w:eastAsia="Arial Unicode MS" w:cstheme="minorHAnsi"/>
          <w:b/>
          <w:bCs/>
          <w:caps/>
          <w:noProof/>
          <w:color w:val="000000" w:themeColor="text1"/>
          <w:sz w:val="20"/>
          <w:szCs w:val="20"/>
        </w:rPr>
        <w:t>CROSS-FUNCTIONAL TEAM</w:t>
      </w:r>
      <w:r w:rsidR="00E37386">
        <w:rPr>
          <w:rFonts w:eastAsia="Arial Unicode MS" w:cstheme="minorHAnsi"/>
          <w:b/>
          <w:bCs/>
          <w:caps/>
          <w:noProof/>
          <w:color w:val="000000" w:themeColor="text1"/>
          <w:sz w:val="20"/>
          <w:szCs w:val="20"/>
        </w:rPr>
        <w:t>S</w:t>
      </w:r>
    </w:p>
    <w:p w14:paraId="6ACBE3BA" w14:textId="77777777" w:rsidR="00156A65" w:rsidRPr="00F844F1" w:rsidRDefault="00156A65" w:rsidP="00806413">
      <w:pPr>
        <w:spacing w:after="0" w:line="264" w:lineRule="auto"/>
        <w:ind w:left="-360" w:right="-630"/>
        <w:rPr>
          <w:sz w:val="8"/>
          <w:szCs w:val="8"/>
        </w:rPr>
      </w:pPr>
    </w:p>
    <w:p w14:paraId="55B0B29D" w14:textId="77777777" w:rsidR="00D232AC" w:rsidRDefault="00D232AC" w:rsidP="00D232AC">
      <w:pPr>
        <w:pStyle w:val="ListParagraph"/>
        <w:numPr>
          <w:ilvl w:val="0"/>
          <w:numId w:val="29"/>
        </w:numPr>
        <w:spacing w:after="0" w:line="264" w:lineRule="auto"/>
        <w:ind w:left="0" w:right="-630"/>
        <w:rPr>
          <w:color w:val="000000" w:themeColor="text1"/>
          <w:sz w:val="20"/>
          <w:szCs w:val="20"/>
        </w:rPr>
      </w:pPr>
      <w:bookmarkStart w:id="3" w:name="_Hlk128906971"/>
      <w:r>
        <w:rPr>
          <w:color w:val="000000" w:themeColor="text1"/>
          <w:sz w:val="20"/>
          <w:szCs w:val="20"/>
        </w:rPr>
        <w:t>Initiated and created a new comprehensive multimedia, interactive, Key Messaging Playbook for federal client along with a KMP channel which enabled VA-agency-wide knowledge capture ensuring that all staff communications align with organizational strategic objectives, mission, and policies.</w:t>
      </w:r>
    </w:p>
    <w:p w14:paraId="76C12240" w14:textId="77777777" w:rsidR="00D232AC" w:rsidRDefault="00D232AC" w:rsidP="00D232AC">
      <w:pPr>
        <w:pStyle w:val="ListParagraph"/>
        <w:numPr>
          <w:ilvl w:val="0"/>
          <w:numId w:val="29"/>
        </w:numPr>
        <w:spacing w:after="0" w:line="264" w:lineRule="auto"/>
        <w:ind w:left="0" w:right="-630"/>
        <w:rPr>
          <w:color w:val="000000" w:themeColor="text1"/>
          <w:sz w:val="20"/>
          <w:szCs w:val="20"/>
        </w:rPr>
      </w:pPr>
      <w:r>
        <w:rPr>
          <w:color w:val="000000" w:themeColor="text1"/>
          <w:sz w:val="20"/>
          <w:szCs w:val="20"/>
        </w:rPr>
        <w:t>Worked with cross-functional teams to e</w:t>
      </w:r>
      <w:r w:rsidRPr="00E63B10">
        <w:rPr>
          <w:color w:val="000000" w:themeColor="text1"/>
          <w:sz w:val="20"/>
          <w:szCs w:val="20"/>
        </w:rPr>
        <w:t xml:space="preserve">stablish and track key performance indicators (KPIs) to measure </w:t>
      </w:r>
      <w:r>
        <w:rPr>
          <w:color w:val="000000" w:themeColor="text1"/>
          <w:sz w:val="20"/>
          <w:szCs w:val="20"/>
        </w:rPr>
        <w:t xml:space="preserve">the success of communication products and transformation project. </w:t>
      </w:r>
    </w:p>
    <w:p w14:paraId="2A91EB84" w14:textId="4E1457E7" w:rsidR="00BE0C92" w:rsidRDefault="00B05923" w:rsidP="00806413">
      <w:pPr>
        <w:pStyle w:val="ListParagraph"/>
        <w:numPr>
          <w:ilvl w:val="0"/>
          <w:numId w:val="29"/>
        </w:numPr>
        <w:spacing w:after="0" w:line="264" w:lineRule="auto"/>
        <w:ind w:left="0" w:right="-630"/>
        <w:rPr>
          <w:color w:val="000000" w:themeColor="text1"/>
          <w:sz w:val="20"/>
          <w:szCs w:val="20"/>
        </w:rPr>
      </w:pPr>
      <w:r>
        <w:rPr>
          <w:color w:val="000000" w:themeColor="text1"/>
          <w:sz w:val="20"/>
          <w:szCs w:val="20"/>
        </w:rPr>
        <w:t>Created</w:t>
      </w:r>
      <w:r w:rsidR="00522968">
        <w:rPr>
          <w:color w:val="000000" w:themeColor="text1"/>
          <w:sz w:val="20"/>
          <w:szCs w:val="20"/>
        </w:rPr>
        <w:t xml:space="preserve"> engaging</w:t>
      </w:r>
      <w:r w:rsidR="00E63B10">
        <w:rPr>
          <w:color w:val="000000" w:themeColor="text1"/>
          <w:sz w:val="20"/>
          <w:szCs w:val="20"/>
        </w:rPr>
        <w:t>,</w:t>
      </w:r>
      <w:r w:rsidR="00522968">
        <w:rPr>
          <w:color w:val="000000" w:themeColor="text1"/>
          <w:sz w:val="20"/>
          <w:szCs w:val="20"/>
        </w:rPr>
        <w:t xml:space="preserve"> </w:t>
      </w:r>
      <w:r w:rsidR="00E63B10" w:rsidRPr="00155795">
        <w:rPr>
          <w:color w:val="000000" w:themeColor="text1"/>
          <w:sz w:val="20"/>
          <w:szCs w:val="20"/>
        </w:rPr>
        <w:t xml:space="preserve">innovative, </w:t>
      </w:r>
      <w:r w:rsidR="00E63B10">
        <w:rPr>
          <w:color w:val="000000" w:themeColor="text1"/>
          <w:sz w:val="20"/>
          <w:szCs w:val="20"/>
        </w:rPr>
        <w:t xml:space="preserve">value-driven </w:t>
      </w:r>
      <w:r w:rsidR="00522968" w:rsidRPr="0060575A">
        <w:rPr>
          <w:color w:val="000000" w:themeColor="text1"/>
          <w:sz w:val="20"/>
          <w:szCs w:val="20"/>
        </w:rPr>
        <w:t>communication</w:t>
      </w:r>
      <w:r w:rsidR="00522968">
        <w:rPr>
          <w:color w:val="000000" w:themeColor="text1"/>
          <w:sz w:val="20"/>
          <w:szCs w:val="20"/>
        </w:rPr>
        <w:t xml:space="preserve"> content and tailored messaging aligned with </w:t>
      </w:r>
      <w:r w:rsidR="00F51781">
        <w:rPr>
          <w:color w:val="000000" w:themeColor="text1"/>
          <w:sz w:val="20"/>
          <w:szCs w:val="20"/>
        </w:rPr>
        <w:t>organizational</w:t>
      </w:r>
      <w:r w:rsidR="00522968">
        <w:rPr>
          <w:color w:val="000000" w:themeColor="text1"/>
          <w:sz w:val="20"/>
          <w:szCs w:val="20"/>
        </w:rPr>
        <w:t xml:space="preserve"> core vision and mission</w:t>
      </w:r>
      <w:r w:rsidR="00B676A9">
        <w:rPr>
          <w:color w:val="000000" w:themeColor="text1"/>
          <w:sz w:val="20"/>
          <w:szCs w:val="20"/>
        </w:rPr>
        <w:t>, best practice methodologies, and human-centered design</w:t>
      </w:r>
      <w:r w:rsidR="00BE0C92">
        <w:rPr>
          <w:color w:val="000000" w:themeColor="text1"/>
          <w:sz w:val="20"/>
          <w:szCs w:val="20"/>
        </w:rPr>
        <w:t xml:space="preserve"> </w:t>
      </w:r>
      <w:r w:rsidR="00265953">
        <w:rPr>
          <w:color w:val="000000" w:themeColor="text1"/>
          <w:sz w:val="20"/>
          <w:szCs w:val="20"/>
        </w:rPr>
        <w:t>for</w:t>
      </w:r>
      <w:r w:rsidR="00156A65" w:rsidRPr="0060575A">
        <w:rPr>
          <w:color w:val="000000" w:themeColor="text1"/>
          <w:sz w:val="20"/>
          <w:szCs w:val="20"/>
        </w:rPr>
        <w:t xml:space="preserve"> </w:t>
      </w:r>
      <w:r w:rsidR="00AD221D">
        <w:rPr>
          <w:color w:val="000000" w:themeColor="text1"/>
          <w:sz w:val="20"/>
          <w:szCs w:val="20"/>
        </w:rPr>
        <w:t>numerous</w:t>
      </w:r>
      <w:r w:rsidR="00BE0C92">
        <w:rPr>
          <w:color w:val="000000" w:themeColor="text1"/>
          <w:sz w:val="20"/>
          <w:szCs w:val="20"/>
        </w:rPr>
        <w:t xml:space="preserve"> communication deliverables</w:t>
      </w:r>
      <w:r w:rsidR="00AD221D">
        <w:rPr>
          <w:color w:val="000000" w:themeColor="text1"/>
          <w:sz w:val="20"/>
          <w:szCs w:val="20"/>
        </w:rPr>
        <w:t>. (see list)</w:t>
      </w:r>
    </w:p>
    <w:p w14:paraId="00E077ED" w14:textId="77777777" w:rsidR="00BE0C92" w:rsidRPr="00BE0C92" w:rsidRDefault="00BE0C92" w:rsidP="00BE0C92">
      <w:pPr>
        <w:pStyle w:val="ListParagraph"/>
        <w:spacing w:after="0" w:line="264" w:lineRule="auto"/>
        <w:ind w:left="0" w:right="-630"/>
        <w:rPr>
          <w:color w:val="000000" w:themeColor="text1"/>
          <w:sz w:val="8"/>
          <w:szCs w:val="8"/>
        </w:rPr>
      </w:pPr>
    </w:p>
    <w:tbl>
      <w:tblPr>
        <w:tblStyle w:val="TableGrid"/>
        <w:tblW w:w="10170" w:type="dxa"/>
        <w:tblInd w:w="-105"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shd w:val="clear" w:color="auto" w:fill="FFFFFF" w:themeFill="background1"/>
        <w:tblLook w:val="04A0" w:firstRow="1" w:lastRow="0" w:firstColumn="1" w:lastColumn="0" w:noHBand="0" w:noVBand="1"/>
      </w:tblPr>
      <w:tblGrid>
        <w:gridCol w:w="3420"/>
        <w:gridCol w:w="3510"/>
        <w:gridCol w:w="3240"/>
      </w:tblGrid>
      <w:tr w:rsidR="00BE0C92" w14:paraId="701AE03D" w14:textId="77777777" w:rsidTr="00080DC2">
        <w:tc>
          <w:tcPr>
            <w:tcW w:w="3420" w:type="dxa"/>
            <w:shd w:val="clear" w:color="auto" w:fill="FFFFFF" w:themeFill="background1"/>
          </w:tcPr>
          <w:p w14:paraId="0507B7A2" w14:textId="1FBEAAA7" w:rsidR="00BE0C92" w:rsidRPr="00AD221D" w:rsidRDefault="00BE0C92" w:rsidP="00AD221D">
            <w:pPr>
              <w:spacing w:after="0" w:line="264" w:lineRule="auto"/>
              <w:ind w:left="360" w:right="-630"/>
              <w:rPr>
                <w:color w:val="000000" w:themeColor="text1"/>
                <w:sz w:val="20"/>
                <w:szCs w:val="20"/>
              </w:rPr>
            </w:pPr>
            <w:bookmarkStart w:id="4" w:name="_Hlk147325500"/>
            <w:r w:rsidRPr="00AD221D">
              <w:rPr>
                <w:color w:val="000000" w:themeColor="text1"/>
                <w:sz w:val="20"/>
                <w:szCs w:val="20"/>
              </w:rPr>
              <w:t>Strategic and Operational Plans</w:t>
            </w:r>
          </w:p>
          <w:p w14:paraId="4928D3D1" w14:textId="77777777" w:rsidR="00DD28C3" w:rsidRPr="00AD221D" w:rsidRDefault="00DD28C3" w:rsidP="00AD221D">
            <w:pPr>
              <w:spacing w:after="0" w:line="264" w:lineRule="auto"/>
              <w:ind w:left="360" w:right="-630"/>
              <w:rPr>
                <w:color w:val="000000" w:themeColor="text1"/>
                <w:sz w:val="20"/>
                <w:szCs w:val="20"/>
              </w:rPr>
            </w:pPr>
            <w:r w:rsidRPr="00AD221D">
              <w:rPr>
                <w:color w:val="000000" w:themeColor="text1"/>
                <w:sz w:val="20"/>
                <w:szCs w:val="20"/>
              </w:rPr>
              <w:t xml:space="preserve">Strategic Communication Plans </w:t>
            </w:r>
          </w:p>
          <w:p w14:paraId="141C722F" w14:textId="70A58103" w:rsidR="00BE0C92" w:rsidRPr="00AD221D" w:rsidRDefault="00BE0C92" w:rsidP="00AD221D">
            <w:pPr>
              <w:spacing w:after="0" w:line="264" w:lineRule="auto"/>
              <w:ind w:left="360" w:right="-630"/>
              <w:rPr>
                <w:color w:val="000000" w:themeColor="text1"/>
                <w:sz w:val="20"/>
                <w:szCs w:val="20"/>
              </w:rPr>
            </w:pPr>
            <w:r w:rsidRPr="00AD221D">
              <w:rPr>
                <w:color w:val="000000" w:themeColor="text1"/>
                <w:sz w:val="20"/>
                <w:szCs w:val="20"/>
              </w:rPr>
              <w:t>Annual Accomplishment Reports</w:t>
            </w:r>
          </w:p>
          <w:p w14:paraId="38EA506B" w14:textId="4CE639E4" w:rsidR="00BE0C92" w:rsidRPr="00AD221D" w:rsidRDefault="00BE0C92" w:rsidP="00AD221D">
            <w:pPr>
              <w:spacing w:after="0" w:line="264" w:lineRule="auto"/>
              <w:ind w:left="360" w:right="-630"/>
              <w:rPr>
                <w:color w:val="000000" w:themeColor="text1"/>
                <w:sz w:val="20"/>
                <w:szCs w:val="20"/>
              </w:rPr>
            </w:pPr>
            <w:r w:rsidRPr="00AD221D">
              <w:rPr>
                <w:color w:val="000000" w:themeColor="text1"/>
                <w:sz w:val="20"/>
                <w:szCs w:val="20"/>
              </w:rPr>
              <w:t>Stakeholder Engagement Plans</w:t>
            </w:r>
          </w:p>
          <w:p w14:paraId="7E583192" w14:textId="62F8D944" w:rsidR="00BE0C92" w:rsidRPr="00AD221D" w:rsidRDefault="00BE0C92" w:rsidP="00AD221D">
            <w:pPr>
              <w:spacing w:after="0" w:line="264" w:lineRule="auto"/>
              <w:ind w:left="360" w:right="-630"/>
              <w:rPr>
                <w:color w:val="000000" w:themeColor="text1"/>
                <w:sz w:val="20"/>
                <w:szCs w:val="20"/>
              </w:rPr>
            </w:pPr>
            <w:r w:rsidRPr="00AD221D">
              <w:rPr>
                <w:color w:val="000000" w:themeColor="text1"/>
                <w:sz w:val="20"/>
                <w:szCs w:val="20"/>
              </w:rPr>
              <w:t xml:space="preserve">Stakeholder Management </w:t>
            </w:r>
            <w:r w:rsidR="00DD28C3" w:rsidRPr="00AD221D">
              <w:rPr>
                <w:color w:val="000000" w:themeColor="text1"/>
                <w:sz w:val="20"/>
                <w:szCs w:val="20"/>
              </w:rPr>
              <w:t>P</w:t>
            </w:r>
            <w:r w:rsidRPr="00AD221D">
              <w:rPr>
                <w:color w:val="000000" w:themeColor="text1"/>
                <w:sz w:val="20"/>
                <w:szCs w:val="20"/>
              </w:rPr>
              <w:t>lans</w:t>
            </w:r>
          </w:p>
          <w:p w14:paraId="4CD28E73" w14:textId="77777777" w:rsidR="00DD28C3" w:rsidRPr="00AD221D" w:rsidRDefault="00DD28C3" w:rsidP="00AD221D">
            <w:pPr>
              <w:spacing w:after="0" w:line="264" w:lineRule="auto"/>
              <w:ind w:left="360" w:right="-630"/>
              <w:rPr>
                <w:color w:val="000000" w:themeColor="text1"/>
                <w:sz w:val="20"/>
                <w:szCs w:val="20"/>
              </w:rPr>
            </w:pPr>
            <w:r w:rsidRPr="00AD221D">
              <w:rPr>
                <w:color w:val="000000" w:themeColor="text1"/>
                <w:sz w:val="20"/>
                <w:szCs w:val="20"/>
              </w:rPr>
              <w:t>Change Management Plans</w:t>
            </w:r>
          </w:p>
          <w:p w14:paraId="101BFDBA" w14:textId="1A4E58FD" w:rsidR="00BE0C92" w:rsidRPr="00AD221D" w:rsidRDefault="00BE0C92" w:rsidP="00AD221D">
            <w:pPr>
              <w:spacing w:after="0" w:line="264" w:lineRule="auto"/>
              <w:ind w:left="360" w:right="-630"/>
              <w:rPr>
                <w:color w:val="000000" w:themeColor="text1"/>
                <w:sz w:val="20"/>
                <w:szCs w:val="20"/>
              </w:rPr>
            </w:pPr>
            <w:r w:rsidRPr="00AD221D">
              <w:rPr>
                <w:color w:val="000000" w:themeColor="text1"/>
                <w:sz w:val="20"/>
                <w:szCs w:val="20"/>
              </w:rPr>
              <w:t xml:space="preserve">Change </w:t>
            </w:r>
            <w:r w:rsidR="00DD28C3" w:rsidRPr="00AD221D">
              <w:rPr>
                <w:color w:val="000000" w:themeColor="text1"/>
                <w:sz w:val="20"/>
                <w:szCs w:val="20"/>
              </w:rPr>
              <w:t>I</w:t>
            </w:r>
            <w:r w:rsidRPr="00AD221D">
              <w:rPr>
                <w:color w:val="000000" w:themeColor="text1"/>
                <w:sz w:val="20"/>
                <w:szCs w:val="20"/>
              </w:rPr>
              <w:t xml:space="preserve">mpact </w:t>
            </w:r>
            <w:r w:rsidR="00DD28C3" w:rsidRPr="00AD221D">
              <w:rPr>
                <w:color w:val="000000" w:themeColor="text1"/>
                <w:sz w:val="20"/>
                <w:szCs w:val="20"/>
              </w:rPr>
              <w:t>A</w:t>
            </w:r>
            <w:r w:rsidRPr="00AD221D">
              <w:rPr>
                <w:color w:val="000000" w:themeColor="text1"/>
                <w:sz w:val="20"/>
                <w:szCs w:val="20"/>
              </w:rPr>
              <w:t>ssessments</w:t>
            </w:r>
          </w:p>
          <w:p w14:paraId="5B81A092" w14:textId="77777777" w:rsidR="00DD28C3" w:rsidRPr="00AD221D" w:rsidRDefault="00BE0C92" w:rsidP="00AD221D">
            <w:pPr>
              <w:spacing w:after="0" w:line="264" w:lineRule="auto"/>
              <w:ind w:left="360" w:right="-630"/>
              <w:rPr>
                <w:color w:val="000000" w:themeColor="text1"/>
                <w:sz w:val="20"/>
                <w:szCs w:val="20"/>
              </w:rPr>
            </w:pPr>
            <w:r w:rsidRPr="00AD221D">
              <w:rPr>
                <w:color w:val="000000" w:themeColor="text1"/>
                <w:sz w:val="20"/>
                <w:szCs w:val="20"/>
              </w:rPr>
              <w:t>Project Management Plans</w:t>
            </w:r>
            <w:r w:rsidR="00DD28C3" w:rsidRPr="00AD221D">
              <w:rPr>
                <w:color w:val="000000" w:themeColor="text1"/>
                <w:sz w:val="20"/>
                <w:szCs w:val="20"/>
              </w:rPr>
              <w:t xml:space="preserve"> </w:t>
            </w:r>
          </w:p>
          <w:p w14:paraId="7029F7CA" w14:textId="77777777" w:rsidR="00DD28C3" w:rsidRPr="00AD221D" w:rsidRDefault="00DD28C3" w:rsidP="00AD221D">
            <w:pPr>
              <w:spacing w:after="0" w:line="264" w:lineRule="auto"/>
              <w:ind w:left="360" w:right="-630"/>
              <w:rPr>
                <w:color w:val="000000" w:themeColor="text1"/>
                <w:sz w:val="20"/>
                <w:szCs w:val="20"/>
              </w:rPr>
            </w:pPr>
            <w:r w:rsidRPr="00AD221D">
              <w:rPr>
                <w:color w:val="000000" w:themeColor="text1"/>
                <w:sz w:val="20"/>
                <w:szCs w:val="20"/>
              </w:rPr>
              <w:t xml:space="preserve">Program Transformation Solutions  </w:t>
            </w:r>
          </w:p>
          <w:p w14:paraId="2E6E5E17" w14:textId="0870F314" w:rsidR="00DD28C3" w:rsidRPr="00AD221D" w:rsidRDefault="00DD28C3" w:rsidP="00AD221D">
            <w:pPr>
              <w:spacing w:after="0" w:line="264" w:lineRule="auto"/>
              <w:ind w:left="360" w:right="-630"/>
              <w:rPr>
                <w:color w:val="000000" w:themeColor="text1"/>
                <w:sz w:val="20"/>
                <w:szCs w:val="20"/>
              </w:rPr>
            </w:pPr>
            <w:r w:rsidRPr="00AD221D">
              <w:rPr>
                <w:color w:val="000000" w:themeColor="text1"/>
                <w:sz w:val="20"/>
                <w:szCs w:val="20"/>
              </w:rPr>
              <w:t xml:space="preserve">Standard Operating Procedures </w:t>
            </w:r>
          </w:p>
          <w:p w14:paraId="5B1C5F29" w14:textId="77777777" w:rsidR="00DD28C3" w:rsidRPr="00AD221D" w:rsidRDefault="00DD28C3" w:rsidP="00AD221D">
            <w:pPr>
              <w:spacing w:after="0" w:line="264" w:lineRule="auto"/>
              <w:ind w:left="360" w:right="-630"/>
              <w:rPr>
                <w:color w:val="000000" w:themeColor="text1"/>
                <w:sz w:val="20"/>
                <w:szCs w:val="20"/>
              </w:rPr>
            </w:pPr>
            <w:r w:rsidRPr="00AD221D">
              <w:rPr>
                <w:color w:val="000000" w:themeColor="text1"/>
                <w:sz w:val="20"/>
                <w:szCs w:val="20"/>
              </w:rPr>
              <w:t xml:space="preserve">Team Management Templates </w:t>
            </w:r>
          </w:p>
          <w:p w14:paraId="29883A4A" w14:textId="22EA0FE8" w:rsidR="00BE0C92" w:rsidRPr="00BE0C92" w:rsidRDefault="00BE0C92" w:rsidP="00AD221D">
            <w:pPr>
              <w:spacing w:after="0" w:line="264" w:lineRule="auto"/>
              <w:ind w:left="-14" w:right="-630"/>
              <w:rPr>
                <w:color w:val="000000" w:themeColor="text1"/>
                <w:sz w:val="20"/>
                <w:szCs w:val="20"/>
              </w:rPr>
            </w:pPr>
          </w:p>
        </w:tc>
        <w:tc>
          <w:tcPr>
            <w:tcW w:w="3510" w:type="dxa"/>
            <w:shd w:val="clear" w:color="auto" w:fill="FFFFFF" w:themeFill="background1"/>
          </w:tcPr>
          <w:p w14:paraId="2804DFF1" w14:textId="764EE392" w:rsidR="00DD28C3" w:rsidRPr="00AD221D" w:rsidRDefault="00DD28C3" w:rsidP="00AD221D">
            <w:pPr>
              <w:spacing w:after="0" w:line="264" w:lineRule="auto"/>
              <w:ind w:left="360" w:right="-630"/>
              <w:rPr>
                <w:color w:val="000000" w:themeColor="text1"/>
                <w:sz w:val="20"/>
                <w:szCs w:val="20"/>
              </w:rPr>
            </w:pPr>
            <w:r w:rsidRPr="00AD221D">
              <w:rPr>
                <w:color w:val="000000" w:themeColor="text1"/>
                <w:sz w:val="20"/>
                <w:szCs w:val="20"/>
              </w:rPr>
              <w:t>Risk Management Plans</w:t>
            </w:r>
          </w:p>
          <w:p w14:paraId="4D97FBE9" w14:textId="72B1B216" w:rsidR="00DD28C3" w:rsidRPr="00AD221D" w:rsidRDefault="00DD28C3" w:rsidP="00AD221D">
            <w:pPr>
              <w:spacing w:after="0" w:line="264" w:lineRule="auto"/>
              <w:ind w:left="360" w:right="-630"/>
              <w:rPr>
                <w:color w:val="000000" w:themeColor="text1"/>
                <w:sz w:val="20"/>
                <w:szCs w:val="20"/>
              </w:rPr>
            </w:pPr>
            <w:r w:rsidRPr="00AD221D">
              <w:rPr>
                <w:color w:val="000000" w:themeColor="text1"/>
                <w:sz w:val="20"/>
                <w:szCs w:val="20"/>
              </w:rPr>
              <w:t>Performance Analyses</w:t>
            </w:r>
          </w:p>
          <w:p w14:paraId="2B81E6BB" w14:textId="3BF00C86" w:rsidR="00BE0C92" w:rsidRPr="00AD221D" w:rsidRDefault="00DD28C3" w:rsidP="00AD221D">
            <w:pPr>
              <w:spacing w:after="0" w:line="264" w:lineRule="auto"/>
              <w:ind w:left="360" w:right="-630"/>
              <w:rPr>
                <w:color w:val="000000" w:themeColor="text1"/>
                <w:sz w:val="20"/>
                <w:szCs w:val="20"/>
              </w:rPr>
            </w:pPr>
            <w:r w:rsidRPr="00AD221D">
              <w:rPr>
                <w:color w:val="000000" w:themeColor="text1"/>
                <w:sz w:val="20"/>
                <w:szCs w:val="20"/>
              </w:rPr>
              <w:t>A</w:t>
            </w:r>
            <w:r w:rsidR="00BE0C92" w:rsidRPr="00AD221D">
              <w:rPr>
                <w:color w:val="000000" w:themeColor="text1"/>
                <w:sz w:val="20"/>
                <w:szCs w:val="20"/>
              </w:rPr>
              <w:t xml:space="preserve">ll-hands </w:t>
            </w:r>
            <w:r w:rsidRPr="00AD221D">
              <w:rPr>
                <w:color w:val="000000" w:themeColor="text1"/>
                <w:sz w:val="20"/>
                <w:szCs w:val="20"/>
              </w:rPr>
              <w:t>P</w:t>
            </w:r>
            <w:r w:rsidR="00BE0C92" w:rsidRPr="00AD221D">
              <w:rPr>
                <w:color w:val="000000" w:themeColor="text1"/>
                <w:sz w:val="20"/>
                <w:szCs w:val="20"/>
              </w:rPr>
              <w:t xml:space="preserve">resentations, </w:t>
            </w:r>
          </w:p>
          <w:p w14:paraId="559A893E" w14:textId="23ED9DA4" w:rsidR="00DD28C3" w:rsidRPr="00AD221D" w:rsidRDefault="00DD28C3" w:rsidP="00AD221D">
            <w:pPr>
              <w:spacing w:after="0" w:line="264" w:lineRule="auto"/>
              <w:ind w:left="360" w:right="-630"/>
              <w:rPr>
                <w:color w:val="000000" w:themeColor="text1"/>
                <w:sz w:val="20"/>
                <w:szCs w:val="20"/>
              </w:rPr>
            </w:pPr>
            <w:r w:rsidRPr="00AD221D">
              <w:rPr>
                <w:color w:val="000000" w:themeColor="text1"/>
                <w:sz w:val="20"/>
                <w:szCs w:val="20"/>
              </w:rPr>
              <w:t xml:space="preserve">Team Training Workshops </w:t>
            </w:r>
          </w:p>
          <w:p w14:paraId="317D6B60" w14:textId="2B67FE15" w:rsidR="00BE0C92" w:rsidRPr="00AD221D" w:rsidRDefault="00BE0C92" w:rsidP="00AD221D">
            <w:pPr>
              <w:spacing w:after="0" w:line="264" w:lineRule="auto"/>
              <w:ind w:left="360" w:right="-630"/>
              <w:rPr>
                <w:color w:val="000000" w:themeColor="text1"/>
                <w:sz w:val="20"/>
                <w:szCs w:val="20"/>
              </w:rPr>
            </w:pPr>
            <w:r w:rsidRPr="00AD221D">
              <w:rPr>
                <w:color w:val="000000" w:themeColor="text1"/>
                <w:sz w:val="20"/>
                <w:szCs w:val="20"/>
              </w:rPr>
              <w:t>Leadership &amp; Staff Briefings</w:t>
            </w:r>
          </w:p>
          <w:p w14:paraId="09367B6A" w14:textId="77777777" w:rsidR="00BE0C92" w:rsidRPr="00AD221D" w:rsidRDefault="00DD28C3" w:rsidP="00AD221D">
            <w:pPr>
              <w:spacing w:after="0" w:line="264" w:lineRule="auto"/>
              <w:ind w:left="360" w:right="-630"/>
              <w:rPr>
                <w:color w:val="000000" w:themeColor="text1"/>
                <w:sz w:val="20"/>
                <w:szCs w:val="20"/>
              </w:rPr>
            </w:pPr>
            <w:r w:rsidRPr="00AD221D">
              <w:rPr>
                <w:color w:val="000000" w:themeColor="text1"/>
                <w:sz w:val="20"/>
                <w:szCs w:val="20"/>
              </w:rPr>
              <w:t>T</w:t>
            </w:r>
            <w:r w:rsidR="00BE0C92" w:rsidRPr="00AD221D">
              <w:rPr>
                <w:color w:val="000000" w:themeColor="text1"/>
                <w:sz w:val="20"/>
                <w:szCs w:val="20"/>
              </w:rPr>
              <w:t xml:space="preserve">eam </w:t>
            </w:r>
            <w:r w:rsidRPr="00AD221D">
              <w:rPr>
                <w:color w:val="000000" w:themeColor="text1"/>
                <w:sz w:val="20"/>
                <w:szCs w:val="20"/>
              </w:rPr>
              <w:t>O</w:t>
            </w:r>
            <w:r w:rsidR="00BE0C92" w:rsidRPr="00AD221D">
              <w:rPr>
                <w:color w:val="000000" w:themeColor="text1"/>
                <w:sz w:val="20"/>
                <w:szCs w:val="20"/>
              </w:rPr>
              <w:t>nboarding</w:t>
            </w:r>
            <w:r w:rsidRPr="00AD221D">
              <w:rPr>
                <w:color w:val="000000" w:themeColor="text1"/>
                <w:sz w:val="20"/>
                <w:szCs w:val="20"/>
              </w:rPr>
              <w:t xml:space="preserve"> Presentations</w:t>
            </w:r>
            <w:r w:rsidR="00BE0C92" w:rsidRPr="00AD221D">
              <w:rPr>
                <w:color w:val="000000" w:themeColor="text1"/>
                <w:sz w:val="20"/>
                <w:szCs w:val="20"/>
              </w:rPr>
              <w:t xml:space="preserve"> </w:t>
            </w:r>
          </w:p>
          <w:p w14:paraId="78435C5B" w14:textId="16E1CF94" w:rsidR="00DD28C3" w:rsidRPr="00AD221D" w:rsidRDefault="00DD28C3" w:rsidP="00AD221D">
            <w:pPr>
              <w:spacing w:after="0" w:line="264" w:lineRule="auto"/>
              <w:ind w:left="360" w:right="-630"/>
              <w:rPr>
                <w:color w:val="000000" w:themeColor="text1"/>
                <w:sz w:val="20"/>
                <w:szCs w:val="20"/>
              </w:rPr>
            </w:pPr>
            <w:r w:rsidRPr="00AD221D">
              <w:rPr>
                <w:color w:val="000000" w:themeColor="text1"/>
                <w:sz w:val="20"/>
                <w:szCs w:val="20"/>
              </w:rPr>
              <w:t>Communication Toolkits</w:t>
            </w:r>
          </w:p>
          <w:p w14:paraId="021BAAA7" w14:textId="77777777" w:rsidR="00DD28C3" w:rsidRPr="00AD221D" w:rsidRDefault="00DD28C3" w:rsidP="00AD221D">
            <w:pPr>
              <w:spacing w:after="0" w:line="264" w:lineRule="auto"/>
              <w:ind w:left="360" w:right="-630"/>
              <w:rPr>
                <w:color w:val="000000" w:themeColor="text1"/>
                <w:sz w:val="20"/>
                <w:szCs w:val="20"/>
              </w:rPr>
            </w:pPr>
            <w:r w:rsidRPr="00AD221D">
              <w:rPr>
                <w:color w:val="000000" w:themeColor="text1"/>
                <w:sz w:val="20"/>
                <w:szCs w:val="20"/>
              </w:rPr>
              <w:t xml:space="preserve">Congressional Briefings </w:t>
            </w:r>
          </w:p>
          <w:p w14:paraId="72601FA2" w14:textId="10C5420F" w:rsidR="00DD28C3" w:rsidRPr="00AD221D" w:rsidRDefault="00DD28C3" w:rsidP="00AD221D">
            <w:pPr>
              <w:spacing w:after="0" w:line="264" w:lineRule="auto"/>
              <w:ind w:left="360" w:right="-630"/>
              <w:rPr>
                <w:color w:val="000000" w:themeColor="text1"/>
                <w:sz w:val="20"/>
                <w:szCs w:val="20"/>
              </w:rPr>
            </w:pPr>
            <w:r w:rsidRPr="00AD221D">
              <w:rPr>
                <w:color w:val="000000" w:themeColor="text1"/>
                <w:sz w:val="20"/>
                <w:szCs w:val="20"/>
              </w:rPr>
              <w:t>Matrix Team Management Artifacts</w:t>
            </w:r>
          </w:p>
          <w:p w14:paraId="6EABE20E" w14:textId="77777777" w:rsidR="006E32A1" w:rsidRPr="00AD221D" w:rsidRDefault="006E32A1" w:rsidP="00AD221D">
            <w:pPr>
              <w:spacing w:after="0" w:line="264" w:lineRule="auto"/>
              <w:ind w:left="360" w:right="-630"/>
              <w:rPr>
                <w:color w:val="000000" w:themeColor="text1"/>
                <w:sz w:val="20"/>
                <w:szCs w:val="20"/>
              </w:rPr>
            </w:pPr>
            <w:r w:rsidRPr="00AD221D">
              <w:rPr>
                <w:color w:val="000000" w:themeColor="text1"/>
                <w:sz w:val="20"/>
                <w:szCs w:val="20"/>
              </w:rPr>
              <w:t>Newsletters</w:t>
            </w:r>
          </w:p>
          <w:p w14:paraId="13F64834" w14:textId="77777777" w:rsidR="006E32A1" w:rsidRPr="00AD221D" w:rsidRDefault="006E32A1" w:rsidP="00AD221D">
            <w:pPr>
              <w:spacing w:after="0" w:line="264" w:lineRule="auto"/>
              <w:ind w:left="360" w:right="-630"/>
              <w:rPr>
                <w:color w:val="000000" w:themeColor="text1"/>
                <w:sz w:val="20"/>
                <w:szCs w:val="20"/>
              </w:rPr>
            </w:pPr>
            <w:r w:rsidRPr="00AD221D">
              <w:rPr>
                <w:color w:val="000000" w:themeColor="text1"/>
                <w:sz w:val="20"/>
                <w:szCs w:val="20"/>
              </w:rPr>
              <w:t xml:space="preserve">Videos </w:t>
            </w:r>
          </w:p>
          <w:p w14:paraId="39A06BDD" w14:textId="533F43C5" w:rsidR="00DD28C3" w:rsidRPr="00AD221D" w:rsidRDefault="00DD28C3" w:rsidP="00AD221D">
            <w:pPr>
              <w:spacing w:after="0" w:line="264" w:lineRule="auto"/>
              <w:ind w:left="360" w:right="-630"/>
              <w:rPr>
                <w:color w:val="000000" w:themeColor="text1"/>
                <w:sz w:val="20"/>
                <w:szCs w:val="20"/>
              </w:rPr>
            </w:pPr>
          </w:p>
        </w:tc>
        <w:tc>
          <w:tcPr>
            <w:tcW w:w="3240" w:type="dxa"/>
            <w:shd w:val="clear" w:color="auto" w:fill="FFFFFF" w:themeFill="background1"/>
          </w:tcPr>
          <w:p w14:paraId="17DA8D82" w14:textId="77777777" w:rsidR="00DD28C3" w:rsidRPr="00AD221D" w:rsidRDefault="00DD28C3" w:rsidP="00AD221D">
            <w:pPr>
              <w:spacing w:after="0" w:line="264" w:lineRule="auto"/>
              <w:ind w:left="360" w:right="-630"/>
              <w:rPr>
                <w:color w:val="000000" w:themeColor="text1"/>
                <w:sz w:val="20"/>
                <w:szCs w:val="20"/>
              </w:rPr>
            </w:pPr>
            <w:r w:rsidRPr="00AD221D">
              <w:rPr>
                <w:color w:val="000000" w:themeColor="text1"/>
                <w:sz w:val="20"/>
                <w:szCs w:val="20"/>
              </w:rPr>
              <w:t>Key Metrics Reports</w:t>
            </w:r>
          </w:p>
          <w:p w14:paraId="367372CB" w14:textId="77777777" w:rsidR="00DD28C3" w:rsidRPr="00AD221D" w:rsidRDefault="00DD28C3" w:rsidP="00AD221D">
            <w:pPr>
              <w:spacing w:after="0" w:line="264" w:lineRule="auto"/>
              <w:ind w:left="360" w:right="-630"/>
              <w:rPr>
                <w:color w:val="000000" w:themeColor="text1"/>
                <w:sz w:val="20"/>
                <w:szCs w:val="20"/>
              </w:rPr>
            </w:pPr>
            <w:r w:rsidRPr="00AD221D">
              <w:rPr>
                <w:color w:val="000000" w:themeColor="text1"/>
                <w:sz w:val="20"/>
                <w:szCs w:val="20"/>
              </w:rPr>
              <w:t>Executive Communications</w:t>
            </w:r>
          </w:p>
          <w:p w14:paraId="7BCDB2DD" w14:textId="77777777" w:rsidR="00080DC2" w:rsidRPr="00AD221D" w:rsidRDefault="00080DC2" w:rsidP="00AD221D">
            <w:pPr>
              <w:spacing w:after="0" w:line="264" w:lineRule="auto"/>
              <w:ind w:left="360" w:right="-630"/>
              <w:rPr>
                <w:color w:val="000000" w:themeColor="text1"/>
                <w:sz w:val="20"/>
                <w:szCs w:val="20"/>
              </w:rPr>
            </w:pPr>
            <w:r w:rsidRPr="00AD221D">
              <w:rPr>
                <w:color w:val="000000" w:themeColor="text1"/>
                <w:sz w:val="20"/>
                <w:szCs w:val="20"/>
              </w:rPr>
              <w:t>Talking Points</w:t>
            </w:r>
          </w:p>
          <w:p w14:paraId="1D53BB74" w14:textId="77777777" w:rsidR="00080DC2" w:rsidRPr="00AD221D" w:rsidRDefault="00080DC2" w:rsidP="00AD221D">
            <w:pPr>
              <w:spacing w:after="0" w:line="264" w:lineRule="auto"/>
              <w:ind w:left="360" w:right="-630"/>
              <w:rPr>
                <w:color w:val="000000" w:themeColor="text1"/>
                <w:sz w:val="20"/>
                <w:szCs w:val="20"/>
              </w:rPr>
            </w:pPr>
            <w:r w:rsidRPr="00AD221D">
              <w:rPr>
                <w:color w:val="000000" w:themeColor="text1"/>
                <w:sz w:val="20"/>
                <w:szCs w:val="20"/>
              </w:rPr>
              <w:t>Market Research Analyses</w:t>
            </w:r>
          </w:p>
          <w:p w14:paraId="4F7F35BF" w14:textId="77777777" w:rsidR="00080DC2" w:rsidRPr="00AD221D" w:rsidRDefault="00080DC2" w:rsidP="00AD221D">
            <w:pPr>
              <w:spacing w:after="0" w:line="264" w:lineRule="auto"/>
              <w:ind w:left="360" w:right="-630"/>
              <w:rPr>
                <w:color w:val="000000" w:themeColor="text1"/>
                <w:sz w:val="20"/>
                <w:szCs w:val="20"/>
              </w:rPr>
            </w:pPr>
            <w:r w:rsidRPr="00AD221D">
              <w:rPr>
                <w:color w:val="000000" w:themeColor="text1"/>
                <w:sz w:val="20"/>
                <w:szCs w:val="20"/>
              </w:rPr>
              <w:t xml:space="preserve">Key Messaging Playbooks </w:t>
            </w:r>
          </w:p>
          <w:p w14:paraId="5DD144A5" w14:textId="77777777" w:rsidR="006E32A1" w:rsidRPr="00AD221D" w:rsidRDefault="006E32A1" w:rsidP="00AD221D">
            <w:pPr>
              <w:spacing w:after="0" w:line="264" w:lineRule="auto"/>
              <w:ind w:left="360" w:right="-630"/>
              <w:rPr>
                <w:color w:val="000000" w:themeColor="text1"/>
                <w:sz w:val="20"/>
                <w:szCs w:val="20"/>
              </w:rPr>
            </w:pPr>
            <w:r w:rsidRPr="00AD221D">
              <w:rPr>
                <w:color w:val="000000" w:themeColor="text1"/>
                <w:sz w:val="20"/>
                <w:szCs w:val="20"/>
              </w:rPr>
              <w:t>Business Plans</w:t>
            </w:r>
          </w:p>
          <w:p w14:paraId="404357AA" w14:textId="77777777" w:rsidR="006E32A1" w:rsidRPr="00AD221D" w:rsidRDefault="006E32A1" w:rsidP="00AD221D">
            <w:pPr>
              <w:spacing w:after="0" w:line="264" w:lineRule="auto"/>
              <w:ind w:left="360" w:right="-630"/>
              <w:rPr>
                <w:color w:val="000000" w:themeColor="text1"/>
                <w:sz w:val="20"/>
                <w:szCs w:val="20"/>
              </w:rPr>
            </w:pPr>
            <w:r w:rsidRPr="00AD221D">
              <w:rPr>
                <w:color w:val="000000" w:themeColor="text1"/>
                <w:sz w:val="20"/>
                <w:szCs w:val="20"/>
              </w:rPr>
              <w:t>Business Cases &amp; Models</w:t>
            </w:r>
          </w:p>
          <w:p w14:paraId="379175D5" w14:textId="77777777" w:rsidR="006E32A1" w:rsidRPr="00AD221D" w:rsidRDefault="006E32A1" w:rsidP="00AD221D">
            <w:pPr>
              <w:spacing w:after="0" w:line="264" w:lineRule="auto"/>
              <w:ind w:left="360" w:right="-630"/>
              <w:rPr>
                <w:color w:val="000000" w:themeColor="text1"/>
                <w:sz w:val="20"/>
                <w:szCs w:val="20"/>
              </w:rPr>
            </w:pPr>
            <w:r w:rsidRPr="00AD221D">
              <w:rPr>
                <w:color w:val="000000" w:themeColor="text1"/>
                <w:sz w:val="20"/>
                <w:szCs w:val="20"/>
              </w:rPr>
              <w:t>Digital Brochures</w:t>
            </w:r>
          </w:p>
          <w:p w14:paraId="626238E1" w14:textId="77777777" w:rsidR="006E32A1" w:rsidRPr="00AD221D" w:rsidRDefault="006E32A1" w:rsidP="00AD221D">
            <w:pPr>
              <w:spacing w:after="0" w:line="264" w:lineRule="auto"/>
              <w:ind w:left="360" w:right="-630"/>
              <w:rPr>
                <w:color w:val="000000" w:themeColor="text1"/>
                <w:sz w:val="20"/>
                <w:szCs w:val="20"/>
              </w:rPr>
            </w:pPr>
            <w:r w:rsidRPr="00AD221D">
              <w:rPr>
                <w:color w:val="000000" w:themeColor="text1"/>
                <w:sz w:val="20"/>
                <w:szCs w:val="20"/>
              </w:rPr>
              <w:t>Social Media Content</w:t>
            </w:r>
          </w:p>
          <w:p w14:paraId="5C3CAE6D" w14:textId="3F3A29F0" w:rsidR="00DD28C3" w:rsidRPr="00AD221D" w:rsidRDefault="00DD28C3" w:rsidP="00AD221D">
            <w:pPr>
              <w:spacing w:after="0" w:line="264" w:lineRule="auto"/>
              <w:ind w:left="360" w:right="-630"/>
              <w:rPr>
                <w:color w:val="000000" w:themeColor="text1"/>
                <w:sz w:val="20"/>
                <w:szCs w:val="20"/>
              </w:rPr>
            </w:pPr>
            <w:r w:rsidRPr="00AD221D">
              <w:rPr>
                <w:color w:val="000000" w:themeColor="text1"/>
                <w:sz w:val="20"/>
                <w:szCs w:val="20"/>
              </w:rPr>
              <w:t>Speeches</w:t>
            </w:r>
            <w:r w:rsidR="00C17DDE" w:rsidRPr="00AD221D">
              <w:rPr>
                <w:color w:val="000000" w:themeColor="text1"/>
                <w:sz w:val="20"/>
                <w:szCs w:val="20"/>
              </w:rPr>
              <w:t xml:space="preserve"> and Presentations</w:t>
            </w:r>
          </w:p>
          <w:p w14:paraId="70E5C45E" w14:textId="77777777" w:rsidR="006E32A1" w:rsidRPr="00AD221D" w:rsidRDefault="006E32A1" w:rsidP="00AD221D">
            <w:pPr>
              <w:spacing w:after="0" w:line="264" w:lineRule="auto"/>
              <w:ind w:left="360" w:right="-630"/>
              <w:rPr>
                <w:color w:val="000000" w:themeColor="text1"/>
                <w:sz w:val="20"/>
                <w:szCs w:val="20"/>
              </w:rPr>
            </w:pPr>
            <w:r w:rsidRPr="00AD221D">
              <w:rPr>
                <w:color w:val="000000" w:themeColor="text1"/>
                <w:sz w:val="20"/>
                <w:szCs w:val="20"/>
              </w:rPr>
              <w:t>Digital Brochures</w:t>
            </w:r>
          </w:p>
          <w:p w14:paraId="6A30E054" w14:textId="2A6B9206" w:rsidR="00BE0C92" w:rsidRPr="00AD221D" w:rsidRDefault="00BE0C92" w:rsidP="00AD221D">
            <w:pPr>
              <w:spacing w:after="0" w:line="264" w:lineRule="auto"/>
              <w:ind w:left="360" w:right="-630"/>
              <w:rPr>
                <w:color w:val="000000" w:themeColor="text1"/>
                <w:sz w:val="20"/>
                <w:szCs w:val="20"/>
              </w:rPr>
            </w:pPr>
          </w:p>
        </w:tc>
      </w:tr>
      <w:bookmarkEnd w:id="4"/>
    </w:tbl>
    <w:p w14:paraId="1DC3DF7C" w14:textId="77777777" w:rsidR="00B466F4" w:rsidRPr="00B466F4" w:rsidRDefault="00B466F4" w:rsidP="00806413">
      <w:pPr>
        <w:spacing w:after="0" w:line="264" w:lineRule="auto"/>
        <w:ind w:right="-630"/>
        <w:rPr>
          <w:color w:val="000000" w:themeColor="text1"/>
          <w:sz w:val="16"/>
          <w:szCs w:val="16"/>
        </w:rPr>
      </w:pPr>
    </w:p>
    <w:p w14:paraId="04F64C3F" w14:textId="08102C27" w:rsidR="00522968" w:rsidRPr="00522968" w:rsidRDefault="00B903FE" w:rsidP="00806413">
      <w:pPr>
        <w:pStyle w:val="ListParagraph"/>
        <w:spacing w:after="0" w:line="264" w:lineRule="auto"/>
        <w:ind w:left="-360" w:right="-630"/>
        <w:rPr>
          <w:color w:val="000000" w:themeColor="text1"/>
          <w:sz w:val="20"/>
          <w:szCs w:val="20"/>
        </w:rPr>
      </w:pPr>
      <w:r>
        <w:rPr>
          <w:rFonts w:eastAsia="Arial Unicode MS" w:cstheme="minorHAnsi"/>
          <w:b/>
          <w:bCs/>
          <w:caps/>
          <w:noProof/>
          <w:color w:val="000000" w:themeColor="text1"/>
          <w:sz w:val="20"/>
          <w:szCs w:val="20"/>
        </w:rPr>
        <w:t xml:space="preserve">BUILT STRONG RELATIONSHIPS WITH </w:t>
      </w:r>
      <w:r w:rsidR="00CF45BC">
        <w:rPr>
          <w:rFonts w:eastAsia="Arial Unicode MS" w:cstheme="minorHAnsi"/>
          <w:b/>
          <w:bCs/>
          <w:caps/>
          <w:noProof/>
          <w:color w:val="000000" w:themeColor="text1"/>
          <w:sz w:val="20"/>
          <w:szCs w:val="20"/>
        </w:rPr>
        <w:t xml:space="preserve">GOVERNMENT CLIENTS AND </w:t>
      </w:r>
      <w:r w:rsidR="00522968" w:rsidRPr="00522968">
        <w:rPr>
          <w:rFonts w:eastAsia="Arial Unicode MS" w:cstheme="minorHAnsi"/>
          <w:b/>
          <w:bCs/>
          <w:caps/>
          <w:noProof/>
          <w:color w:val="000000" w:themeColor="text1"/>
          <w:sz w:val="20"/>
          <w:szCs w:val="20"/>
        </w:rPr>
        <w:t>Stakeholder</w:t>
      </w:r>
      <w:r>
        <w:rPr>
          <w:rFonts w:eastAsia="Arial Unicode MS" w:cstheme="minorHAnsi"/>
          <w:b/>
          <w:bCs/>
          <w:caps/>
          <w:noProof/>
          <w:color w:val="000000" w:themeColor="text1"/>
          <w:sz w:val="20"/>
          <w:szCs w:val="20"/>
        </w:rPr>
        <w:t>S ACROSS THE ORGANIZATION</w:t>
      </w:r>
      <w:r w:rsidR="00345702">
        <w:rPr>
          <w:rFonts w:eastAsia="Arial Unicode MS" w:cstheme="minorHAnsi"/>
          <w:b/>
          <w:bCs/>
          <w:caps/>
          <w:noProof/>
          <w:color w:val="000000" w:themeColor="text1"/>
          <w:sz w:val="20"/>
          <w:szCs w:val="20"/>
        </w:rPr>
        <w:t xml:space="preserve"> </w:t>
      </w:r>
      <w:r w:rsidR="005D5C3E">
        <w:rPr>
          <w:rFonts w:eastAsia="Arial Unicode MS" w:cstheme="minorHAnsi"/>
          <w:b/>
          <w:bCs/>
          <w:caps/>
          <w:noProof/>
          <w:color w:val="000000" w:themeColor="text1"/>
          <w:sz w:val="20"/>
          <w:szCs w:val="20"/>
        </w:rPr>
        <w:t xml:space="preserve">WHILE DEVELOPING DIGITAL HEALTH </w:t>
      </w:r>
      <w:r w:rsidR="00C52E21">
        <w:rPr>
          <w:rFonts w:eastAsia="Arial Unicode MS" w:cstheme="minorHAnsi"/>
          <w:b/>
          <w:bCs/>
          <w:caps/>
          <w:noProof/>
          <w:color w:val="000000" w:themeColor="text1"/>
          <w:sz w:val="20"/>
          <w:szCs w:val="20"/>
        </w:rPr>
        <w:t>COMMUNICATION STRATEGIES</w:t>
      </w:r>
    </w:p>
    <w:p w14:paraId="459C14C4" w14:textId="54BB581C" w:rsidR="00156A65" w:rsidRDefault="00EB30F5" w:rsidP="00806413">
      <w:pPr>
        <w:pStyle w:val="ListParagraph"/>
        <w:numPr>
          <w:ilvl w:val="0"/>
          <w:numId w:val="29"/>
        </w:numPr>
        <w:spacing w:after="0" w:line="264" w:lineRule="auto"/>
        <w:ind w:left="0" w:right="-630"/>
        <w:rPr>
          <w:color w:val="000000" w:themeColor="text1"/>
          <w:sz w:val="20"/>
          <w:szCs w:val="20"/>
        </w:rPr>
      </w:pPr>
      <w:r>
        <w:rPr>
          <w:color w:val="000000" w:themeColor="text1"/>
          <w:sz w:val="20"/>
          <w:szCs w:val="20"/>
        </w:rPr>
        <w:t xml:space="preserve">Built </w:t>
      </w:r>
      <w:r w:rsidR="00B903FE">
        <w:rPr>
          <w:color w:val="000000" w:themeColor="text1"/>
          <w:sz w:val="20"/>
          <w:szCs w:val="20"/>
        </w:rPr>
        <w:t>positive</w:t>
      </w:r>
      <w:r w:rsidR="00156A65" w:rsidRPr="0060575A">
        <w:rPr>
          <w:color w:val="000000" w:themeColor="text1"/>
          <w:sz w:val="20"/>
          <w:szCs w:val="20"/>
        </w:rPr>
        <w:t xml:space="preserve"> relationships with </w:t>
      </w:r>
      <w:r w:rsidR="00B466F4">
        <w:rPr>
          <w:color w:val="000000" w:themeColor="text1"/>
          <w:sz w:val="20"/>
          <w:szCs w:val="20"/>
        </w:rPr>
        <w:t>cross-functional teams</w:t>
      </w:r>
      <w:r w:rsidR="00156A65" w:rsidRPr="0060575A">
        <w:rPr>
          <w:color w:val="000000" w:themeColor="text1"/>
          <w:sz w:val="20"/>
          <w:szCs w:val="20"/>
        </w:rPr>
        <w:t xml:space="preserve">, </w:t>
      </w:r>
      <w:r w:rsidR="00B466F4">
        <w:rPr>
          <w:color w:val="000000" w:themeColor="text1"/>
          <w:sz w:val="20"/>
          <w:szCs w:val="20"/>
        </w:rPr>
        <w:t xml:space="preserve">leadership, </w:t>
      </w:r>
      <w:r w:rsidR="00156A65" w:rsidRPr="0060575A">
        <w:rPr>
          <w:color w:val="000000" w:themeColor="text1"/>
          <w:sz w:val="20"/>
          <w:szCs w:val="20"/>
        </w:rPr>
        <w:t>and key stakeholders</w:t>
      </w:r>
      <w:r w:rsidR="00522968">
        <w:rPr>
          <w:color w:val="000000" w:themeColor="text1"/>
          <w:sz w:val="20"/>
          <w:szCs w:val="20"/>
        </w:rPr>
        <w:t xml:space="preserve"> across different offices at the VA including </w:t>
      </w:r>
      <w:r w:rsidR="00B903FE">
        <w:rPr>
          <w:color w:val="000000" w:themeColor="text1"/>
          <w:sz w:val="20"/>
          <w:szCs w:val="20"/>
        </w:rPr>
        <w:t xml:space="preserve">VHA, </w:t>
      </w:r>
      <w:r w:rsidR="00522968">
        <w:rPr>
          <w:color w:val="000000" w:themeColor="text1"/>
          <w:sz w:val="20"/>
          <w:szCs w:val="20"/>
        </w:rPr>
        <w:t>VEO, VEO-MIT</w:t>
      </w:r>
      <w:r w:rsidR="00B903FE">
        <w:rPr>
          <w:color w:val="000000" w:themeColor="text1"/>
          <w:sz w:val="20"/>
          <w:szCs w:val="20"/>
        </w:rPr>
        <w:t xml:space="preserve"> </w:t>
      </w:r>
      <w:r w:rsidR="00FC2988">
        <w:rPr>
          <w:color w:val="000000" w:themeColor="text1"/>
          <w:sz w:val="20"/>
          <w:szCs w:val="20"/>
        </w:rPr>
        <w:t>with solutions</w:t>
      </w:r>
      <w:r w:rsidR="00B903FE">
        <w:rPr>
          <w:color w:val="000000" w:themeColor="text1"/>
          <w:sz w:val="20"/>
          <w:szCs w:val="20"/>
        </w:rPr>
        <w:t xml:space="preserve"> </w:t>
      </w:r>
      <w:r w:rsidR="00FC2988">
        <w:rPr>
          <w:color w:val="000000" w:themeColor="text1"/>
          <w:sz w:val="20"/>
          <w:szCs w:val="20"/>
        </w:rPr>
        <w:t>to</w:t>
      </w:r>
      <w:r w:rsidR="00B903FE">
        <w:rPr>
          <w:color w:val="000000" w:themeColor="text1"/>
          <w:sz w:val="20"/>
          <w:szCs w:val="20"/>
        </w:rPr>
        <w:t xml:space="preserve"> their communication </w:t>
      </w:r>
      <w:r w:rsidR="00FC2988">
        <w:rPr>
          <w:color w:val="000000" w:themeColor="text1"/>
          <w:sz w:val="20"/>
          <w:szCs w:val="20"/>
        </w:rPr>
        <w:t xml:space="preserve">and </w:t>
      </w:r>
      <w:r w:rsidR="00B903FE">
        <w:rPr>
          <w:color w:val="000000" w:themeColor="text1"/>
          <w:sz w:val="20"/>
          <w:szCs w:val="20"/>
        </w:rPr>
        <w:t xml:space="preserve">team collaboration </w:t>
      </w:r>
      <w:r w:rsidR="00FC2988">
        <w:rPr>
          <w:color w:val="000000" w:themeColor="text1"/>
          <w:sz w:val="20"/>
          <w:szCs w:val="20"/>
        </w:rPr>
        <w:t>challenges</w:t>
      </w:r>
      <w:r w:rsidR="00B903FE">
        <w:rPr>
          <w:color w:val="000000" w:themeColor="text1"/>
          <w:sz w:val="20"/>
          <w:szCs w:val="20"/>
        </w:rPr>
        <w:t>.</w:t>
      </w:r>
    </w:p>
    <w:p w14:paraId="476207BB" w14:textId="45E4B618" w:rsidR="00B466F4" w:rsidRDefault="0084679F" w:rsidP="00806413">
      <w:pPr>
        <w:pStyle w:val="ListParagraph"/>
        <w:numPr>
          <w:ilvl w:val="0"/>
          <w:numId w:val="29"/>
        </w:numPr>
        <w:spacing w:after="0" w:line="264" w:lineRule="auto"/>
        <w:ind w:left="0" w:right="-630"/>
        <w:rPr>
          <w:color w:val="000000" w:themeColor="text1"/>
          <w:sz w:val="20"/>
          <w:szCs w:val="20"/>
        </w:rPr>
      </w:pPr>
      <w:r>
        <w:rPr>
          <w:color w:val="000000" w:themeColor="text1"/>
          <w:sz w:val="20"/>
          <w:szCs w:val="20"/>
        </w:rPr>
        <w:t xml:space="preserve">Applied </w:t>
      </w:r>
      <w:r w:rsidR="00B466F4">
        <w:rPr>
          <w:color w:val="000000" w:themeColor="text1"/>
          <w:sz w:val="20"/>
          <w:szCs w:val="20"/>
        </w:rPr>
        <w:t xml:space="preserve">a </w:t>
      </w:r>
      <w:r>
        <w:rPr>
          <w:color w:val="000000" w:themeColor="text1"/>
          <w:sz w:val="20"/>
          <w:szCs w:val="20"/>
        </w:rPr>
        <w:t>“</w:t>
      </w:r>
      <w:r w:rsidR="00B466F4">
        <w:rPr>
          <w:color w:val="000000" w:themeColor="text1"/>
          <w:sz w:val="20"/>
          <w:szCs w:val="20"/>
        </w:rPr>
        <w:t>Servant Leadership</w:t>
      </w:r>
      <w:r>
        <w:rPr>
          <w:color w:val="000000" w:themeColor="text1"/>
          <w:sz w:val="20"/>
          <w:szCs w:val="20"/>
        </w:rPr>
        <w:t>”</w:t>
      </w:r>
      <w:r w:rsidR="00B466F4">
        <w:rPr>
          <w:color w:val="000000" w:themeColor="text1"/>
          <w:sz w:val="20"/>
          <w:szCs w:val="20"/>
        </w:rPr>
        <w:t xml:space="preserve"> approach by engaging teams in discussions and feedback to customize and tailor the Knowledge Capture / Information System Architecture project </w:t>
      </w:r>
      <w:r>
        <w:rPr>
          <w:color w:val="000000" w:themeColor="text1"/>
          <w:sz w:val="20"/>
          <w:szCs w:val="20"/>
        </w:rPr>
        <w:t>and</w:t>
      </w:r>
      <w:r w:rsidR="00B466F4">
        <w:rPr>
          <w:color w:val="000000" w:themeColor="text1"/>
          <w:sz w:val="20"/>
          <w:szCs w:val="20"/>
        </w:rPr>
        <w:t xml:space="preserve"> bring maximum value to the team. </w:t>
      </w:r>
    </w:p>
    <w:p w14:paraId="0ACC2CC6" w14:textId="77777777" w:rsidR="00156A65" w:rsidRDefault="00156A65" w:rsidP="00156A65">
      <w:pPr>
        <w:pStyle w:val="ListParagraph"/>
        <w:spacing w:after="0" w:line="264" w:lineRule="auto"/>
        <w:ind w:left="0" w:right="-540"/>
        <w:rPr>
          <w:color w:val="000000" w:themeColor="text1"/>
          <w:sz w:val="16"/>
          <w:szCs w:val="16"/>
        </w:rPr>
      </w:pPr>
    </w:p>
    <w:bookmarkEnd w:id="3"/>
    <w:p w14:paraId="5E4C0736" w14:textId="77777777" w:rsidR="008E09DA" w:rsidRDefault="008E09DA" w:rsidP="008E09DA">
      <w:pPr>
        <w:spacing w:after="0" w:line="240" w:lineRule="auto"/>
        <w:rPr>
          <w:rFonts w:cstheme="minorHAnsi"/>
          <w:b/>
          <w:bCs/>
          <w:color w:val="000000" w:themeColor="text1"/>
          <w:sz w:val="8"/>
          <w:szCs w:val="8"/>
          <w:u w:val="single"/>
        </w:rPr>
      </w:pPr>
    </w:p>
    <w:p w14:paraId="5479DC09" w14:textId="77777777" w:rsidR="00074EDE" w:rsidRDefault="00074EDE" w:rsidP="008E09DA">
      <w:pPr>
        <w:spacing w:after="0" w:line="240" w:lineRule="auto"/>
        <w:rPr>
          <w:rFonts w:cstheme="minorHAnsi"/>
          <w:b/>
          <w:bCs/>
          <w:color w:val="000000" w:themeColor="text1"/>
          <w:sz w:val="8"/>
          <w:szCs w:val="8"/>
          <w:u w:val="single"/>
        </w:rPr>
      </w:pPr>
    </w:p>
    <w:p w14:paraId="793BAE79" w14:textId="77777777" w:rsidR="00074EDE" w:rsidRDefault="00074EDE" w:rsidP="008E09DA">
      <w:pPr>
        <w:spacing w:after="0" w:line="240" w:lineRule="auto"/>
        <w:rPr>
          <w:rFonts w:cstheme="minorHAnsi"/>
          <w:b/>
          <w:bCs/>
          <w:color w:val="000000" w:themeColor="text1"/>
          <w:sz w:val="8"/>
          <w:szCs w:val="8"/>
          <w:u w:val="single"/>
        </w:rPr>
      </w:pPr>
    </w:p>
    <w:p w14:paraId="21E03B56" w14:textId="77777777" w:rsidR="00074EDE" w:rsidRDefault="00074EDE" w:rsidP="008E09DA">
      <w:pPr>
        <w:spacing w:after="0" w:line="240" w:lineRule="auto"/>
        <w:rPr>
          <w:rFonts w:cstheme="minorHAnsi"/>
          <w:b/>
          <w:bCs/>
          <w:color w:val="000000" w:themeColor="text1"/>
          <w:sz w:val="8"/>
          <w:szCs w:val="8"/>
          <w:u w:val="single"/>
        </w:rPr>
      </w:pPr>
    </w:p>
    <w:p w14:paraId="4CBAEF5D" w14:textId="77777777" w:rsidR="002D4A38" w:rsidRDefault="002D4A38" w:rsidP="008E09DA">
      <w:pPr>
        <w:spacing w:after="0" w:line="240" w:lineRule="auto"/>
        <w:rPr>
          <w:rFonts w:cstheme="minorHAnsi"/>
          <w:b/>
          <w:bCs/>
          <w:color w:val="000000" w:themeColor="text1"/>
          <w:sz w:val="8"/>
          <w:szCs w:val="8"/>
          <w:u w:val="single"/>
        </w:rPr>
      </w:pPr>
    </w:p>
    <w:tbl>
      <w:tblPr>
        <w:tblStyle w:val="TableGrid"/>
        <w:tblW w:w="10710" w:type="dxa"/>
        <w:tblInd w:w="-725"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2F2F2"/>
        <w:tblLook w:val="04A0" w:firstRow="1" w:lastRow="0" w:firstColumn="1" w:lastColumn="0" w:noHBand="0" w:noVBand="1"/>
      </w:tblPr>
      <w:tblGrid>
        <w:gridCol w:w="10710"/>
      </w:tblGrid>
      <w:tr w:rsidR="008E09DA" w14:paraId="5F5915E4" w14:textId="77777777" w:rsidTr="009023D6">
        <w:tc>
          <w:tcPr>
            <w:tcW w:w="10710" w:type="dxa"/>
            <w:shd w:val="clear" w:color="auto" w:fill="F2F2F2"/>
          </w:tcPr>
          <w:p w14:paraId="25BD8214" w14:textId="77777777" w:rsidR="008E09DA" w:rsidRDefault="008E09DA" w:rsidP="00EA3D6D">
            <w:pPr>
              <w:spacing w:after="0" w:line="264" w:lineRule="auto"/>
              <w:rPr>
                <w:rFonts w:cstheme="minorHAnsi"/>
                <w:color w:val="000000" w:themeColor="text1"/>
                <w:sz w:val="16"/>
                <w:szCs w:val="16"/>
              </w:rPr>
            </w:pPr>
          </w:p>
          <w:p w14:paraId="7233FC79" w14:textId="6C224853" w:rsidR="008E09DA" w:rsidRDefault="00A358B7" w:rsidP="00EA3D6D">
            <w:pPr>
              <w:tabs>
                <w:tab w:val="left" w:pos="4032"/>
                <w:tab w:val="left" w:pos="6822"/>
                <w:tab w:val="left" w:pos="7272"/>
              </w:tabs>
              <w:spacing w:after="0" w:line="264" w:lineRule="auto"/>
              <w:ind w:left="255" w:right="166"/>
              <w:rPr>
                <w:rFonts w:eastAsia="Arial Unicode MS" w:cstheme="minorHAnsi"/>
                <w:b/>
                <w:bCs/>
                <w:color w:val="C00000"/>
                <w:sz w:val="24"/>
                <w:szCs w:val="24"/>
              </w:rPr>
            </w:pPr>
            <w:r>
              <w:rPr>
                <w:rFonts w:eastAsia="Arial Unicode MS" w:cstheme="minorHAnsi"/>
                <w:b/>
                <w:bCs/>
                <w:color w:val="C00000"/>
                <w:sz w:val="24"/>
                <w:szCs w:val="24"/>
              </w:rPr>
              <w:t xml:space="preserve">STRATEGIC </w:t>
            </w:r>
            <w:r w:rsidR="008E09DA" w:rsidRPr="00E978D6">
              <w:rPr>
                <w:rFonts w:eastAsia="Arial Unicode MS" w:cstheme="minorHAnsi"/>
                <w:b/>
                <w:bCs/>
                <w:color w:val="C00000"/>
                <w:sz w:val="24"/>
                <w:szCs w:val="24"/>
              </w:rPr>
              <w:t>COMMUNICATIONS CONSULTANT</w:t>
            </w:r>
          </w:p>
          <w:p w14:paraId="4F69AB89" w14:textId="255122ED" w:rsidR="008E09DA" w:rsidRPr="009023D6" w:rsidRDefault="008E09DA" w:rsidP="009023D6">
            <w:pPr>
              <w:tabs>
                <w:tab w:val="left" w:pos="4032"/>
                <w:tab w:val="left" w:pos="6822"/>
                <w:tab w:val="left" w:pos="7272"/>
              </w:tabs>
              <w:spacing w:after="0" w:line="264" w:lineRule="auto"/>
              <w:ind w:left="255" w:right="168"/>
              <w:rPr>
                <w:rFonts w:eastAsia="Arial Unicode MS" w:cstheme="minorHAnsi"/>
                <w:b/>
                <w:bCs/>
                <w:color w:val="808080" w:themeColor="background1" w:themeShade="80"/>
                <w:sz w:val="20"/>
                <w:szCs w:val="20"/>
              </w:rPr>
            </w:pPr>
            <w:r w:rsidRPr="009023D6">
              <w:rPr>
                <w:rFonts w:eastAsia="Arial Unicode MS" w:cstheme="minorHAnsi"/>
                <w:b/>
                <w:bCs/>
                <w:color w:val="808080" w:themeColor="background1" w:themeShade="80"/>
                <w:sz w:val="20"/>
                <w:szCs w:val="20"/>
              </w:rPr>
              <w:t xml:space="preserve">General Dynamics — </w:t>
            </w:r>
            <w:r w:rsidR="00D44381">
              <w:rPr>
                <w:rFonts w:eastAsia="Arial Unicode MS" w:cstheme="minorHAnsi"/>
                <w:b/>
                <w:bCs/>
                <w:color w:val="808080" w:themeColor="background1" w:themeShade="80"/>
                <w:sz w:val="20"/>
                <w:szCs w:val="20"/>
              </w:rPr>
              <w:t xml:space="preserve">government </w:t>
            </w:r>
            <w:r w:rsidRPr="009023D6">
              <w:rPr>
                <w:rFonts w:eastAsia="Arial Unicode MS" w:cstheme="minorHAnsi"/>
                <w:b/>
                <w:bCs/>
                <w:color w:val="808080" w:themeColor="background1" w:themeShade="80"/>
                <w:sz w:val="20"/>
                <w:szCs w:val="20"/>
              </w:rPr>
              <w:t>client, U.S. Department of Health</w:t>
            </w:r>
            <w:r w:rsidR="0074766B">
              <w:rPr>
                <w:rFonts w:eastAsia="Arial Unicode MS" w:cstheme="minorHAnsi"/>
                <w:b/>
                <w:bCs/>
                <w:color w:val="808080" w:themeColor="background1" w:themeShade="80"/>
                <w:sz w:val="20"/>
                <w:szCs w:val="20"/>
              </w:rPr>
              <w:t>,</w:t>
            </w:r>
            <w:r w:rsidRPr="009023D6">
              <w:rPr>
                <w:rFonts w:eastAsia="Arial Unicode MS" w:cstheme="minorHAnsi"/>
                <w:b/>
                <w:bCs/>
                <w:color w:val="808080" w:themeColor="background1" w:themeShade="80"/>
                <w:sz w:val="20"/>
                <w:szCs w:val="20"/>
              </w:rPr>
              <w:t xml:space="preserve"> and Human Services (HHS), National Institutes of Health (NIH), Office of the Director, Office of Information Technology (OIT) </w:t>
            </w:r>
            <w:r w:rsidR="00ED1C03">
              <w:rPr>
                <w:rFonts w:eastAsia="Arial Unicode MS" w:cstheme="minorHAnsi"/>
                <w:b/>
                <w:bCs/>
                <w:color w:val="808080" w:themeColor="background1" w:themeShade="80"/>
                <w:sz w:val="20"/>
                <w:szCs w:val="20"/>
              </w:rPr>
              <w:t xml:space="preserve">Bethesda, MD / </w:t>
            </w:r>
            <w:r w:rsidRPr="009023D6">
              <w:rPr>
                <w:rFonts w:eastAsia="Arial Unicode MS" w:cstheme="minorHAnsi"/>
                <w:b/>
                <w:bCs/>
                <w:color w:val="808080" w:themeColor="background1" w:themeShade="80"/>
                <w:sz w:val="20"/>
                <w:szCs w:val="20"/>
              </w:rPr>
              <w:t xml:space="preserve">October 2019 to March 2021    </w:t>
            </w:r>
          </w:p>
          <w:p w14:paraId="23E69118" w14:textId="77777777" w:rsidR="008E09DA" w:rsidRDefault="008E09DA" w:rsidP="00EA3D6D">
            <w:pPr>
              <w:spacing w:after="0" w:line="264" w:lineRule="auto"/>
              <w:rPr>
                <w:rFonts w:cstheme="minorHAnsi"/>
                <w:color w:val="000000" w:themeColor="text1"/>
                <w:sz w:val="16"/>
                <w:szCs w:val="16"/>
              </w:rPr>
            </w:pPr>
          </w:p>
        </w:tc>
      </w:tr>
    </w:tbl>
    <w:p w14:paraId="357B53E2" w14:textId="77777777" w:rsidR="007E0F1A" w:rsidRDefault="007E0F1A" w:rsidP="008E09DA">
      <w:pPr>
        <w:spacing w:after="0" w:line="264" w:lineRule="auto"/>
        <w:ind w:left="-450"/>
        <w:rPr>
          <w:rFonts w:cstheme="minorHAnsi"/>
          <w:color w:val="000000" w:themeColor="text1"/>
          <w:sz w:val="16"/>
          <w:szCs w:val="16"/>
        </w:rPr>
      </w:pPr>
    </w:p>
    <w:p w14:paraId="44508B41" w14:textId="152EF1B0" w:rsidR="008E09DA" w:rsidRDefault="008E09DA" w:rsidP="00913D07">
      <w:pPr>
        <w:spacing w:after="0" w:line="264" w:lineRule="auto"/>
        <w:ind w:left="-360" w:right="-547"/>
        <w:rPr>
          <w:rFonts w:eastAsia="Arial Unicode MS" w:cstheme="minorHAnsi"/>
          <w:b/>
          <w:bCs/>
          <w:caps/>
          <w:noProof/>
          <w:color w:val="000000" w:themeColor="text1"/>
          <w:sz w:val="20"/>
          <w:szCs w:val="20"/>
        </w:rPr>
      </w:pPr>
      <w:r w:rsidRPr="00E978D6">
        <w:rPr>
          <w:rFonts w:eastAsia="Arial Unicode MS" w:cstheme="minorHAnsi"/>
          <w:b/>
          <w:bCs/>
          <w:caps/>
          <w:noProof/>
          <w:color w:val="000000" w:themeColor="text1"/>
          <w:sz w:val="20"/>
          <w:szCs w:val="20"/>
        </w:rPr>
        <w:t xml:space="preserve">DEVELOPED </w:t>
      </w:r>
      <w:r w:rsidR="0096140E">
        <w:rPr>
          <w:rFonts w:eastAsia="Arial Unicode MS" w:cstheme="minorHAnsi"/>
          <w:b/>
          <w:bCs/>
          <w:caps/>
          <w:noProof/>
          <w:color w:val="000000" w:themeColor="text1"/>
          <w:sz w:val="20"/>
          <w:szCs w:val="20"/>
        </w:rPr>
        <w:t xml:space="preserve">AND IMPLEMENTED </w:t>
      </w:r>
      <w:r w:rsidRPr="00E978D6">
        <w:rPr>
          <w:rFonts w:eastAsia="Arial Unicode MS" w:cstheme="minorHAnsi"/>
          <w:b/>
          <w:bCs/>
          <w:caps/>
          <w:noProof/>
          <w:color w:val="000000" w:themeColor="text1"/>
          <w:sz w:val="20"/>
          <w:szCs w:val="20"/>
        </w:rPr>
        <w:t>COMMUNICATION</w:t>
      </w:r>
      <w:r w:rsidR="0096140E">
        <w:rPr>
          <w:rFonts w:eastAsia="Arial Unicode MS" w:cstheme="minorHAnsi"/>
          <w:b/>
          <w:bCs/>
          <w:caps/>
          <w:noProof/>
          <w:color w:val="000000" w:themeColor="text1"/>
          <w:sz w:val="20"/>
          <w:szCs w:val="20"/>
        </w:rPr>
        <w:t xml:space="preserve"> </w:t>
      </w:r>
      <w:r w:rsidRPr="00E978D6">
        <w:rPr>
          <w:rFonts w:eastAsia="Arial Unicode MS" w:cstheme="minorHAnsi"/>
          <w:b/>
          <w:bCs/>
          <w:caps/>
          <w:noProof/>
          <w:color w:val="000000" w:themeColor="text1"/>
          <w:sz w:val="20"/>
          <w:szCs w:val="20"/>
        </w:rPr>
        <w:t>PLANS</w:t>
      </w:r>
      <w:r w:rsidR="00A12323">
        <w:rPr>
          <w:rFonts w:eastAsia="Arial Unicode MS" w:cstheme="minorHAnsi"/>
          <w:b/>
          <w:bCs/>
          <w:caps/>
          <w:noProof/>
          <w:color w:val="000000" w:themeColor="text1"/>
          <w:sz w:val="20"/>
          <w:szCs w:val="20"/>
        </w:rPr>
        <w:t>,</w:t>
      </w:r>
      <w:r w:rsidRPr="00E978D6">
        <w:rPr>
          <w:rFonts w:eastAsia="Arial Unicode MS" w:cstheme="minorHAnsi"/>
          <w:b/>
          <w:bCs/>
          <w:caps/>
          <w:noProof/>
          <w:color w:val="000000" w:themeColor="text1"/>
          <w:sz w:val="20"/>
          <w:szCs w:val="20"/>
        </w:rPr>
        <w:t xml:space="preserve"> </w:t>
      </w:r>
      <w:r w:rsidR="0096140E">
        <w:rPr>
          <w:rFonts w:eastAsia="Arial Unicode MS" w:cstheme="minorHAnsi"/>
          <w:b/>
          <w:bCs/>
          <w:caps/>
          <w:noProof/>
          <w:color w:val="000000" w:themeColor="text1"/>
          <w:sz w:val="20"/>
          <w:szCs w:val="20"/>
        </w:rPr>
        <w:t xml:space="preserve">STRATEGIES, </w:t>
      </w:r>
      <w:r w:rsidRPr="00E978D6">
        <w:rPr>
          <w:rFonts w:eastAsia="Arial Unicode MS" w:cstheme="minorHAnsi"/>
          <w:b/>
          <w:bCs/>
          <w:caps/>
          <w:noProof/>
          <w:color w:val="000000" w:themeColor="text1"/>
          <w:sz w:val="20"/>
          <w:szCs w:val="20"/>
        </w:rPr>
        <w:t>PRODUCTS</w:t>
      </w:r>
      <w:r w:rsidR="00A12323">
        <w:rPr>
          <w:rFonts w:eastAsia="Arial Unicode MS" w:cstheme="minorHAnsi"/>
          <w:b/>
          <w:bCs/>
          <w:caps/>
          <w:noProof/>
          <w:color w:val="000000" w:themeColor="text1"/>
          <w:sz w:val="20"/>
          <w:szCs w:val="20"/>
        </w:rPr>
        <w:t>, AND CONTENT</w:t>
      </w:r>
    </w:p>
    <w:p w14:paraId="1732C412" w14:textId="77777777" w:rsidR="00F844F1" w:rsidRPr="00F844F1" w:rsidRDefault="00F844F1" w:rsidP="00913D07">
      <w:pPr>
        <w:spacing w:after="0" w:line="264" w:lineRule="auto"/>
        <w:ind w:left="-360" w:right="-547"/>
        <w:rPr>
          <w:rFonts w:cstheme="minorHAnsi"/>
          <w:color w:val="000000" w:themeColor="text1"/>
          <w:sz w:val="8"/>
          <w:szCs w:val="8"/>
        </w:rPr>
      </w:pPr>
    </w:p>
    <w:p w14:paraId="2D4F5CCE" w14:textId="1846D5E7" w:rsidR="00913D07" w:rsidRDefault="008E09DA" w:rsidP="00806413">
      <w:pPr>
        <w:pStyle w:val="ListParagraph"/>
        <w:numPr>
          <w:ilvl w:val="0"/>
          <w:numId w:val="32"/>
        </w:numPr>
        <w:spacing w:after="0" w:line="264" w:lineRule="auto"/>
        <w:ind w:left="0" w:right="-630"/>
        <w:rPr>
          <w:rFonts w:cstheme="minorHAnsi"/>
          <w:color w:val="000000" w:themeColor="text1"/>
          <w:sz w:val="20"/>
          <w:szCs w:val="20"/>
        </w:rPr>
      </w:pPr>
      <w:r w:rsidRPr="00A074AB">
        <w:rPr>
          <w:rFonts w:cstheme="minorHAnsi"/>
          <w:color w:val="000000" w:themeColor="text1"/>
          <w:sz w:val="20"/>
          <w:szCs w:val="20"/>
        </w:rPr>
        <w:t xml:space="preserve">Created </w:t>
      </w:r>
      <w:r w:rsidR="00A12323">
        <w:rPr>
          <w:rFonts w:cstheme="minorHAnsi"/>
          <w:color w:val="000000" w:themeColor="text1"/>
          <w:sz w:val="20"/>
          <w:szCs w:val="20"/>
        </w:rPr>
        <w:t xml:space="preserve">engaging and impactful content </w:t>
      </w:r>
      <w:r w:rsidR="00F51781">
        <w:rPr>
          <w:rFonts w:cstheme="minorHAnsi"/>
          <w:color w:val="000000" w:themeColor="text1"/>
          <w:sz w:val="20"/>
          <w:szCs w:val="20"/>
        </w:rPr>
        <w:t xml:space="preserve">with </w:t>
      </w:r>
      <w:r w:rsidR="00F51781" w:rsidRPr="00F51781">
        <w:rPr>
          <w:rFonts w:cstheme="minorHAnsi"/>
          <w:color w:val="000000" w:themeColor="text1"/>
          <w:sz w:val="20"/>
          <w:szCs w:val="20"/>
        </w:rPr>
        <w:t xml:space="preserve">tailored messaging </w:t>
      </w:r>
      <w:r w:rsidRPr="00A074AB">
        <w:rPr>
          <w:rFonts w:cstheme="minorHAnsi"/>
          <w:color w:val="000000" w:themeColor="text1"/>
          <w:sz w:val="20"/>
          <w:szCs w:val="20"/>
        </w:rPr>
        <w:t xml:space="preserve">aimed at a </w:t>
      </w:r>
      <w:r w:rsidR="0096140E">
        <w:rPr>
          <w:rFonts w:cstheme="minorHAnsi"/>
          <w:color w:val="000000" w:themeColor="text1"/>
          <w:sz w:val="20"/>
          <w:szCs w:val="20"/>
        </w:rPr>
        <w:t xml:space="preserve">diverse </w:t>
      </w:r>
      <w:r w:rsidRPr="00A074AB">
        <w:rPr>
          <w:rFonts w:cstheme="minorHAnsi"/>
          <w:color w:val="000000" w:themeColor="text1"/>
          <w:sz w:val="20"/>
          <w:szCs w:val="20"/>
        </w:rPr>
        <w:t xml:space="preserve">target audience of an estimated 10,000 NIH </w:t>
      </w:r>
      <w:r w:rsidR="00F51781">
        <w:rPr>
          <w:rFonts w:cstheme="minorHAnsi"/>
          <w:color w:val="000000" w:themeColor="text1"/>
          <w:sz w:val="20"/>
          <w:szCs w:val="20"/>
        </w:rPr>
        <w:t>stakeholders,</w:t>
      </w:r>
      <w:r w:rsidR="0096140E">
        <w:rPr>
          <w:rFonts w:cstheme="minorHAnsi"/>
          <w:color w:val="000000" w:themeColor="text1"/>
          <w:sz w:val="20"/>
          <w:szCs w:val="20"/>
        </w:rPr>
        <w:t xml:space="preserve"> including </w:t>
      </w:r>
      <w:r w:rsidR="00F51781">
        <w:rPr>
          <w:rFonts w:cstheme="minorHAnsi"/>
          <w:color w:val="000000" w:themeColor="text1"/>
          <w:sz w:val="20"/>
          <w:szCs w:val="20"/>
        </w:rPr>
        <w:t xml:space="preserve">the </w:t>
      </w:r>
      <w:r w:rsidR="0096140E">
        <w:rPr>
          <w:rFonts w:cstheme="minorHAnsi"/>
          <w:color w:val="000000" w:themeColor="text1"/>
          <w:sz w:val="20"/>
          <w:szCs w:val="20"/>
        </w:rPr>
        <w:t xml:space="preserve">leadership of </w:t>
      </w:r>
      <w:r w:rsidRPr="00A074AB">
        <w:rPr>
          <w:rFonts w:cstheme="minorHAnsi"/>
          <w:color w:val="000000" w:themeColor="text1"/>
          <w:sz w:val="20"/>
          <w:szCs w:val="20"/>
        </w:rPr>
        <w:t xml:space="preserve">27 NIH Institutes and Centers with deliverables aimed at </w:t>
      </w:r>
      <w:r w:rsidR="0096140E">
        <w:rPr>
          <w:rFonts w:cstheme="minorHAnsi"/>
          <w:color w:val="000000" w:themeColor="text1"/>
          <w:sz w:val="20"/>
          <w:szCs w:val="20"/>
        </w:rPr>
        <w:t>supporting stakeholder needs</w:t>
      </w:r>
      <w:r w:rsidR="00F51781">
        <w:rPr>
          <w:rFonts w:cstheme="minorHAnsi"/>
          <w:color w:val="000000" w:themeColor="text1"/>
          <w:sz w:val="20"/>
          <w:szCs w:val="20"/>
        </w:rPr>
        <w:t xml:space="preserve"> </w:t>
      </w:r>
      <w:r w:rsidR="0096140E">
        <w:rPr>
          <w:rFonts w:cstheme="minorHAnsi"/>
          <w:color w:val="000000" w:themeColor="text1"/>
          <w:sz w:val="20"/>
          <w:szCs w:val="20"/>
        </w:rPr>
        <w:t xml:space="preserve">and </w:t>
      </w:r>
      <w:r w:rsidRPr="00A074AB">
        <w:rPr>
          <w:rFonts w:cstheme="minorHAnsi"/>
          <w:color w:val="000000" w:themeColor="text1"/>
          <w:sz w:val="20"/>
          <w:szCs w:val="20"/>
        </w:rPr>
        <w:t>driving understanding of NIH</w:t>
      </w:r>
      <w:r w:rsidR="0096140E">
        <w:rPr>
          <w:rFonts w:cstheme="minorHAnsi"/>
          <w:color w:val="000000" w:themeColor="text1"/>
          <w:sz w:val="20"/>
          <w:szCs w:val="20"/>
        </w:rPr>
        <w:t xml:space="preserve"> Office of the Director </w:t>
      </w:r>
      <w:r w:rsidR="00F51781">
        <w:rPr>
          <w:rFonts w:cstheme="minorHAnsi"/>
          <w:color w:val="000000" w:themeColor="text1"/>
          <w:sz w:val="20"/>
          <w:szCs w:val="20"/>
        </w:rPr>
        <w:t xml:space="preserve">policies and </w:t>
      </w:r>
      <w:r w:rsidRPr="00A074AB">
        <w:rPr>
          <w:rFonts w:cstheme="minorHAnsi"/>
          <w:color w:val="000000" w:themeColor="text1"/>
          <w:sz w:val="20"/>
          <w:szCs w:val="20"/>
        </w:rPr>
        <w:t>priorities.</w:t>
      </w:r>
    </w:p>
    <w:p w14:paraId="70947A0D" w14:textId="2897DD84" w:rsidR="008C10CF" w:rsidRPr="00F51781" w:rsidRDefault="008E09DA" w:rsidP="00806413">
      <w:pPr>
        <w:pStyle w:val="ListParagraph"/>
        <w:numPr>
          <w:ilvl w:val="0"/>
          <w:numId w:val="32"/>
        </w:numPr>
        <w:spacing w:after="0" w:line="264" w:lineRule="auto"/>
        <w:ind w:left="0" w:right="-630"/>
        <w:rPr>
          <w:rFonts w:cstheme="minorHAnsi"/>
          <w:color w:val="000000" w:themeColor="text1"/>
          <w:sz w:val="20"/>
          <w:szCs w:val="20"/>
        </w:rPr>
      </w:pPr>
      <w:r w:rsidRPr="007E0F1A">
        <w:rPr>
          <w:rFonts w:cstheme="minorHAnsi"/>
          <w:color w:val="000000" w:themeColor="text1"/>
          <w:sz w:val="20"/>
          <w:szCs w:val="20"/>
        </w:rPr>
        <w:t>Wrote</w:t>
      </w:r>
      <w:r w:rsidR="0096140E">
        <w:rPr>
          <w:rFonts w:cstheme="minorHAnsi"/>
          <w:color w:val="000000" w:themeColor="text1"/>
          <w:sz w:val="20"/>
          <w:szCs w:val="20"/>
        </w:rPr>
        <w:t xml:space="preserve">, </w:t>
      </w:r>
      <w:r w:rsidRPr="007E0F1A">
        <w:rPr>
          <w:rFonts w:cstheme="minorHAnsi"/>
          <w:color w:val="000000" w:themeColor="text1"/>
          <w:sz w:val="20"/>
          <w:szCs w:val="20"/>
        </w:rPr>
        <w:t>designed</w:t>
      </w:r>
      <w:r w:rsidR="0096140E">
        <w:rPr>
          <w:rFonts w:cstheme="minorHAnsi"/>
          <w:color w:val="000000" w:themeColor="text1"/>
          <w:sz w:val="20"/>
          <w:szCs w:val="20"/>
        </w:rPr>
        <w:t>, and implemented</w:t>
      </w:r>
      <w:r w:rsidRPr="007E0F1A">
        <w:rPr>
          <w:rFonts w:cstheme="minorHAnsi"/>
          <w:color w:val="000000" w:themeColor="text1"/>
          <w:sz w:val="20"/>
          <w:szCs w:val="20"/>
        </w:rPr>
        <w:t xml:space="preserve"> internal communication content </w:t>
      </w:r>
      <w:r w:rsidR="0096140E">
        <w:rPr>
          <w:rFonts w:cstheme="minorHAnsi"/>
          <w:color w:val="000000" w:themeColor="text1"/>
          <w:sz w:val="20"/>
          <w:szCs w:val="20"/>
        </w:rPr>
        <w:t xml:space="preserve">including the </w:t>
      </w:r>
      <w:r w:rsidR="0096140E" w:rsidRPr="00366055">
        <w:rPr>
          <w:rFonts w:cstheme="minorHAnsi"/>
          <w:color w:val="000000" w:themeColor="text1"/>
          <w:sz w:val="20"/>
          <w:szCs w:val="20"/>
        </w:rPr>
        <w:t>new monthly newsletter, bi-weekly updates on policy changes</w:t>
      </w:r>
      <w:r w:rsidR="0096140E">
        <w:rPr>
          <w:rFonts w:cstheme="minorHAnsi"/>
          <w:color w:val="000000" w:themeColor="text1"/>
          <w:sz w:val="20"/>
          <w:szCs w:val="20"/>
        </w:rPr>
        <w:t xml:space="preserve"> </w:t>
      </w:r>
      <w:r w:rsidR="0096140E" w:rsidRPr="00366055">
        <w:rPr>
          <w:rFonts w:cstheme="minorHAnsi"/>
          <w:color w:val="000000" w:themeColor="text1"/>
          <w:sz w:val="20"/>
          <w:szCs w:val="20"/>
        </w:rPr>
        <w:t xml:space="preserve">and organization-wide guidance, </w:t>
      </w:r>
      <w:r w:rsidR="00BB5FF0">
        <w:rPr>
          <w:color w:val="000000" w:themeColor="text1"/>
          <w:sz w:val="20"/>
          <w:szCs w:val="20"/>
        </w:rPr>
        <w:t xml:space="preserve">communication </w:t>
      </w:r>
      <w:r w:rsidR="00BB6DF5">
        <w:rPr>
          <w:color w:val="000000" w:themeColor="text1"/>
          <w:sz w:val="20"/>
          <w:szCs w:val="20"/>
        </w:rPr>
        <w:t xml:space="preserve">and stakeholder </w:t>
      </w:r>
      <w:r w:rsidR="00BB5FF0">
        <w:rPr>
          <w:color w:val="000000" w:themeColor="text1"/>
          <w:sz w:val="20"/>
          <w:szCs w:val="20"/>
        </w:rPr>
        <w:t xml:space="preserve">management plans, </w:t>
      </w:r>
      <w:r w:rsidR="00F51781">
        <w:rPr>
          <w:color w:val="000000" w:themeColor="text1"/>
          <w:sz w:val="20"/>
          <w:szCs w:val="20"/>
        </w:rPr>
        <w:t xml:space="preserve">executive </w:t>
      </w:r>
      <w:r w:rsidR="008C10CF">
        <w:rPr>
          <w:rFonts w:cstheme="minorHAnsi"/>
          <w:color w:val="000000" w:themeColor="text1"/>
          <w:sz w:val="20"/>
          <w:szCs w:val="20"/>
        </w:rPr>
        <w:t xml:space="preserve">memos, presentations for NIH stakeholder </w:t>
      </w:r>
      <w:r w:rsidR="008C10CF" w:rsidRPr="007E0F1A">
        <w:rPr>
          <w:rFonts w:cstheme="minorHAnsi"/>
          <w:color w:val="000000" w:themeColor="text1"/>
          <w:sz w:val="20"/>
          <w:szCs w:val="20"/>
        </w:rPr>
        <w:t xml:space="preserve">training </w:t>
      </w:r>
      <w:r w:rsidR="008C10CF">
        <w:rPr>
          <w:rFonts w:cstheme="minorHAnsi"/>
          <w:color w:val="000000" w:themeColor="text1"/>
          <w:sz w:val="20"/>
          <w:szCs w:val="20"/>
        </w:rPr>
        <w:t xml:space="preserve">and all-staff town halls, staff briefings, </w:t>
      </w:r>
      <w:r w:rsidR="008C10CF" w:rsidRPr="007E0F1A">
        <w:rPr>
          <w:rFonts w:cstheme="minorHAnsi"/>
          <w:color w:val="000000" w:themeColor="text1"/>
          <w:sz w:val="20"/>
          <w:szCs w:val="20"/>
        </w:rPr>
        <w:t>accomplishment</w:t>
      </w:r>
      <w:r w:rsidR="008C10CF">
        <w:rPr>
          <w:rFonts w:cstheme="minorHAnsi"/>
          <w:color w:val="000000" w:themeColor="text1"/>
          <w:sz w:val="20"/>
          <w:szCs w:val="20"/>
        </w:rPr>
        <w:t xml:space="preserve"> reports, </w:t>
      </w:r>
      <w:r w:rsidR="008C10CF" w:rsidRPr="007E0F1A">
        <w:rPr>
          <w:rFonts w:cstheme="minorHAnsi"/>
          <w:color w:val="000000" w:themeColor="text1"/>
          <w:sz w:val="20"/>
          <w:szCs w:val="20"/>
        </w:rPr>
        <w:t xml:space="preserve">brochures, knowledge library, </w:t>
      </w:r>
      <w:r w:rsidR="008C10CF">
        <w:rPr>
          <w:rFonts w:cstheme="minorHAnsi"/>
          <w:color w:val="000000" w:themeColor="text1"/>
          <w:sz w:val="20"/>
          <w:szCs w:val="20"/>
        </w:rPr>
        <w:t xml:space="preserve">Service Level Agreements (SLAs), </w:t>
      </w:r>
      <w:r w:rsidR="00F51781">
        <w:rPr>
          <w:rFonts w:cstheme="minorHAnsi"/>
          <w:color w:val="000000" w:themeColor="text1"/>
          <w:sz w:val="20"/>
          <w:szCs w:val="20"/>
        </w:rPr>
        <w:t xml:space="preserve">Standard Operating Procedures (SOPs), </w:t>
      </w:r>
      <w:r w:rsidR="008C10CF">
        <w:rPr>
          <w:rFonts w:cstheme="minorHAnsi"/>
          <w:color w:val="000000" w:themeColor="text1"/>
          <w:sz w:val="20"/>
          <w:szCs w:val="20"/>
        </w:rPr>
        <w:t xml:space="preserve">videos, and </w:t>
      </w:r>
      <w:r w:rsidR="0096140E" w:rsidRPr="00366055">
        <w:rPr>
          <w:rFonts w:cstheme="minorHAnsi"/>
          <w:color w:val="000000" w:themeColor="text1"/>
          <w:sz w:val="20"/>
          <w:szCs w:val="20"/>
        </w:rPr>
        <w:t>training presentations for NIH-OD Institutes and Centers</w:t>
      </w:r>
      <w:r w:rsidR="00F51781">
        <w:rPr>
          <w:rFonts w:cstheme="minorHAnsi"/>
          <w:color w:val="000000" w:themeColor="text1"/>
          <w:sz w:val="20"/>
          <w:szCs w:val="20"/>
        </w:rPr>
        <w:t>.</w:t>
      </w:r>
    </w:p>
    <w:p w14:paraId="5CCD7CB2" w14:textId="77777777" w:rsidR="00C5659D" w:rsidRPr="00C5659D" w:rsidRDefault="00C5659D" w:rsidP="00C5659D">
      <w:pPr>
        <w:pStyle w:val="ListParagraph"/>
        <w:spacing w:after="0" w:line="264" w:lineRule="auto"/>
        <w:ind w:left="0" w:right="-270"/>
        <w:rPr>
          <w:rFonts w:cstheme="minorHAnsi"/>
          <w:color w:val="000000" w:themeColor="text1"/>
          <w:sz w:val="16"/>
          <w:szCs w:val="16"/>
        </w:rPr>
      </w:pPr>
    </w:p>
    <w:p w14:paraId="15EE0E59" w14:textId="178E3F0E" w:rsidR="007E0F1A" w:rsidRDefault="00A12323" w:rsidP="00A12323">
      <w:pPr>
        <w:spacing w:after="0" w:line="264" w:lineRule="auto"/>
        <w:ind w:left="-360" w:right="-450"/>
        <w:rPr>
          <w:rFonts w:eastAsia="Arial Unicode MS" w:cstheme="minorHAnsi"/>
          <w:b/>
          <w:bCs/>
          <w:caps/>
          <w:noProof/>
          <w:color w:val="000000" w:themeColor="text1"/>
          <w:sz w:val="20"/>
          <w:szCs w:val="20"/>
        </w:rPr>
      </w:pPr>
      <w:r w:rsidRPr="007E0F1A">
        <w:rPr>
          <w:rFonts w:eastAsia="Arial Unicode MS" w:cstheme="minorHAnsi"/>
          <w:b/>
          <w:bCs/>
          <w:caps/>
          <w:noProof/>
          <w:color w:val="000000" w:themeColor="text1"/>
          <w:sz w:val="20"/>
          <w:szCs w:val="20"/>
        </w:rPr>
        <w:t xml:space="preserve">CREATED </w:t>
      </w:r>
      <w:r w:rsidR="00756383">
        <w:rPr>
          <w:rFonts w:eastAsia="Arial Unicode MS" w:cstheme="minorHAnsi"/>
          <w:b/>
          <w:bCs/>
          <w:noProof/>
          <w:color w:val="000000" w:themeColor="text1"/>
          <w:sz w:val="20"/>
          <w:szCs w:val="20"/>
        </w:rPr>
        <w:t xml:space="preserve">COLLABORATIVE </w:t>
      </w:r>
      <w:r w:rsidR="00053765">
        <w:rPr>
          <w:rFonts w:eastAsia="Arial Unicode MS" w:cstheme="minorHAnsi"/>
          <w:b/>
          <w:bCs/>
          <w:noProof/>
          <w:color w:val="000000" w:themeColor="text1"/>
          <w:sz w:val="20"/>
          <w:szCs w:val="20"/>
        </w:rPr>
        <w:t xml:space="preserve">WORKFLOW AND PROCESS IMPROVEMENT </w:t>
      </w:r>
      <w:r w:rsidR="00756383">
        <w:rPr>
          <w:rFonts w:eastAsia="Arial Unicode MS" w:cstheme="minorHAnsi"/>
          <w:b/>
          <w:bCs/>
          <w:noProof/>
          <w:color w:val="000000" w:themeColor="text1"/>
          <w:sz w:val="20"/>
          <w:szCs w:val="20"/>
        </w:rPr>
        <w:t xml:space="preserve">TOOLS </w:t>
      </w:r>
      <w:r w:rsidR="007874A5">
        <w:rPr>
          <w:rFonts w:eastAsia="Arial Unicode MS" w:cstheme="minorHAnsi"/>
          <w:b/>
          <w:bCs/>
          <w:noProof/>
          <w:color w:val="000000" w:themeColor="text1"/>
          <w:sz w:val="20"/>
          <w:szCs w:val="20"/>
        </w:rPr>
        <w:t>FOR CROSS-FUNCTIONAL TEAMS</w:t>
      </w:r>
    </w:p>
    <w:p w14:paraId="13A95233" w14:textId="77777777" w:rsidR="00F844F1" w:rsidRPr="00F844F1" w:rsidRDefault="00F844F1" w:rsidP="00913D07">
      <w:pPr>
        <w:spacing w:after="0" w:line="264" w:lineRule="auto"/>
        <w:ind w:left="-360" w:right="250"/>
        <w:rPr>
          <w:rFonts w:eastAsia="Arial Unicode MS" w:cstheme="minorHAnsi"/>
          <w:b/>
          <w:bCs/>
          <w:caps/>
          <w:noProof/>
          <w:color w:val="000000" w:themeColor="text1"/>
          <w:sz w:val="8"/>
          <w:szCs w:val="8"/>
        </w:rPr>
      </w:pPr>
    </w:p>
    <w:p w14:paraId="1AA0F53B" w14:textId="53DD95AA" w:rsidR="007E0F1A" w:rsidRPr="00E978D6" w:rsidRDefault="007E0F1A" w:rsidP="00913D07">
      <w:pPr>
        <w:pStyle w:val="ListParagraph"/>
        <w:numPr>
          <w:ilvl w:val="0"/>
          <w:numId w:val="33"/>
        </w:numPr>
        <w:spacing w:after="0" w:line="264" w:lineRule="auto"/>
        <w:ind w:left="0" w:right="-450"/>
        <w:rPr>
          <w:rFonts w:cstheme="minorHAnsi"/>
          <w:color w:val="000000" w:themeColor="text1"/>
          <w:sz w:val="20"/>
          <w:szCs w:val="20"/>
        </w:rPr>
      </w:pPr>
      <w:r w:rsidRPr="00E978D6">
        <w:rPr>
          <w:rFonts w:cstheme="minorHAnsi"/>
          <w:color w:val="000000" w:themeColor="text1"/>
          <w:sz w:val="20"/>
          <w:szCs w:val="20"/>
        </w:rPr>
        <w:t xml:space="preserve">Collaborated with all </w:t>
      </w:r>
      <w:r w:rsidR="00A12323">
        <w:rPr>
          <w:rFonts w:cstheme="minorHAnsi"/>
          <w:color w:val="000000" w:themeColor="text1"/>
          <w:sz w:val="20"/>
          <w:szCs w:val="20"/>
        </w:rPr>
        <w:t xml:space="preserve">NIH-OD-OIT </w:t>
      </w:r>
      <w:r w:rsidRPr="00E978D6">
        <w:rPr>
          <w:rFonts w:cstheme="minorHAnsi"/>
          <w:color w:val="000000" w:themeColor="text1"/>
          <w:sz w:val="20"/>
          <w:szCs w:val="20"/>
        </w:rPr>
        <w:t>teams to identify workflow challenges utilizing team feedback during work sessions and all-staff meetings</w:t>
      </w:r>
      <w:r w:rsidR="008C10CF">
        <w:rPr>
          <w:rFonts w:cstheme="minorHAnsi"/>
          <w:color w:val="000000" w:themeColor="text1"/>
          <w:sz w:val="20"/>
          <w:szCs w:val="20"/>
        </w:rPr>
        <w:t xml:space="preserve"> to</w:t>
      </w:r>
      <w:r w:rsidRPr="00E978D6">
        <w:rPr>
          <w:rFonts w:cstheme="minorHAnsi"/>
          <w:color w:val="000000" w:themeColor="text1"/>
          <w:sz w:val="20"/>
          <w:szCs w:val="20"/>
        </w:rPr>
        <w:t xml:space="preserve"> develop</w:t>
      </w:r>
      <w:r w:rsidR="008C10CF">
        <w:rPr>
          <w:rFonts w:cstheme="minorHAnsi"/>
          <w:color w:val="000000" w:themeColor="text1"/>
          <w:sz w:val="20"/>
          <w:szCs w:val="20"/>
        </w:rPr>
        <w:t xml:space="preserve"> functional process maps and recommendations</w:t>
      </w:r>
      <w:r w:rsidRPr="00E978D6">
        <w:rPr>
          <w:rFonts w:cstheme="minorHAnsi"/>
          <w:color w:val="000000" w:themeColor="text1"/>
          <w:sz w:val="20"/>
          <w:szCs w:val="20"/>
        </w:rPr>
        <w:t xml:space="preserve"> present</w:t>
      </w:r>
      <w:r w:rsidR="008C10CF">
        <w:rPr>
          <w:rFonts w:cstheme="minorHAnsi"/>
          <w:color w:val="000000" w:themeColor="text1"/>
          <w:sz w:val="20"/>
          <w:szCs w:val="20"/>
        </w:rPr>
        <w:t xml:space="preserve">ed </w:t>
      </w:r>
      <w:r w:rsidRPr="00E978D6">
        <w:rPr>
          <w:rFonts w:cstheme="minorHAnsi"/>
          <w:color w:val="000000" w:themeColor="text1"/>
          <w:sz w:val="20"/>
          <w:szCs w:val="20"/>
        </w:rPr>
        <w:t xml:space="preserve">to NIH-OIT leadership.  </w:t>
      </w:r>
    </w:p>
    <w:p w14:paraId="5197B9BD" w14:textId="11DE1F90" w:rsidR="008C10CF" w:rsidRPr="00E978D6" w:rsidRDefault="008C10CF" w:rsidP="008C10CF">
      <w:pPr>
        <w:pStyle w:val="ListParagraph"/>
        <w:numPr>
          <w:ilvl w:val="0"/>
          <w:numId w:val="33"/>
        </w:numPr>
        <w:spacing w:after="0" w:line="264" w:lineRule="auto"/>
        <w:ind w:left="0" w:right="-540"/>
        <w:rPr>
          <w:rFonts w:cstheme="minorHAnsi"/>
          <w:color w:val="000000" w:themeColor="text1"/>
          <w:sz w:val="20"/>
          <w:szCs w:val="20"/>
        </w:rPr>
      </w:pPr>
      <w:r w:rsidRPr="00E978D6">
        <w:rPr>
          <w:rFonts w:cstheme="minorHAnsi"/>
          <w:color w:val="000000" w:themeColor="text1"/>
          <w:sz w:val="20"/>
          <w:szCs w:val="20"/>
        </w:rPr>
        <w:t xml:space="preserve">Designed new cross-functional Standard Operating Procedures (SOPs) </w:t>
      </w:r>
      <w:r>
        <w:rPr>
          <w:rFonts w:cstheme="minorHAnsi"/>
          <w:color w:val="000000" w:themeColor="text1"/>
          <w:sz w:val="20"/>
          <w:szCs w:val="20"/>
        </w:rPr>
        <w:t xml:space="preserve">for better </w:t>
      </w:r>
      <w:r w:rsidRPr="00E978D6">
        <w:rPr>
          <w:rFonts w:cstheme="minorHAnsi"/>
          <w:color w:val="000000" w:themeColor="text1"/>
          <w:sz w:val="20"/>
          <w:szCs w:val="20"/>
        </w:rPr>
        <w:t xml:space="preserve">team collaboration, communication, and </w:t>
      </w:r>
      <w:r w:rsidR="00F51781">
        <w:rPr>
          <w:rFonts w:cstheme="minorHAnsi"/>
          <w:color w:val="000000" w:themeColor="text1"/>
          <w:sz w:val="20"/>
          <w:szCs w:val="20"/>
        </w:rPr>
        <w:t>to enable m</w:t>
      </w:r>
      <w:r w:rsidRPr="00E978D6">
        <w:rPr>
          <w:rFonts w:cstheme="minorHAnsi"/>
          <w:color w:val="000000" w:themeColor="text1"/>
          <w:sz w:val="20"/>
          <w:szCs w:val="20"/>
        </w:rPr>
        <w:t>ore effective</w:t>
      </w:r>
      <w:r w:rsidR="00053765">
        <w:rPr>
          <w:rFonts w:cstheme="minorHAnsi"/>
          <w:color w:val="000000" w:themeColor="text1"/>
          <w:sz w:val="20"/>
          <w:szCs w:val="20"/>
        </w:rPr>
        <w:t xml:space="preserve"> customer service</w:t>
      </w:r>
      <w:r w:rsidRPr="00E978D6">
        <w:rPr>
          <w:rFonts w:cstheme="minorHAnsi"/>
          <w:color w:val="000000" w:themeColor="text1"/>
          <w:sz w:val="20"/>
          <w:szCs w:val="20"/>
        </w:rPr>
        <w:t xml:space="preserve"> and </w:t>
      </w:r>
      <w:r w:rsidR="00053765">
        <w:rPr>
          <w:rFonts w:cstheme="minorHAnsi"/>
          <w:color w:val="000000" w:themeColor="text1"/>
          <w:sz w:val="20"/>
          <w:szCs w:val="20"/>
        </w:rPr>
        <w:t>IT management.</w:t>
      </w:r>
    </w:p>
    <w:p w14:paraId="2D66F3D1" w14:textId="73C54A0C" w:rsidR="007E0F1A" w:rsidRPr="00E978D6" w:rsidRDefault="007E0F1A" w:rsidP="00913D07">
      <w:pPr>
        <w:pStyle w:val="ListParagraph"/>
        <w:numPr>
          <w:ilvl w:val="0"/>
          <w:numId w:val="33"/>
        </w:numPr>
        <w:spacing w:after="0" w:line="264" w:lineRule="auto"/>
        <w:ind w:left="0" w:right="-540"/>
        <w:rPr>
          <w:rFonts w:cstheme="minorHAnsi"/>
          <w:color w:val="000000" w:themeColor="text1"/>
          <w:sz w:val="20"/>
          <w:szCs w:val="20"/>
        </w:rPr>
      </w:pPr>
      <w:r w:rsidRPr="00E978D6">
        <w:rPr>
          <w:rFonts w:cstheme="minorHAnsi"/>
          <w:color w:val="000000" w:themeColor="text1"/>
          <w:sz w:val="20"/>
          <w:szCs w:val="20"/>
        </w:rPr>
        <w:t xml:space="preserve">Worked on data call management and created </w:t>
      </w:r>
      <w:r w:rsidR="00053765">
        <w:rPr>
          <w:rFonts w:cstheme="minorHAnsi"/>
          <w:color w:val="000000" w:themeColor="text1"/>
          <w:sz w:val="20"/>
          <w:szCs w:val="20"/>
        </w:rPr>
        <w:t xml:space="preserve">custom </w:t>
      </w:r>
      <w:r w:rsidRPr="00E978D6">
        <w:rPr>
          <w:rFonts w:cstheme="minorHAnsi"/>
          <w:color w:val="000000" w:themeColor="text1"/>
          <w:sz w:val="20"/>
          <w:szCs w:val="20"/>
        </w:rPr>
        <w:t>templates for effective data call capture.</w:t>
      </w:r>
    </w:p>
    <w:p w14:paraId="61A46979" w14:textId="64B8DFB0" w:rsidR="007E0F1A" w:rsidRPr="00E978D6" w:rsidRDefault="008C10CF" w:rsidP="00913D07">
      <w:pPr>
        <w:pStyle w:val="ListParagraph"/>
        <w:numPr>
          <w:ilvl w:val="0"/>
          <w:numId w:val="33"/>
        </w:numPr>
        <w:spacing w:after="0" w:line="264" w:lineRule="auto"/>
        <w:ind w:left="0" w:right="-540"/>
        <w:rPr>
          <w:rFonts w:cstheme="minorHAnsi"/>
          <w:color w:val="000000" w:themeColor="text1"/>
          <w:sz w:val="20"/>
          <w:szCs w:val="20"/>
        </w:rPr>
      </w:pPr>
      <w:r>
        <w:rPr>
          <w:rFonts w:cstheme="minorHAnsi"/>
          <w:color w:val="000000" w:themeColor="text1"/>
          <w:sz w:val="20"/>
          <w:szCs w:val="20"/>
        </w:rPr>
        <w:t>A</w:t>
      </w:r>
      <w:r w:rsidR="007E0F1A" w:rsidRPr="00E978D6">
        <w:rPr>
          <w:rFonts w:cstheme="minorHAnsi"/>
          <w:color w:val="000000" w:themeColor="text1"/>
          <w:sz w:val="20"/>
          <w:szCs w:val="20"/>
        </w:rPr>
        <w:t>nalyzed metrics and key performance indicators to provide OIT technical teams recommendations to improve performance of IT service delivery.</w:t>
      </w:r>
      <w:r w:rsidRPr="008C10CF">
        <w:rPr>
          <w:rFonts w:cstheme="minorHAnsi"/>
          <w:color w:val="000000" w:themeColor="text1"/>
          <w:sz w:val="20"/>
          <w:szCs w:val="20"/>
        </w:rPr>
        <w:t xml:space="preserve"> </w:t>
      </w:r>
    </w:p>
    <w:p w14:paraId="525C2FB5" w14:textId="77777777" w:rsidR="007E0F1A" w:rsidRPr="00913D07" w:rsidRDefault="007E0F1A" w:rsidP="00913D07">
      <w:pPr>
        <w:spacing w:after="0" w:line="264" w:lineRule="auto"/>
        <w:ind w:left="-360" w:right="250"/>
        <w:rPr>
          <w:rFonts w:eastAsia="Arial Unicode MS" w:cstheme="minorHAnsi"/>
          <w:b/>
          <w:bCs/>
          <w:caps/>
          <w:noProof/>
          <w:color w:val="000000" w:themeColor="text1"/>
          <w:sz w:val="16"/>
          <w:szCs w:val="16"/>
        </w:rPr>
      </w:pPr>
    </w:p>
    <w:p w14:paraId="5A27AF4F" w14:textId="39FE8388" w:rsidR="007E0F1A" w:rsidRDefault="00C5659D" w:rsidP="00913D07">
      <w:pPr>
        <w:spacing w:after="0" w:line="264" w:lineRule="auto"/>
        <w:ind w:left="-360" w:right="250"/>
        <w:rPr>
          <w:rFonts w:eastAsia="Arial Unicode MS" w:cstheme="minorHAnsi"/>
          <w:b/>
          <w:bCs/>
          <w:caps/>
          <w:noProof/>
          <w:color w:val="000000" w:themeColor="text1"/>
          <w:sz w:val="20"/>
          <w:szCs w:val="20"/>
        </w:rPr>
      </w:pPr>
      <w:r>
        <w:rPr>
          <w:rFonts w:eastAsia="Arial Unicode MS" w:cstheme="minorHAnsi"/>
          <w:b/>
          <w:bCs/>
          <w:caps/>
          <w:noProof/>
          <w:color w:val="000000" w:themeColor="text1"/>
          <w:sz w:val="20"/>
          <w:szCs w:val="20"/>
        </w:rPr>
        <w:t xml:space="preserve">INITIATED NEW </w:t>
      </w:r>
      <w:r w:rsidR="005079CA" w:rsidRPr="005079CA">
        <w:rPr>
          <w:rFonts w:eastAsia="Arial Unicode MS" w:cstheme="minorHAnsi"/>
          <w:b/>
          <w:bCs/>
          <w:caps/>
          <w:noProof/>
          <w:color w:val="000000" w:themeColor="text1"/>
          <w:sz w:val="20"/>
          <w:szCs w:val="20"/>
        </w:rPr>
        <w:t xml:space="preserve">Stakeholder mapping </w:t>
      </w:r>
      <w:r>
        <w:rPr>
          <w:rFonts w:eastAsia="Arial Unicode MS" w:cstheme="minorHAnsi"/>
          <w:b/>
          <w:bCs/>
          <w:caps/>
          <w:noProof/>
          <w:color w:val="000000" w:themeColor="text1"/>
          <w:sz w:val="20"/>
          <w:szCs w:val="20"/>
        </w:rPr>
        <w:t xml:space="preserve">TOOLS </w:t>
      </w:r>
      <w:r w:rsidR="005079CA" w:rsidRPr="005079CA">
        <w:rPr>
          <w:rFonts w:eastAsia="Arial Unicode MS" w:cstheme="minorHAnsi"/>
          <w:b/>
          <w:bCs/>
          <w:caps/>
          <w:noProof/>
          <w:color w:val="000000" w:themeColor="text1"/>
          <w:sz w:val="20"/>
          <w:szCs w:val="20"/>
        </w:rPr>
        <w:t>and strategic engagement</w:t>
      </w:r>
      <w:r w:rsidR="005079CA">
        <w:rPr>
          <w:rFonts w:eastAsia="Arial Unicode MS" w:cstheme="minorHAnsi"/>
          <w:b/>
          <w:bCs/>
          <w:caps/>
          <w:noProof/>
          <w:color w:val="000000" w:themeColor="text1"/>
          <w:sz w:val="20"/>
          <w:szCs w:val="20"/>
        </w:rPr>
        <w:t xml:space="preserve"> </w:t>
      </w:r>
      <w:r>
        <w:rPr>
          <w:rFonts w:eastAsia="Arial Unicode MS" w:cstheme="minorHAnsi"/>
          <w:b/>
          <w:bCs/>
          <w:caps/>
          <w:noProof/>
          <w:color w:val="000000" w:themeColor="text1"/>
          <w:sz w:val="20"/>
          <w:szCs w:val="20"/>
        </w:rPr>
        <w:t>PLANS</w:t>
      </w:r>
    </w:p>
    <w:p w14:paraId="7A85B1D4" w14:textId="77777777" w:rsidR="00F844F1" w:rsidRPr="00F844F1" w:rsidRDefault="00F844F1" w:rsidP="00913D07">
      <w:pPr>
        <w:spacing w:after="0" w:line="264" w:lineRule="auto"/>
        <w:ind w:left="-360" w:right="250"/>
        <w:rPr>
          <w:rFonts w:eastAsia="Arial Unicode MS" w:cstheme="minorHAnsi"/>
          <w:b/>
          <w:bCs/>
          <w:caps/>
          <w:noProof/>
          <w:color w:val="000000" w:themeColor="text1"/>
          <w:sz w:val="8"/>
          <w:szCs w:val="8"/>
        </w:rPr>
      </w:pPr>
    </w:p>
    <w:p w14:paraId="45C99B4F" w14:textId="6519CFF7" w:rsidR="007E0F1A" w:rsidRDefault="005079CA" w:rsidP="00053765">
      <w:pPr>
        <w:pStyle w:val="ListParagraph"/>
        <w:numPr>
          <w:ilvl w:val="0"/>
          <w:numId w:val="34"/>
        </w:numPr>
        <w:spacing w:after="0" w:line="264" w:lineRule="auto"/>
        <w:ind w:left="0" w:right="-547"/>
        <w:rPr>
          <w:rFonts w:cstheme="minorHAnsi"/>
          <w:color w:val="000000" w:themeColor="text1"/>
          <w:sz w:val="20"/>
          <w:szCs w:val="20"/>
        </w:rPr>
      </w:pPr>
      <w:r w:rsidRPr="00C5659D">
        <w:rPr>
          <w:rFonts w:cstheme="minorHAnsi"/>
          <w:color w:val="000000" w:themeColor="text1"/>
          <w:sz w:val="20"/>
          <w:szCs w:val="20"/>
        </w:rPr>
        <w:t xml:space="preserve">Worked on </w:t>
      </w:r>
      <w:r w:rsidR="007E0F1A" w:rsidRPr="00C5659D">
        <w:rPr>
          <w:rFonts w:cstheme="minorHAnsi"/>
          <w:color w:val="000000" w:themeColor="text1"/>
          <w:sz w:val="20"/>
          <w:szCs w:val="20"/>
        </w:rPr>
        <w:t xml:space="preserve">strengthening </w:t>
      </w:r>
      <w:r w:rsidR="00756383" w:rsidRPr="00C5659D">
        <w:rPr>
          <w:rFonts w:cstheme="minorHAnsi"/>
          <w:color w:val="000000" w:themeColor="text1"/>
          <w:sz w:val="20"/>
          <w:szCs w:val="20"/>
        </w:rPr>
        <w:t xml:space="preserve">positive </w:t>
      </w:r>
      <w:r w:rsidR="007E0F1A" w:rsidRPr="00C5659D">
        <w:rPr>
          <w:rFonts w:cstheme="minorHAnsi"/>
          <w:color w:val="000000" w:themeColor="text1"/>
          <w:sz w:val="20"/>
          <w:szCs w:val="20"/>
        </w:rPr>
        <w:t>relationships with NIH Office of the Director Institutes and Centers (ICs)</w:t>
      </w:r>
      <w:r w:rsidR="00F51781">
        <w:rPr>
          <w:rFonts w:cstheme="minorHAnsi"/>
          <w:color w:val="000000" w:themeColor="text1"/>
          <w:sz w:val="20"/>
          <w:szCs w:val="20"/>
        </w:rPr>
        <w:t xml:space="preserve"> </w:t>
      </w:r>
      <w:r w:rsidR="00C5659D" w:rsidRPr="00C5659D">
        <w:rPr>
          <w:rFonts w:cstheme="minorHAnsi"/>
          <w:color w:val="000000" w:themeColor="text1"/>
          <w:sz w:val="20"/>
          <w:szCs w:val="20"/>
        </w:rPr>
        <w:t xml:space="preserve">while creating </w:t>
      </w:r>
      <w:r w:rsidR="00A12323" w:rsidRPr="00C5659D">
        <w:rPr>
          <w:rFonts w:cstheme="minorHAnsi"/>
          <w:color w:val="000000" w:themeColor="text1"/>
          <w:sz w:val="20"/>
          <w:szCs w:val="20"/>
        </w:rPr>
        <w:t xml:space="preserve">diverse </w:t>
      </w:r>
      <w:r w:rsidR="007E0F1A" w:rsidRPr="00C5659D">
        <w:rPr>
          <w:rFonts w:cstheme="minorHAnsi"/>
          <w:color w:val="000000" w:themeColor="text1"/>
          <w:sz w:val="20"/>
          <w:szCs w:val="20"/>
        </w:rPr>
        <w:t xml:space="preserve">communication </w:t>
      </w:r>
      <w:r w:rsidR="00A12323" w:rsidRPr="00C5659D">
        <w:rPr>
          <w:rFonts w:cstheme="minorHAnsi"/>
          <w:color w:val="000000" w:themeColor="text1"/>
          <w:sz w:val="20"/>
          <w:szCs w:val="20"/>
        </w:rPr>
        <w:t>products for various platforms</w:t>
      </w:r>
      <w:r w:rsidR="00756383" w:rsidRPr="00C5659D">
        <w:rPr>
          <w:rFonts w:cstheme="minorHAnsi"/>
          <w:color w:val="000000" w:themeColor="text1"/>
          <w:sz w:val="20"/>
          <w:szCs w:val="20"/>
        </w:rPr>
        <w:t xml:space="preserve"> supporting</w:t>
      </w:r>
      <w:r w:rsidR="00A12323" w:rsidRPr="00C5659D">
        <w:rPr>
          <w:rFonts w:cstheme="minorHAnsi"/>
          <w:color w:val="000000" w:themeColor="text1"/>
          <w:sz w:val="20"/>
          <w:szCs w:val="20"/>
        </w:rPr>
        <w:t xml:space="preserve"> NIH stakeholder </w:t>
      </w:r>
      <w:r w:rsidR="007E0F1A" w:rsidRPr="00C5659D">
        <w:rPr>
          <w:rFonts w:cstheme="minorHAnsi"/>
          <w:color w:val="000000" w:themeColor="text1"/>
          <w:sz w:val="20"/>
          <w:szCs w:val="20"/>
        </w:rPr>
        <w:t>mission and needs.</w:t>
      </w:r>
    </w:p>
    <w:p w14:paraId="39198BFB" w14:textId="77777777" w:rsidR="00FA734D" w:rsidRDefault="00FA734D" w:rsidP="00FA734D">
      <w:pPr>
        <w:pStyle w:val="ListParagraph"/>
        <w:spacing w:after="0" w:line="264" w:lineRule="auto"/>
        <w:ind w:left="0" w:right="-547"/>
        <w:rPr>
          <w:rFonts w:cstheme="minorHAnsi"/>
          <w:color w:val="000000" w:themeColor="text1"/>
          <w:sz w:val="20"/>
          <w:szCs w:val="20"/>
        </w:rPr>
      </w:pPr>
    </w:p>
    <w:p w14:paraId="3FA6A3B7" w14:textId="77777777" w:rsidR="00747B22" w:rsidRDefault="00747B22" w:rsidP="00FA734D">
      <w:pPr>
        <w:pStyle w:val="ListParagraph"/>
        <w:spacing w:after="0" w:line="264" w:lineRule="auto"/>
        <w:ind w:left="0" w:right="-547"/>
        <w:rPr>
          <w:rFonts w:cstheme="minorHAnsi"/>
          <w:color w:val="000000" w:themeColor="text1"/>
          <w:sz w:val="20"/>
          <w:szCs w:val="20"/>
        </w:rPr>
      </w:pPr>
    </w:p>
    <w:p w14:paraId="31BF3CB1" w14:textId="77777777" w:rsidR="00ED0E69" w:rsidRDefault="00ED0E69" w:rsidP="00FA734D">
      <w:pPr>
        <w:pStyle w:val="ListParagraph"/>
        <w:spacing w:after="0" w:line="264" w:lineRule="auto"/>
        <w:ind w:left="0" w:right="-547"/>
        <w:rPr>
          <w:rFonts w:cstheme="minorHAnsi"/>
          <w:color w:val="000000" w:themeColor="text1"/>
          <w:sz w:val="20"/>
          <w:szCs w:val="20"/>
        </w:rPr>
      </w:pPr>
    </w:p>
    <w:tbl>
      <w:tblPr>
        <w:tblStyle w:val="TableGrid"/>
        <w:tblW w:w="10610" w:type="dxa"/>
        <w:tblInd w:w="-540" w:type="dxa"/>
        <w:tblBorders>
          <w:top w:val="single" w:sz="8" w:space="0" w:color="FFFFFF" w:themeColor="background1"/>
          <w:left w:val="single" w:sz="8" w:space="0" w:color="FFFFFF" w:themeColor="background1"/>
          <w:bottom w:val="single" w:sz="8" w:space="0" w:color="C00000"/>
          <w:right w:val="single" w:sz="8" w:space="0" w:color="FFFFFF" w:themeColor="background1"/>
          <w:insideH w:val="none" w:sz="0" w:space="0" w:color="auto"/>
          <w:insideV w:val="none" w:sz="0" w:space="0" w:color="auto"/>
        </w:tblBorders>
        <w:tblLook w:val="04A0" w:firstRow="1" w:lastRow="0" w:firstColumn="1" w:lastColumn="0" w:noHBand="0" w:noVBand="1"/>
      </w:tblPr>
      <w:tblGrid>
        <w:gridCol w:w="10610"/>
      </w:tblGrid>
      <w:tr w:rsidR="00FA734D" w14:paraId="088DC89E" w14:textId="77777777" w:rsidTr="00FA734D">
        <w:tc>
          <w:tcPr>
            <w:tcW w:w="10610" w:type="dxa"/>
          </w:tcPr>
          <w:p w14:paraId="7750695D" w14:textId="77777777" w:rsidR="00FA734D" w:rsidRPr="00233667" w:rsidRDefault="00FA734D" w:rsidP="00FA734D">
            <w:pPr>
              <w:spacing w:after="0" w:line="264" w:lineRule="auto"/>
              <w:ind w:left="165"/>
              <w:rPr>
                <w:rFonts w:cstheme="minorHAnsi"/>
                <w:b/>
                <w:bCs/>
                <w:color w:val="C00000"/>
                <w:sz w:val="48"/>
                <w:szCs w:val="48"/>
              </w:rPr>
            </w:pPr>
            <w:r w:rsidRPr="00233667">
              <w:rPr>
                <w:rFonts w:ascii="Century Gothic" w:eastAsia="Gungsuh" w:hAnsi="Century Gothic" w:cs="Aparajita"/>
                <w:color w:val="C00000"/>
                <w:sz w:val="48"/>
                <w:szCs w:val="48"/>
              </w:rPr>
              <w:t>Work Experience — C</w:t>
            </w:r>
            <w:r>
              <w:rPr>
                <w:rFonts w:ascii="Century Gothic" w:eastAsia="Gungsuh" w:hAnsi="Century Gothic" w:cs="Aparajita"/>
                <w:color w:val="C00000"/>
                <w:sz w:val="48"/>
                <w:szCs w:val="48"/>
              </w:rPr>
              <w:t>orporate</w:t>
            </w:r>
            <w:r w:rsidRPr="00233667">
              <w:rPr>
                <w:rFonts w:ascii="Century Gothic" w:eastAsia="Gungsuh" w:hAnsi="Century Gothic" w:cs="Aparajita"/>
                <w:color w:val="C00000"/>
                <w:sz w:val="48"/>
                <w:szCs w:val="48"/>
              </w:rPr>
              <w:t xml:space="preserve"> </w:t>
            </w:r>
          </w:p>
          <w:p w14:paraId="56BC1566" w14:textId="77777777" w:rsidR="00FA734D" w:rsidRDefault="00FA734D" w:rsidP="00FA734D">
            <w:pPr>
              <w:pStyle w:val="ListParagraph"/>
              <w:spacing w:after="0" w:line="264" w:lineRule="auto"/>
              <w:ind w:left="0" w:right="-547"/>
              <w:rPr>
                <w:rFonts w:cstheme="minorHAnsi"/>
                <w:color w:val="000000" w:themeColor="text1"/>
                <w:sz w:val="20"/>
                <w:szCs w:val="20"/>
              </w:rPr>
            </w:pPr>
          </w:p>
        </w:tc>
      </w:tr>
    </w:tbl>
    <w:p w14:paraId="7DE3EA5A" w14:textId="77777777" w:rsidR="007E0F1A" w:rsidRDefault="007E0F1A" w:rsidP="00FA734D">
      <w:pPr>
        <w:spacing w:after="0" w:line="264" w:lineRule="auto"/>
        <w:rPr>
          <w:rFonts w:cstheme="minorHAnsi"/>
          <w:color w:val="000000" w:themeColor="text1"/>
          <w:sz w:val="16"/>
          <w:szCs w:val="16"/>
        </w:rPr>
      </w:pPr>
    </w:p>
    <w:tbl>
      <w:tblPr>
        <w:tblStyle w:val="TableGrid"/>
        <w:tblW w:w="10620" w:type="dxa"/>
        <w:tblInd w:w="-545"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2F2F2"/>
        <w:tblLook w:val="04A0" w:firstRow="1" w:lastRow="0" w:firstColumn="1" w:lastColumn="0" w:noHBand="0" w:noVBand="1"/>
      </w:tblPr>
      <w:tblGrid>
        <w:gridCol w:w="10620"/>
      </w:tblGrid>
      <w:tr w:rsidR="007E0F1A" w14:paraId="29BC522F" w14:textId="77777777" w:rsidTr="00FA734D">
        <w:tc>
          <w:tcPr>
            <w:tcW w:w="10620" w:type="dxa"/>
            <w:shd w:val="clear" w:color="auto" w:fill="F2F2F2"/>
          </w:tcPr>
          <w:p w14:paraId="2BA27FCC" w14:textId="77777777" w:rsidR="007E0F1A" w:rsidRDefault="007E0F1A" w:rsidP="00B9214E">
            <w:pPr>
              <w:spacing w:after="0" w:line="264" w:lineRule="auto"/>
              <w:rPr>
                <w:rFonts w:cstheme="minorHAnsi"/>
                <w:color w:val="000000" w:themeColor="text1"/>
                <w:sz w:val="16"/>
                <w:szCs w:val="16"/>
              </w:rPr>
            </w:pPr>
          </w:p>
          <w:p w14:paraId="140D8DC1" w14:textId="2616203D" w:rsidR="007E0F1A" w:rsidRDefault="007E0F1A" w:rsidP="00B9214E">
            <w:pPr>
              <w:tabs>
                <w:tab w:val="left" w:pos="4032"/>
                <w:tab w:val="left" w:pos="6822"/>
                <w:tab w:val="left" w:pos="7272"/>
              </w:tabs>
              <w:spacing w:after="0" w:line="264" w:lineRule="auto"/>
              <w:ind w:left="255" w:right="166"/>
              <w:rPr>
                <w:rFonts w:eastAsia="Arial Unicode MS" w:cstheme="minorHAnsi"/>
                <w:b/>
                <w:bCs/>
                <w:color w:val="C00000"/>
                <w:sz w:val="24"/>
                <w:szCs w:val="24"/>
              </w:rPr>
            </w:pPr>
            <w:r w:rsidRPr="007E0F1A">
              <w:rPr>
                <w:rFonts w:eastAsia="Arial Unicode MS" w:cstheme="minorHAnsi"/>
                <w:b/>
                <w:bCs/>
                <w:color w:val="C00000"/>
                <w:sz w:val="24"/>
                <w:szCs w:val="24"/>
              </w:rPr>
              <w:t>DIRECTOR OF COMMUNICATIONS</w:t>
            </w:r>
            <w:r w:rsidR="00EE7B07">
              <w:rPr>
                <w:rFonts w:eastAsia="Arial Unicode MS" w:cstheme="minorHAnsi"/>
                <w:b/>
                <w:bCs/>
                <w:color w:val="C00000"/>
                <w:sz w:val="24"/>
                <w:szCs w:val="24"/>
              </w:rPr>
              <w:t xml:space="preserve"> &amp; PRODUCT MANAGEMENT</w:t>
            </w:r>
          </w:p>
          <w:p w14:paraId="6703D404" w14:textId="2C342C9C" w:rsidR="007E0F1A" w:rsidRDefault="007E0F1A" w:rsidP="00B9214E">
            <w:pPr>
              <w:tabs>
                <w:tab w:val="left" w:pos="4032"/>
                <w:tab w:val="left" w:pos="6822"/>
                <w:tab w:val="left" w:pos="7272"/>
              </w:tabs>
              <w:spacing w:after="0" w:line="264" w:lineRule="auto"/>
              <w:ind w:left="255" w:right="166"/>
              <w:rPr>
                <w:rFonts w:eastAsia="Arial Unicode MS" w:cstheme="minorHAnsi"/>
                <w:b/>
                <w:bCs/>
                <w:color w:val="808080" w:themeColor="background1" w:themeShade="80"/>
                <w:sz w:val="20"/>
                <w:szCs w:val="20"/>
              </w:rPr>
            </w:pPr>
            <w:r w:rsidRPr="007E0F1A">
              <w:rPr>
                <w:rFonts w:eastAsia="Arial Unicode MS" w:cstheme="minorHAnsi"/>
                <w:b/>
                <w:bCs/>
                <w:color w:val="808080" w:themeColor="background1" w:themeShade="80"/>
                <w:sz w:val="20"/>
                <w:szCs w:val="20"/>
              </w:rPr>
              <w:t xml:space="preserve">Zepter International Corporation, </w:t>
            </w:r>
            <w:r w:rsidR="00173108">
              <w:rPr>
                <w:rFonts w:eastAsia="Arial Unicode MS" w:cstheme="minorHAnsi"/>
                <w:b/>
                <w:bCs/>
                <w:color w:val="808080" w:themeColor="background1" w:themeShade="80"/>
                <w:sz w:val="20"/>
                <w:szCs w:val="20"/>
              </w:rPr>
              <w:t xml:space="preserve">Zepter-Medical, </w:t>
            </w:r>
            <w:r w:rsidRPr="007E0F1A">
              <w:rPr>
                <w:rFonts w:eastAsia="Arial Unicode MS" w:cstheme="minorHAnsi"/>
                <w:b/>
                <w:bCs/>
                <w:color w:val="808080" w:themeColor="background1" w:themeShade="80"/>
                <w:sz w:val="20"/>
                <w:szCs w:val="20"/>
              </w:rPr>
              <w:t>Geneva, Switzerland</w:t>
            </w:r>
            <w:r>
              <w:rPr>
                <w:rFonts w:eastAsia="Arial Unicode MS" w:cstheme="minorHAnsi"/>
                <w:b/>
                <w:bCs/>
                <w:color w:val="808080" w:themeColor="background1" w:themeShade="80"/>
                <w:sz w:val="20"/>
                <w:szCs w:val="20"/>
              </w:rPr>
              <w:t xml:space="preserve"> / </w:t>
            </w:r>
            <w:r w:rsidRPr="007E0F1A">
              <w:rPr>
                <w:rFonts w:eastAsia="Arial Unicode MS" w:cstheme="minorHAnsi"/>
                <w:b/>
                <w:bCs/>
                <w:color w:val="808080" w:themeColor="background1" w:themeShade="80"/>
                <w:sz w:val="20"/>
                <w:szCs w:val="20"/>
              </w:rPr>
              <w:t xml:space="preserve">Zepter America, Washington, DC </w:t>
            </w:r>
          </w:p>
          <w:p w14:paraId="18E9926B" w14:textId="77777777" w:rsidR="007E0F1A" w:rsidRDefault="007E0F1A" w:rsidP="00B9214E">
            <w:pPr>
              <w:tabs>
                <w:tab w:val="left" w:pos="4032"/>
                <w:tab w:val="left" w:pos="6822"/>
                <w:tab w:val="left" w:pos="7272"/>
              </w:tabs>
              <w:spacing w:after="0" w:line="264" w:lineRule="auto"/>
              <w:ind w:left="255" w:right="166"/>
              <w:rPr>
                <w:rFonts w:eastAsia="Arial Unicode MS" w:cstheme="minorHAnsi"/>
                <w:b/>
                <w:bCs/>
                <w:color w:val="808080" w:themeColor="background1" w:themeShade="80"/>
                <w:sz w:val="20"/>
                <w:szCs w:val="20"/>
              </w:rPr>
            </w:pPr>
            <w:r w:rsidRPr="007E0F1A">
              <w:rPr>
                <w:rFonts w:eastAsia="Arial Unicode MS" w:cstheme="minorHAnsi"/>
                <w:b/>
                <w:bCs/>
                <w:color w:val="808080" w:themeColor="background1" w:themeShade="80"/>
                <w:sz w:val="20"/>
                <w:szCs w:val="20"/>
              </w:rPr>
              <w:t>April 2017 to September 2019</w:t>
            </w:r>
          </w:p>
          <w:p w14:paraId="53A2DB1A" w14:textId="77777777" w:rsidR="007E0F1A" w:rsidRPr="007E0F1A" w:rsidRDefault="007E0F1A" w:rsidP="00B9214E">
            <w:pPr>
              <w:tabs>
                <w:tab w:val="left" w:pos="4032"/>
                <w:tab w:val="left" w:pos="6822"/>
                <w:tab w:val="left" w:pos="7272"/>
              </w:tabs>
              <w:spacing w:after="0" w:line="264" w:lineRule="auto"/>
              <w:ind w:left="255" w:right="166"/>
              <w:rPr>
                <w:rFonts w:eastAsia="Arial Unicode MS" w:cstheme="minorHAnsi"/>
                <w:b/>
                <w:bCs/>
                <w:color w:val="808080" w:themeColor="background1" w:themeShade="80"/>
                <w:sz w:val="16"/>
                <w:szCs w:val="16"/>
              </w:rPr>
            </w:pPr>
          </w:p>
        </w:tc>
      </w:tr>
    </w:tbl>
    <w:p w14:paraId="42A8108B" w14:textId="77777777" w:rsidR="008E09DA" w:rsidRPr="00F844F1" w:rsidRDefault="008E09DA" w:rsidP="008E09DA">
      <w:pPr>
        <w:spacing w:after="0" w:line="264" w:lineRule="auto"/>
        <w:rPr>
          <w:rFonts w:cstheme="minorHAnsi"/>
          <w:color w:val="000000" w:themeColor="text1"/>
          <w:sz w:val="16"/>
          <w:szCs w:val="16"/>
        </w:rPr>
      </w:pPr>
    </w:p>
    <w:p w14:paraId="3FD935CD" w14:textId="47DE276D" w:rsidR="00F844F1" w:rsidRPr="00824B38" w:rsidRDefault="00077C47" w:rsidP="00FA734D">
      <w:pPr>
        <w:spacing w:after="0" w:line="264" w:lineRule="auto"/>
        <w:ind w:left="-180" w:right="-810"/>
        <w:rPr>
          <w:rFonts w:eastAsia="Arial Unicode MS" w:cstheme="minorHAnsi"/>
          <w:b/>
          <w:bCs/>
          <w:noProof/>
          <w:color w:val="000000" w:themeColor="text1"/>
          <w:sz w:val="20"/>
          <w:szCs w:val="20"/>
        </w:rPr>
      </w:pPr>
      <w:r w:rsidRPr="00077C47">
        <w:rPr>
          <w:rFonts w:eastAsia="Arial Unicode MS" w:cstheme="minorHAnsi"/>
          <w:b/>
          <w:bCs/>
          <w:noProof/>
          <w:color w:val="000000" w:themeColor="text1"/>
          <w:sz w:val="20"/>
          <w:szCs w:val="20"/>
        </w:rPr>
        <w:t xml:space="preserve">LED CORPORATE BRAND TRANSFORMATION, </w:t>
      </w:r>
      <w:r w:rsidR="00412816">
        <w:rPr>
          <w:rFonts w:eastAsia="Arial Unicode MS" w:cstheme="minorHAnsi"/>
          <w:b/>
          <w:bCs/>
          <w:noProof/>
          <w:color w:val="000000" w:themeColor="text1"/>
          <w:sz w:val="20"/>
          <w:szCs w:val="20"/>
        </w:rPr>
        <w:t>EXTERNAL COMMUNICAITONS</w:t>
      </w:r>
      <w:r w:rsidRPr="00077C47">
        <w:rPr>
          <w:rFonts w:eastAsia="Arial Unicode MS" w:cstheme="minorHAnsi"/>
          <w:b/>
          <w:bCs/>
          <w:noProof/>
          <w:color w:val="000000" w:themeColor="text1"/>
          <w:sz w:val="20"/>
          <w:szCs w:val="20"/>
        </w:rPr>
        <w:t xml:space="preserve"> AND PRODUCT MANAGEMENT</w:t>
      </w:r>
    </w:p>
    <w:p w14:paraId="7C85C37F" w14:textId="77777777" w:rsidR="00F844F1" w:rsidRPr="00F844F1" w:rsidRDefault="00F844F1" w:rsidP="00913D07">
      <w:pPr>
        <w:spacing w:after="0" w:line="264" w:lineRule="auto"/>
        <w:ind w:left="-180"/>
        <w:rPr>
          <w:rFonts w:eastAsia="Arial Unicode MS" w:cstheme="minorHAnsi"/>
          <w:b/>
          <w:bCs/>
          <w:caps/>
          <w:noProof/>
          <w:color w:val="000000" w:themeColor="text1"/>
          <w:sz w:val="8"/>
          <w:szCs w:val="8"/>
        </w:rPr>
      </w:pPr>
    </w:p>
    <w:p w14:paraId="616C9A5F" w14:textId="01E823CD" w:rsidR="00C37296" w:rsidRDefault="00E252DB" w:rsidP="007E2B62">
      <w:pPr>
        <w:pStyle w:val="ListParagraph"/>
        <w:numPr>
          <w:ilvl w:val="0"/>
          <w:numId w:val="37"/>
        </w:numPr>
        <w:spacing w:after="0" w:line="264" w:lineRule="auto"/>
        <w:ind w:left="180" w:right="-540"/>
        <w:rPr>
          <w:rFonts w:cstheme="minorHAnsi"/>
          <w:color w:val="000000" w:themeColor="text1"/>
          <w:sz w:val="20"/>
          <w:szCs w:val="20"/>
        </w:rPr>
      </w:pPr>
      <w:bookmarkStart w:id="5" w:name="_Hlk128903820"/>
      <w:bookmarkStart w:id="6" w:name="_Hlk147314800"/>
      <w:r w:rsidRPr="00E252DB">
        <w:rPr>
          <w:rFonts w:cstheme="minorHAnsi"/>
          <w:color w:val="000000" w:themeColor="text1"/>
          <w:sz w:val="20"/>
          <w:szCs w:val="20"/>
        </w:rPr>
        <w:t xml:space="preserve">Developed </w:t>
      </w:r>
      <w:r w:rsidR="00762390">
        <w:rPr>
          <w:rFonts w:cstheme="minorHAnsi"/>
          <w:color w:val="000000" w:themeColor="text1"/>
          <w:sz w:val="20"/>
          <w:szCs w:val="20"/>
        </w:rPr>
        <w:t xml:space="preserve">and implemented comprehensive global communication and marketing campaigns, including re-defining the </w:t>
      </w:r>
      <w:r w:rsidRPr="00E252DB">
        <w:rPr>
          <w:rFonts w:cstheme="minorHAnsi"/>
          <w:color w:val="000000" w:themeColor="text1"/>
          <w:sz w:val="20"/>
          <w:szCs w:val="20"/>
        </w:rPr>
        <w:t>corporate brand</w:t>
      </w:r>
      <w:r w:rsidR="00D64A67">
        <w:rPr>
          <w:rFonts w:cstheme="minorHAnsi"/>
          <w:color w:val="000000" w:themeColor="text1"/>
          <w:sz w:val="20"/>
          <w:szCs w:val="20"/>
        </w:rPr>
        <w:t>,</w:t>
      </w:r>
      <w:r w:rsidR="00C37296">
        <w:rPr>
          <w:rFonts w:cstheme="minorHAnsi"/>
          <w:color w:val="000000" w:themeColor="text1"/>
          <w:sz w:val="20"/>
          <w:szCs w:val="20"/>
        </w:rPr>
        <w:t xml:space="preserve"> </w:t>
      </w:r>
      <w:r w:rsidR="00762390">
        <w:rPr>
          <w:rFonts w:cstheme="minorHAnsi"/>
          <w:color w:val="000000" w:themeColor="text1"/>
          <w:sz w:val="20"/>
          <w:szCs w:val="20"/>
        </w:rPr>
        <w:t xml:space="preserve">leading the </w:t>
      </w:r>
      <w:r w:rsidRPr="00E252DB">
        <w:rPr>
          <w:rFonts w:cstheme="minorHAnsi"/>
          <w:color w:val="000000" w:themeColor="text1"/>
          <w:sz w:val="20"/>
          <w:szCs w:val="20"/>
        </w:rPr>
        <w:t>creative direction strategy</w:t>
      </w:r>
      <w:r w:rsidR="00D64A67" w:rsidRPr="00D64A67">
        <w:rPr>
          <w:rFonts w:cstheme="minorHAnsi"/>
          <w:color w:val="000000" w:themeColor="text1"/>
          <w:sz w:val="20"/>
          <w:szCs w:val="20"/>
        </w:rPr>
        <w:t xml:space="preserve"> </w:t>
      </w:r>
      <w:r w:rsidR="00D64A67">
        <w:rPr>
          <w:rFonts w:cstheme="minorHAnsi"/>
          <w:color w:val="000000" w:themeColor="text1"/>
          <w:sz w:val="20"/>
          <w:szCs w:val="20"/>
        </w:rPr>
        <w:t xml:space="preserve">and global </w:t>
      </w:r>
      <w:r w:rsidR="00D64A67" w:rsidRPr="00E3025C">
        <w:rPr>
          <w:rFonts w:cstheme="minorHAnsi"/>
          <w:color w:val="000000" w:themeColor="text1"/>
          <w:sz w:val="20"/>
          <w:szCs w:val="20"/>
        </w:rPr>
        <w:t>market research team</w:t>
      </w:r>
      <w:r w:rsidR="00D64A67">
        <w:rPr>
          <w:rFonts w:cstheme="minorHAnsi"/>
          <w:color w:val="000000" w:themeColor="text1"/>
          <w:sz w:val="20"/>
          <w:szCs w:val="20"/>
        </w:rPr>
        <w:t xml:space="preserve">s, </w:t>
      </w:r>
      <w:r w:rsidR="00D64A67" w:rsidRPr="00E3025C">
        <w:rPr>
          <w:rFonts w:cstheme="minorHAnsi"/>
          <w:color w:val="000000" w:themeColor="text1"/>
          <w:sz w:val="20"/>
          <w:szCs w:val="20"/>
        </w:rPr>
        <w:t>identified trends and competitor pricing</w:t>
      </w:r>
      <w:r w:rsidR="00D64A67">
        <w:rPr>
          <w:rFonts w:cstheme="minorHAnsi"/>
          <w:color w:val="000000" w:themeColor="text1"/>
          <w:sz w:val="20"/>
          <w:szCs w:val="20"/>
        </w:rPr>
        <w:t xml:space="preserve">, and </w:t>
      </w:r>
      <w:r w:rsidR="00D64A67" w:rsidRPr="00E3025C">
        <w:rPr>
          <w:rFonts w:cstheme="minorHAnsi"/>
          <w:color w:val="000000" w:themeColor="text1"/>
          <w:sz w:val="20"/>
          <w:szCs w:val="20"/>
        </w:rPr>
        <w:t>develop</w:t>
      </w:r>
      <w:r w:rsidR="00D64A67">
        <w:rPr>
          <w:rFonts w:cstheme="minorHAnsi"/>
          <w:color w:val="000000" w:themeColor="text1"/>
          <w:sz w:val="20"/>
          <w:szCs w:val="20"/>
        </w:rPr>
        <w:t>ing</w:t>
      </w:r>
      <w:r w:rsidR="00D64A67" w:rsidRPr="00E3025C">
        <w:rPr>
          <w:rFonts w:cstheme="minorHAnsi"/>
          <w:color w:val="000000" w:themeColor="text1"/>
          <w:sz w:val="20"/>
          <w:szCs w:val="20"/>
        </w:rPr>
        <w:t xml:space="preserve"> a corporate positioning strategy</w:t>
      </w:r>
      <w:r w:rsidR="00D64A67">
        <w:rPr>
          <w:rFonts w:cstheme="minorHAnsi"/>
          <w:color w:val="000000" w:themeColor="text1"/>
          <w:sz w:val="20"/>
          <w:szCs w:val="20"/>
        </w:rPr>
        <w:t>.</w:t>
      </w:r>
    </w:p>
    <w:p w14:paraId="036B9CB8" w14:textId="2F2A4107" w:rsidR="00E252DB" w:rsidRDefault="00C37296" w:rsidP="007E2B62">
      <w:pPr>
        <w:pStyle w:val="ListParagraph"/>
        <w:numPr>
          <w:ilvl w:val="0"/>
          <w:numId w:val="37"/>
        </w:numPr>
        <w:spacing w:after="0" w:line="264" w:lineRule="auto"/>
        <w:ind w:left="180" w:right="-540"/>
        <w:rPr>
          <w:rFonts w:cstheme="minorHAnsi"/>
          <w:color w:val="000000" w:themeColor="text1"/>
          <w:sz w:val="20"/>
          <w:szCs w:val="20"/>
        </w:rPr>
      </w:pPr>
      <w:r>
        <w:rPr>
          <w:rFonts w:cstheme="minorHAnsi"/>
          <w:color w:val="000000" w:themeColor="text1"/>
          <w:sz w:val="20"/>
          <w:szCs w:val="20"/>
        </w:rPr>
        <w:t xml:space="preserve">Led a comprehensive </w:t>
      </w:r>
      <w:r w:rsidR="00E252DB" w:rsidRPr="00E252DB">
        <w:rPr>
          <w:rFonts w:cstheme="minorHAnsi"/>
          <w:color w:val="000000" w:themeColor="text1"/>
          <w:sz w:val="20"/>
          <w:szCs w:val="20"/>
        </w:rPr>
        <w:t>messaging</w:t>
      </w:r>
      <w:r>
        <w:rPr>
          <w:rFonts w:cstheme="minorHAnsi"/>
          <w:color w:val="000000" w:themeColor="text1"/>
          <w:sz w:val="20"/>
          <w:szCs w:val="20"/>
        </w:rPr>
        <w:t xml:space="preserve"> and </w:t>
      </w:r>
      <w:r w:rsidRPr="00E252DB">
        <w:rPr>
          <w:rFonts w:cstheme="minorHAnsi"/>
          <w:color w:val="000000" w:themeColor="text1"/>
          <w:sz w:val="20"/>
          <w:szCs w:val="20"/>
        </w:rPr>
        <w:t>multimedia campaign</w:t>
      </w:r>
      <w:r>
        <w:rPr>
          <w:rFonts w:cstheme="minorHAnsi"/>
          <w:color w:val="000000" w:themeColor="text1"/>
          <w:sz w:val="20"/>
          <w:szCs w:val="20"/>
        </w:rPr>
        <w:t xml:space="preserve"> </w:t>
      </w:r>
      <w:r w:rsidR="005A0138">
        <w:rPr>
          <w:rFonts w:cstheme="minorHAnsi"/>
          <w:color w:val="000000" w:themeColor="text1"/>
          <w:sz w:val="20"/>
          <w:szCs w:val="20"/>
        </w:rPr>
        <w:t xml:space="preserve">including </w:t>
      </w:r>
      <w:r w:rsidR="00E252DB" w:rsidRPr="00E252DB">
        <w:rPr>
          <w:rFonts w:cstheme="minorHAnsi"/>
          <w:color w:val="000000" w:themeColor="text1"/>
          <w:sz w:val="20"/>
          <w:szCs w:val="20"/>
        </w:rPr>
        <w:t xml:space="preserve">visual </w:t>
      </w:r>
      <w:r w:rsidR="005A0138">
        <w:rPr>
          <w:rFonts w:cstheme="minorHAnsi"/>
          <w:color w:val="000000" w:themeColor="text1"/>
          <w:sz w:val="20"/>
          <w:szCs w:val="20"/>
        </w:rPr>
        <w:t>re</w:t>
      </w:r>
      <w:r w:rsidR="00E252DB" w:rsidRPr="00E252DB">
        <w:rPr>
          <w:rFonts w:cstheme="minorHAnsi"/>
          <w:color w:val="000000" w:themeColor="text1"/>
          <w:sz w:val="20"/>
          <w:szCs w:val="20"/>
        </w:rPr>
        <w:t>branding</w:t>
      </w:r>
      <w:r>
        <w:rPr>
          <w:rFonts w:cstheme="minorHAnsi"/>
          <w:color w:val="000000" w:themeColor="text1"/>
          <w:sz w:val="20"/>
          <w:szCs w:val="20"/>
        </w:rPr>
        <w:t xml:space="preserve"> </w:t>
      </w:r>
      <w:r w:rsidR="00E252DB" w:rsidRPr="00E252DB">
        <w:rPr>
          <w:rFonts w:cstheme="minorHAnsi"/>
          <w:color w:val="000000" w:themeColor="text1"/>
          <w:sz w:val="20"/>
          <w:szCs w:val="20"/>
        </w:rPr>
        <w:t xml:space="preserve">while producing </w:t>
      </w:r>
      <w:r>
        <w:rPr>
          <w:rFonts w:cstheme="minorHAnsi"/>
          <w:color w:val="000000" w:themeColor="text1"/>
          <w:sz w:val="20"/>
          <w:szCs w:val="20"/>
        </w:rPr>
        <w:t xml:space="preserve">and managing </w:t>
      </w:r>
      <w:r w:rsidR="00E252DB" w:rsidRPr="00E252DB">
        <w:rPr>
          <w:rFonts w:cstheme="minorHAnsi"/>
          <w:color w:val="000000" w:themeColor="text1"/>
          <w:sz w:val="20"/>
          <w:szCs w:val="20"/>
        </w:rPr>
        <w:t xml:space="preserve">communication content and design for online and social media, website, digital newsletters, product brochures, presentations, </w:t>
      </w:r>
      <w:r w:rsidR="005A0138">
        <w:rPr>
          <w:rFonts w:cstheme="minorHAnsi"/>
          <w:color w:val="000000" w:themeColor="text1"/>
          <w:sz w:val="20"/>
          <w:szCs w:val="20"/>
        </w:rPr>
        <w:t xml:space="preserve">event and </w:t>
      </w:r>
      <w:r w:rsidR="00E252DB" w:rsidRPr="00E252DB">
        <w:rPr>
          <w:rFonts w:cstheme="minorHAnsi"/>
          <w:color w:val="000000" w:themeColor="text1"/>
          <w:sz w:val="20"/>
          <w:szCs w:val="20"/>
        </w:rPr>
        <w:t xml:space="preserve">trade show materials, product packaging, </w:t>
      </w:r>
      <w:r w:rsidR="00BF382D" w:rsidRPr="00E252DB">
        <w:rPr>
          <w:rFonts w:cstheme="minorHAnsi"/>
          <w:color w:val="000000" w:themeColor="text1"/>
          <w:sz w:val="20"/>
          <w:szCs w:val="20"/>
        </w:rPr>
        <w:t>videos,</w:t>
      </w:r>
      <w:r w:rsidR="00E252DB" w:rsidRPr="00E252DB">
        <w:rPr>
          <w:rFonts w:cstheme="minorHAnsi"/>
          <w:color w:val="000000" w:themeColor="text1"/>
          <w:sz w:val="20"/>
          <w:szCs w:val="20"/>
        </w:rPr>
        <w:t xml:space="preserve"> </w:t>
      </w:r>
      <w:r w:rsidR="00824B38">
        <w:rPr>
          <w:rFonts w:cstheme="minorHAnsi"/>
          <w:color w:val="000000" w:themeColor="text1"/>
          <w:sz w:val="20"/>
          <w:szCs w:val="20"/>
        </w:rPr>
        <w:t xml:space="preserve">and other content in developing corporate identity </w:t>
      </w:r>
      <w:r w:rsidR="00E252DB" w:rsidRPr="00E252DB">
        <w:rPr>
          <w:rFonts w:cstheme="minorHAnsi"/>
          <w:color w:val="000000" w:themeColor="text1"/>
          <w:sz w:val="20"/>
          <w:szCs w:val="20"/>
        </w:rPr>
        <w:t xml:space="preserve">for </w:t>
      </w:r>
      <w:r w:rsidR="00824B38">
        <w:rPr>
          <w:rFonts w:cstheme="minorHAnsi"/>
          <w:color w:val="000000" w:themeColor="text1"/>
          <w:sz w:val="20"/>
          <w:szCs w:val="20"/>
        </w:rPr>
        <w:t xml:space="preserve">all </w:t>
      </w:r>
      <w:r w:rsidR="00E252DB" w:rsidRPr="00E252DB">
        <w:rPr>
          <w:rFonts w:cstheme="minorHAnsi"/>
          <w:color w:val="000000" w:themeColor="text1"/>
          <w:sz w:val="20"/>
          <w:szCs w:val="20"/>
        </w:rPr>
        <w:t xml:space="preserve">Zepter </w:t>
      </w:r>
      <w:r w:rsidR="00824B38">
        <w:rPr>
          <w:rFonts w:cstheme="minorHAnsi"/>
          <w:color w:val="000000" w:themeColor="text1"/>
          <w:sz w:val="20"/>
          <w:szCs w:val="20"/>
        </w:rPr>
        <w:t xml:space="preserve">medical and luxury </w:t>
      </w:r>
      <w:r w:rsidR="00E252DB" w:rsidRPr="00E252DB">
        <w:rPr>
          <w:rFonts w:cstheme="minorHAnsi"/>
          <w:color w:val="000000" w:themeColor="text1"/>
          <w:sz w:val="20"/>
          <w:szCs w:val="20"/>
        </w:rPr>
        <w:t>products</w:t>
      </w:r>
      <w:r w:rsidR="00824B38">
        <w:rPr>
          <w:rFonts w:cstheme="minorHAnsi"/>
          <w:color w:val="000000" w:themeColor="text1"/>
          <w:sz w:val="20"/>
          <w:szCs w:val="20"/>
        </w:rPr>
        <w:t>.</w:t>
      </w:r>
    </w:p>
    <w:p w14:paraId="1B08B062" w14:textId="53BA2FDC" w:rsidR="00D00012" w:rsidRDefault="00E3025C" w:rsidP="00E252DB">
      <w:pPr>
        <w:pStyle w:val="ListParagraph"/>
        <w:numPr>
          <w:ilvl w:val="0"/>
          <w:numId w:val="37"/>
        </w:numPr>
        <w:spacing w:after="0" w:line="264" w:lineRule="auto"/>
        <w:ind w:left="180" w:right="-540"/>
        <w:rPr>
          <w:rFonts w:cstheme="minorHAnsi"/>
          <w:color w:val="000000" w:themeColor="text1"/>
          <w:sz w:val="20"/>
          <w:szCs w:val="20"/>
        </w:rPr>
      </w:pPr>
      <w:r w:rsidRPr="00E3025C">
        <w:rPr>
          <w:rFonts w:cstheme="minorHAnsi"/>
          <w:color w:val="000000" w:themeColor="text1"/>
          <w:sz w:val="20"/>
          <w:szCs w:val="20"/>
        </w:rPr>
        <w:lastRenderedPageBreak/>
        <w:t xml:space="preserve">Launched </w:t>
      </w:r>
      <w:r w:rsidR="00913D07" w:rsidRPr="00E3025C">
        <w:rPr>
          <w:rFonts w:cstheme="minorHAnsi"/>
          <w:color w:val="000000" w:themeColor="text1"/>
          <w:sz w:val="20"/>
          <w:szCs w:val="20"/>
        </w:rPr>
        <w:t>strategic communication campaigns</w:t>
      </w:r>
      <w:r w:rsidR="00DC635B">
        <w:rPr>
          <w:rFonts w:cstheme="minorHAnsi"/>
          <w:color w:val="000000" w:themeColor="text1"/>
          <w:sz w:val="20"/>
          <w:szCs w:val="20"/>
        </w:rPr>
        <w:t xml:space="preserve"> across all </w:t>
      </w:r>
      <w:r w:rsidR="00824B38">
        <w:rPr>
          <w:rFonts w:cstheme="minorHAnsi"/>
          <w:color w:val="000000" w:themeColor="text1"/>
          <w:sz w:val="20"/>
          <w:szCs w:val="20"/>
        </w:rPr>
        <w:t xml:space="preserve">online </w:t>
      </w:r>
      <w:r w:rsidR="00DC635B">
        <w:rPr>
          <w:rFonts w:cstheme="minorHAnsi"/>
          <w:color w:val="000000" w:themeColor="text1"/>
          <w:sz w:val="20"/>
          <w:szCs w:val="20"/>
        </w:rPr>
        <w:t>platforms aimed at</w:t>
      </w:r>
      <w:r w:rsidR="00913D07" w:rsidRPr="00E3025C">
        <w:rPr>
          <w:rFonts w:cstheme="minorHAnsi"/>
          <w:color w:val="000000" w:themeColor="text1"/>
          <w:sz w:val="20"/>
          <w:szCs w:val="20"/>
        </w:rPr>
        <w:t xml:space="preserve"> </w:t>
      </w:r>
      <w:r w:rsidR="00156A65" w:rsidRPr="00E3025C">
        <w:rPr>
          <w:rFonts w:cstheme="minorHAnsi"/>
          <w:color w:val="000000" w:themeColor="text1"/>
          <w:sz w:val="20"/>
          <w:szCs w:val="20"/>
        </w:rPr>
        <w:t>aligning messaging</w:t>
      </w:r>
      <w:r w:rsidRPr="00E3025C">
        <w:rPr>
          <w:rFonts w:cstheme="minorHAnsi"/>
          <w:color w:val="000000" w:themeColor="text1"/>
          <w:sz w:val="20"/>
          <w:szCs w:val="20"/>
        </w:rPr>
        <w:t xml:space="preserve"> </w:t>
      </w:r>
      <w:r w:rsidR="00DC635B">
        <w:rPr>
          <w:rFonts w:cstheme="minorHAnsi"/>
          <w:color w:val="000000" w:themeColor="text1"/>
          <w:sz w:val="20"/>
          <w:szCs w:val="20"/>
        </w:rPr>
        <w:t>and</w:t>
      </w:r>
      <w:r w:rsidR="00913D07" w:rsidRPr="00E3025C">
        <w:rPr>
          <w:rFonts w:cstheme="minorHAnsi"/>
          <w:color w:val="000000" w:themeColor="text1"/>
          <w:sz w:val="20"/>
          <w:szCs w:val="20"/>
        </w:rPr>
        <w:t xml:space="preserve"> unifying </w:t>
      </w:r>
      <w:r w:rsidR="007068A0">
        <w:rPr>
          <w:rFonts w:cstheme="minorHAnsi"/>
          <w:color w:val="000000" w:themeColor="text1"/>
          <w:sz w:val="20"/>
          <w:szCs w:val="20"/>
        </w:rPr>
        <w:t xml:space="preserve">all products under a single </w:t>
      </w:r>
      <w:r w:rsidR="00913D07" w:rsidRPr="00E3025C">
        <w:rPr>
          <w:rFonts w:cstheme="minorHAnsi"/>
          <w:color w:val="000000" w:themeColor="text1"/>
          <w:sz w:val="20"/>
          <w:szCs w:val="20"/>
        </w:rPr>
        <w:t xml:space="preserve">corporate </w:t>
      </w:r>
      <w:r w:rsidR="007068A0">
        <w:rPr>
          <w:rFonts w:cstheme="minorHAnsi"/>
          <w:color w:val="000000" w:themeColor="text1"/>
          <w:sz w:val="20"/>
          <w:szCs w:val="20"/>
        </w:rPr>
        <w:t xml:space="preserve">Zepter </w:t>
      </w:r>
      <w:r w:rsidR="00913D07" w:rsidRPr="00E3025C">
        <w:rPr>
          <w:rFonts w:cstheme="minorHAnsi"/>
          <w:color w:val="000000" w:themeColor="text1"/>
          <w:sz w:val="20"/>
          <w:szCs w:val="20"/>
        </w:rPr>
        <w:t>brand</w:t>
      </w:r>
      <w:r w:rsidR="007068A0">
        <w:rPr>
          <w:rFonts w:cstheme="minorHAnsi"/>
          <w:color w:val="000000" w:themeColor="text1"/>
          <w:sz w:val="20"/>
          <w:szCs w:val="20"/>
        </w:rPr>
        <w:t xml:space="preserve">, </w:t>
      </w:r>
      <w:r w:rsidR="007068A0" w:rsidRPr="00E3025C">
        <w:rPr>
          <w:rFonts w:cstheme="minorHAnsi"/>
          <w:color w:val="000000" w:themeColor="text1"/>
          <w:sz w:val="20"/>
          <w:szCs w:val="20"/>
        </w:rPr>
        <w:t xml:space="preserve">including Bioptron light therapy medical devices, medical eyewear, </w:t>
      </w:r>
      <w:r w:rsidR="00DC635B">
        <w:rPr>
          <w:rFonts w:cstheme="minorHAnsi"/>
          <w:color w:val="000000" w:themeColor="text1"/>
          <w:sz w:val="20"/>
          <w:szCs w:val="20"/>
        </w:rPr>
        <w:t xml:space="preserve">skin therapy treatments, </w:t>
      </w:r>
      <w:r w:rsidR="00824B38">
        <w:rPr>
          <w:rFonts w:cstheme="minorHAnsi"/>
          <w:color w:val="000000" w:themeColor="text1"/>
          <w:sz w:val="20"/>
          <w:szCs w:val="20"/>
        </w:rPr>
        <w:t>air and water purifiers, qu</w:t>
      </w:r>
      <w:r w:rsidR="00DC635B">
        <w:rPr>
          <w:rFonts w:cstheme="minorHAnsi"/>
          <w:color w:val="000000" w:themeColor="text1"/>
          <w:sz w:val="20"/>
          <w:szCs w:val="20"/>
        </w:rPr>
        <w:t>a</w:t>
      </w:r>
      <w:r w:rsidR="00824B38">
        <w:rPr>
          <w:rFonts w:cstheme="minorHAnsi"/>
          <w:color w:val="000000" w:themeColor="text1"/>
          <w:sz w:val="20"/>
          <w:szCs w:val="20"/>
        </w:rPr>
        <w:t>lity cookware, cosmetics, and luxury</w:t>
      </w:r>
      <w:r w:rsidR="00DC635B">
        <w:rPr>
          <w:rFonts w:cstheme="minorHAnsi"/>
          <w:color w:val="000000" w:themeColor="text1"/>
          <w:sz w:val="20"/>
          <w:szCs w:val="20"/>
        </w:rPr>
        <w:t xml:space="preserve"> products</w:t>
      </w:r>
      <w:r w:rsidR="007068A0" w:rsidRPr="00E3025C">
        <w:rPr>
          <w:rFonts w:cstheme="minorHAnsi"/>
          <w:color w:val="000000" w:themeColor="text1"/>
          <w:sz w:val="20"/>
          <w:szCs w:val="20"/>
        </w:rPr>
        <w:t>.</w:t>
      </w:r>
    </w:p>
    <w:p w14:paraId="10E50C51" w14:textId="1A40C7F2" w:rsidR="00C37296" w:rsidRDefault="00E252DB" w:rsidP="00FA1ABD">
      <w:pPr>
        <w:pStyle w:val="ListParagraph"/>
        <w:numPr>
          <w:ilvl w:val="0"/>
          <w:numId w:val="37"/>
        </w:numPr>
        <w:spacing w:after="0" w:line="264" w:lineRule="auto"/>
        <w:ind w:left="180" w:right="-540"/>
        <w:rPr>
          <w:rFonts w:cstheme="minorHAnsi"/>
          <w:color w:val="000000" w:themeColor="text1"/>
          <w:sz w:val="20"/>
          <w:szCs w:val="20"/>
        </w:rPr>
      </w:pPr>
      <w:r w:rsidRPr="00824B38">
        <w:rPr>
          <w:rFonts w:cstheme="minorHAnsi"/>
          <w:color w:val="000000" w:themeColor="text1"/>
          <w:sz w:val="20"/>
          <w:szCs w:val="20"/>
        </w:rPr>
        <w:t>Served as the corporate spokesperson and brand ambassador</w:t>
      </w:r>
      <w:r w:rsidR="00FA1ABD">
        <w:rPr>
          <w:rFonts w:cstheme="minorHAnsi"/>
          <w:color w:val="000000" w:themeColor="text1"/>
          <w:sz w:val="20"/>
          <w:szCs w:val="20"/>
        </w:rPr>
        <w:t xml:space="preserve"> while </w:t>
      </w:r>
      <w:r w:rsidR="00C37296" w:rsidRPr="00C37296">
        <w:rPr>
          <w:rFonts w:cstheme="minorHAnsi"/>
          <w:color w:val="000000" w:themeColor="text1"/>
          <w:sz w:val="20"/>
          <w:szCs w:val="20"/>
        </w:rPr>
        <w:t>dealing with high-profile issues</w:t>
      </w:r>
      <w:r w:rsidR="00FA1ABD">
        <w:rPr>
          <w:rFonts w:cstheme="minorHAnsi"/>
          <w:color w:val="000000" w:themeColor="text1"/>
          <w:sz w:val="20"/>
          <w:szCs w:val="20"/>
        </w:rPr>
        <w:t>.</w:t>
      </w:r>
      <w:r w:rsidR="00C37296" w:rsidRPr="00C37296">
        <w:rPr>
          <w:rFonts w:cstheme="minorHAnsi"/>
          <w:color w:val="000000" w:themeColor="text1"/>
          <w:sz w:val="20"/>
          <w:szCs w:val="20"/>
        </w:rPr>
        <w:t xml:space="preserve"> </w:t>
      </w:r>
    </w:p>
    <w:p w14:paraId="58ADFF65" w14:textId="779D11D0" w:rsidR="007E0F1A" w:rsidRDefault="00C37296" w:rsidP="007E0F1A">
      <w:pPr>
        <w:pStyle w:val="ListParagraph"/>
        <w:numPr>
          <w:ilvl w:val="0"/>
          <w:numId w:val="37"/>
        </w:numPr>
        <w:spacing w:after="0" w:line="264" w:lineRule="auto"/>
        <w:ind w:left="180" w:right="-540"/>
        <w:rPr>
          <w:rFonts w:cstheme="minorHAnsi"/>
          <w:color w:val="000000" w:themeColor="text1"/>
          <w:sz w:val="20"/>
          <w:szCs w:val="20"/>
        </w:rPr>
      </w:pPr>
      <w:r w:rsidRPr="00C37296">
        <w:rPr>
          <w:rFonts w:cstheme="minorHAnsi"/>
          <w:color w:val="000000" w:themeColor="text1"/>
          <w:sz w:val="20"/>
          <w:szCs w:val="20"/>
        </w:rPr>
        <w:t>Manag</w:t>
      </w:r>
      <w:r w:rsidR="00FA1ABD">
        <w:rPr>
          <w:rFonts w:cstheme="minorHAnsi"/>
          <w:color w:val="000000" w:themeColor="text1"/>
          <w:sz w:val="20"/>
          <w:szCs w:val="20"/>
        </w:rPr>
        <w:t>ed</w:t>
      </w:r>
      <w:r w:rsidRPr="00C37296">
        <w:rPr>
          <w:rFonts w:cstheme="minorHAnsi"/>
          <w:color w:val="000000" w:themeColor="text1"/>
          <w:sz w:val="20"/>
          <w:szCs w:val="20"/>
        </w:rPr>
        <w:t xml:space="preserve"> high-performing globally </w:t>
      </w:r>
      <w:r w:rsidR="00392FE4" w:rsidRPr="00C37296">
        <w:rPr>
          <w:rFonts w:cstheme="minorHAnsi"/>
          <w:color w:val="000000" w:themeColor="text1"/>
          <w:sz w:val="20"/>
          <w:szCs w:val="20"/>
        </w:rPr>
        <w:t>distributed team</w:t>
      </w:r>
      <w:r w:rsidRPr="00C37296">
        <w:rPr>
          <w:rFonts w:cstheme="minorHAnsi"/>
          <w:color w:val="000000" w:themeColor="text1"/>
          <w:sz w:val="20"/>
          <w:szCs w:val="20"/>
        </w:rPr>
        <w:t xml:space="preserve">s including </w:t>
      </w:r>
      <w:r w:rsidR="00E252DB" w:rsidRPr="00C37296">
        <w:rPr>
          <w:rFonts w:cstheme="minorHAnsi"/>
          <w:color w:val="000000" w:themeColor="text1"/>
          <w:sz w:val="20"/>
          <w:szCs w:val="20"/>
        </w:rPr>
        <w:t>creative teams for videography, mobile app design, online digital content</w:t>
      </w:r>
      <w:r w:rsidR="00824B38" w:rsidRPr="00C37296">
        <w:rPr>
          <w:rFonts w:cstheme="minorHAnsi"/>
          <w:color w:val="000000" w:themeColor="text1"/>
          <w:sz w:val="20"/>
          <w:szCs w:val="20"/>
        </w:rPr>
        <w:t>, and marketing</w:t>
      </w:r>
      <w:r w:rsidR="00E252DB" w:rsidRPr="00C37296">
        <w:rPr>
          <w:rFonts w:cstheme="minorHAnsi"/>
          <w:color w:val="000000" w:themeColor="text1"/>
          <w:sz w:val="20"/>
          <w:szCs w:val="20"/>
        </w:rPr>
        <w:t>.</w:t>
      </w:r>
      <w:bookmarkEnd w:id="5"/>
    </w:p>
    <w:bookmarkEnd w:id="6"/>
    <w:p w14:paraId="146F0BDF" w14:textId="77777777" w:rsidR="00D64A67" w:rsidRPr="00D64A67" w:rsidRDefault="00D64A67" w:rsidP="00D64A67">
      <w:pPr>
        <w:pStyle w:val="ListParagraph"/>
        <w:spacing w:after="0" w:line="264" w:lineRule="auto"/>
        <w:ind w:left="180" w:right="-540"/>
        <w:rPr>
          <w:rFonts w:cstheme="minorHAnsi"/>
          <w:color w:val="000000" w:themeColor="text1"/>
          <w:sz w:val="20"/>
          <w:szCs w:val="20"/>
        </w:rPr>
      </w:pPr>
    </w:p>
    <w:p w14:paraId="53B07AAC" w14:textId="3B2E61D2" w:rsidR="00F844F1" w:rsidRDefault="00F844F1" w:rsidP="00D847BB">
      <w:pPr>
        <w:spacing w:after="0" w:line="264" w:lineRule="auto"/>
        <w:ind w:left="-180" w:right="-630"/>
        <w:rPr>
          <w:rFonts w:eastAsia="Arial Unicode MS" w:cstheme="minorHAnsi"/>
          <w:b/>
          <w:bCs/>
          <w:caps/>
          <w:noProof/>
          <w:color w:val="000000" w:themeColor="text1"/>
          <w:sz w:val="20"/>
          <w:szCs w:val="20"/>
        </w:rPr>
      </w:pPr>
      <w:bookmarkStart w:id="7" w:name="_Hlk136451427"/>
      <w:r w:rsidRPr="007E0F1A">
        <w:rPr>
          <w:rFonts w:eastAsia="Arial Unicode MS" w:cstheme="minorHAnsi"/>
          <w:b/>
          <w:bCs/>
          <w:caps/>
          <w:noProof/>
          <w:color w:val="000000" w:themeColor="text1"/>
          <w:sz w:val="20"/>
          <w:szCs w:val="20"/>
        </w:rPr>
        <w:t xml:space="preserve">PARTNERED WITH KEY STAKEHOLDERS </w:t>
      </w:r>
      <w:r w:rsidR="00D847BB">
        <w:rPr>
          <w:rFonts w:eastAsia="Arial Unicode MS" w:cstheme="minorHAnsi"/>
          <w:b/>
          <w:bCs/>
          <w:caps/>
          <w:noProof/>
          <w:color w:val="000000" w:themeColor="text1"/>
          <w:sz w:val="20"/>
          <w:szCs w:val="20"/>
        </w:rPr>
        <w:t xml:space="preserve">AND MANAGED STRATEGIC PARTNERSHIPS </w:t>
      </w:r>
      <w:r w:rsidRPr="007E0F1A">
        <w:rPr>
          <w:rFonts w:eastAsia="Arial Unicode MS" w:cstheme="minorHAnsi"/>
          <w:b/>
          <w:bCs/>
          <w:caps/>
          <w:noProof/>
          <w:color w:val="000000" w:themeColor="text1"/>
          <w:sz w:val="20"/>
          <w:szCs w:val="20"/>
        </w:rPr>
        <w:t>TO CREATE BUSINESS DEVELOPMENT STRATEGIES</w:t>
      </w:r>
      <w:r>
        <w:rPr>
          <w:rFonts w:eastAsia="Arial Unicode MS" w:cstheme="minorHAnsi"/>
          <w:b/>
          <w:bCs/>
          <w:caps/>
          <w:noProof/>
          <w:color w:val="000000" w:themeColor="text1"/>
          <w:sz w:val="20"/>
          <w:szCs w:val="20"/>
        </w:rPr>
        <w:t xml:space="preserve"> </w:t>
      </w:r>
    </w:p>
    <w:p w14:paraId="77609EEC" w14:textId="77777777" w:rsidR="00156A65" w:rsidRPr="00156A65" w:rsidRDefault="00156A65" w:rsidP="00F844F1">
      <w:pPr>
        <w:spacing w:after="0" w:line="264" w:lineRule="auto"/>
        <w:ind w:left="-180"/>
        <w:rPr>
          <w:rFonts w:eastAsia="Arial Unicode MS" w:cstheme="minorHAnsi"/>
          <w:b/>
          <w:bCs/>
          <w:caps/>
          <w:noProof/>
          <w:color w:val="000000" w:themeColor="text1"/>
          <w:sz w:val="8"/>
          <w:szCs w:val="8"/>
        </w:rPr>
      </w:pPr>
    </w:p>
    <w:p w14:paraId="79021846" w14:textId="51FADE33" w:rsidR="00D847BB" w:rsidRDefault="00D847BB" w:rsidP="00FA734D">
      <w:pPr>
        <w:pStyle w:val="ListParagraph"/>
        <w:numPr>
          <w:ilvl w:val="0"/>
          <w:numId w:val="35"/>
        </w:numPr>
        <w:spacing w:after="0" w:line="264" w:lineRule="auto"/>
        <w:ind w:left="180" w:right="-720"/>
        <w:rPr>
          <w:rFonts w:cstheme="minorHAnsi"/>
          <w:color w:val="000000" w:themeColor="text1"/>
          <w:sz w:val="20"/>
          <w:szCs w:val="20"/>
        </w:rPr>
      </w:pPr>
      <w:r>
        <w:rPr>
          <w:rFonts w:cstheme="minorHAnsi"/>
          <w:color w:val="000000" w:themeColor="text1"/>
          <w:sz w:val="20"/>
          <w:szCs w:val="20"/>
        </w:rPr>
        <w:t>Led liaison activities regarding s</w:t>
      </w:r>
      <w:r w:rsidRPr="00D847BB">
        <w:rPr>
          <w:rFonts w:cstheme="minorHAnsi"/>
          <w:color w:val="000000" w:themeColor="text1"/>
          <w:sz w:val="20"/>
          <w:szCs w:val="20"/>
        </w:rPr>
        <w:t xml:space="preserve">trategic </w:t>
      </w:r>
      <w:r>
        <w:rPr>
          <w:rFonts w:cstheme="minorHAnsi"/>
          <w:color w:val="000000" w:themeColor="text1"/>
          <w:sz w:val="20"/>
          <w:szCs w:val="20"/>
        </w:rPr>
        <w:t>p</w:t>
      </w:r>
      <w:r w:rsidRPr="00D847BB">
        <w:rPr>
          <w:rFonts w:cstheme="minorHAnsi"/>
          <w:color w:val="000000" w:themeColor="text1"/>
          <w:sz w:val="20"/>
          <w:szCs w:val="20"/>
        </w:rPr>
        <w:t xml:space="preserve">artnerships </w:t>
      </w:r>
      <w:r>
        <w:rPr>
          <w:rFonts w:cstheme="minorHAnsi"/>
          <w:color w:val="000000" w:themeColor="text1"/>
          <w:sz w:val="20"/>
          <w:szCs w:val="20"/>
        </w:rPr>
        <w:t xml:space="preserve">for Zepter and </w:t>
      </w:r>
      <w:r w:rsidRPr="00D847BB">
        <w:rPr>
          <w:rFonts w:cstheme="minorHAnsi"/>
          <w:color w:val="000000" w:themeColor="text1"/>
          <w:sz w:val="20"/>
          <w:szCs w:val="20"/>
        </w:rPr>
        <w:t>work</w:t>
      </w:r>
      <w:r>
        <w:rPr>
          <w:rFonts w:cstheme="minorHAnsi"/>
          <w:color w:val="000000" w:themeColor="text1"/>
          <w:sz w:val="20"/>
          <w:szCs w:val="20"/>
        </w:rPr>
        <w:t>ed</w:t>
      </w:r>
      <w:r w:rsidRPr="00D847BB">
        <w:rPr>
          <w:rFonts w:cstheme="minorHAnsi"/>
          <w:color w:val="000000" w:themeColor="text1"/>
          <w:sz w:val="20"/>
          <w:szCs w:val="20"/>
        </w:rPr>
        <w:t xml:space="preserve"> closely with cross-functional teams to identify new opportunities and negotiate mutually beneficial agreements.</w:t>
      </w:r>
    </w:p>
    <w:p w14:paraId="345EF133" w14:textId="35B3A03B" w:rsidR="00F844F1" w:rsidRDefault="00C735A9" w:rsidP="00FA734D">
      <w:pPr>
        <w:pStyle w:val="ListParagraph"/>
        <w:numPr>
          <w:ilvl w:val="0"/>
          <w:numId w:val="35"/>
        </w:numPr>
        <w:spacing w:after="0" w:line="264" w:lineRule="auto"/>
        <w:ind w:left="180" w:right="-720"/>
        <w:rPr>
          <w:rFonts w:cstheme="minorHAnsi"/>
          <w:color w:val="000000" w:themeColor="text1"/>
          <w:sz w:val="20"/>
          <w:szCs w:val="20"/>
        </w:rPr>
      </w:pPr>
      <w:r>
        <w:rPr>
          <w:rFonts w:cstheme="minorHAnsi"/>
          <w:color w:val="000000" w:themeColor="text1"/>
          <w:sz w:val="20"/>
          <w:szCs w:val="20"/>
        </w:rPr>
        <w:t>Identified and recommended global business development opportunities and trends while d</w:t>
      </w:r>
      <w:r w:rsidR="00F844F1" w:rsidRPr="00E3025C">
        <w:rPr>
          <w:rFonts w:cstheme="minorHAnsi"/>
          <w:color w:val="000000" w:themeColor="text1"/>
          <w:sz w:val="20"/>
          <w:szCs w:val="20"/>
        </w:rPr>
        <w:t>evelop</w:t>
      </w:r>
      <w:r>
        <w:rPr>
          <w:rFonts w:cstheme="minorHAnsi"/>
          <w:color w:val="000000" w:themeColor="text1"/>
          <w:sz w:val="20"/>
          <w:szCs w:val="20"/>
        </w:rPr>
        <w:t>ing ca</w:t>
      </w:r>
      <w:r w:rsidR="00F844F1" w:rsidRPr="00E3025C">
        <w:rPr>
          <w:rFonts w:cstheme="minorHAnsi"/>
          <w:color w:val="000000" w:themeColor="text1"/>
          <w:sz w:val="20"/>
          <w:szCs w:val="20"/>
        </w:rPr>
        <w:t xml:space="preserve">pture management strategies </w:t>
      </w:r>
      <w:r>
        <w:rPr>
          <w:rFonts w:cstheme="minorHAnsi"/>
          <w:color w:val="000000" w:themeColor="text1"/>
          <w:sz w:val="20"/>
          <w:szCs w:val="20"/>
        </w:rPr>
        <w:t xml:space="preserve">and </w:t>
      </w:r>
      <w:r w:rsidR="00F844F1" w:rsidRPr="00E3025C">
        <w:rPr>
          <w:rFonts w:cstheme="minorHAnsi"/>
          <w:color w:val="000000" w:themeColor="text1"/>
          <w:sz w:val="20"/>
          <w:szCs w:val="20"/>
        </w:rPr>
        <w:t xml:space="preserve">advising </w:t>
      </w:r>
      <w:r>
        <w:rPr>
          <w:rFonts w:cstheme="minorHAnsi"/>
          <w:color w:val="000000" w:themeColor="text1"/>
          <w:sz w:val="20"/>
          <w:szCs w:val="20"/>
        </w:rPr>
        <w:t xml:space="preserve">Zepter’s </w:t>
      </w:r>
      <w:r w:rsidR="00D05074">
        <w:rPr>
          <w:rFonts w:cstheme="minorHAnsi"/>
          <w:color w:val="000000" w:themeColor="text1"/>
          <w:sz w:val="20"/>
          <w:szCs w:val="20"/>
        </w:rPr>
        <w:t>CEO</w:t>
      </w:r>
      <w:r>
        <w:rPr>
          <w:rFonts w:cstheme="minorHAnsi"/>
          <w:color w:val="000000" w:themeColor="text1"/>
          <w:sz w:val="20"/>
          <w:szCs w:val="20"/>
        </w:rPr>
        <w:t xml:space="preserve">, </w:t>
      </w:r>
      <w:r w:rsidR="00F844F1" w:rsidRPr="00E3025C">
        <w:rPr>
          <w:rFonts w:cstheme="minorHAnsi"/>
          <w:color w:val="000000" w:themeColor="text1"/>
          <w:sz w:val="20"/>
          <w:szCs w:val="20"/>
        </w:rPr>
        <w:t>business partners</w:t>
      </w:r>
      <w:r w:rsidR="009D3099">
        <w:rPr>
          <w:rFonts w:cstheme="minorHAnsi"/>
          <w:color w:val="000000" w:themeColor="text1"/>
          <w:sz w:val="20"/>
          <w:szCs w:val="20"/>
        </w:rPr>
        <w:t>,</w:t>
      </w:r>
      <w:r w:rsidR="00F844F1" w:rsidRPr="00E3025C">
        <w:rPr>
          <w:rFonts w:cstheme="minorHAnsi"/>
          <w:color w:val="000000" w:themeColor="text1"/>
          <w:sz w:val="20"/>
          <w:szCs w:val="20"/>
        </w:rPr>
        <w:t xml:space="preserve"> and </w:t>
      </w:r>
      <w:r>
        <w:rPr>
          <w:rFonts w:cstheme="minorHAnsi"/>
          <w:color w:val="000000" w:themeColor="text1"/>
          <w:sz w:val="20"/>
          <w:szCs w:val="20"/>
        </w:rPr>
        <w:t>stakeholders</w:t>
      </w:r>
      <w:r w:rsidR="00F844F1" w:rsidRPr="00E3025C">
        <w:rPr>
          <w:rFonts w:cstheme="minorHAnsi"/>
          <w:color w:val="000000" w:themeColor="text1"/>
          <w:sz w:val="20"/>
          <w:szCs w:val="20"/>
        </w:rPr>
        <w:t xml:space="preserve"> on the brand’s direction. </w:t>
      </w:r>
    </w:p>
    <w:p w14:paraId="39580DC4" w14:textId="06B785E5" w:rsidR="00F844F1" w:rsidRPr="00E3025C" w:rsidRDefault="00F844F1" w:rsidP="00FA734D">
      <w:pPr>
        <w:pStyle w:val="ListParagraph"/>
        <w:numPr>
          <w:ilvl w:val="0"/>
          <w:numId w:val="35"/>
        </w:numPr>
        <w:spacing w:after="0" w:line="264" w:lineRule="auto"/>
        <w:ind w:left="180" w:right="-720"/>
        <w:rPr>
          <w:rFonts w:cstheme="minorHAnsi"/>
          <w:color w:val="000000" w:themeColor="text1"/>
          <w:sz w:val="20"/>
          <w:szCs w:val="20"/>
        </w:rPr>
      </w:pPr>
      <w:r>
        <w:rPr>
          <w:rFonts w:cstheme="minorHAnsi"/>
          <w:color w:val="000000" w:themeColor="text1"/>
          <w:sz w:val="20"/>
          <w:szCs w:val="20"/>
        </w:rPr>
        <w:t>Created sustainable business models</w:t>
      </w:r>
      <w:r w:rsidR="000902A7">
        <w:rPr>
          <w:rFonts w:cstheme="minorHAnsi"/>
          <w:color w:val="000000" w:themeColor="text1"/>
          <w:sz w:val="20"/>
          <w:szCs w:val="20"/>
        </w:rPr>
        <w:t>, business case and plans</w:t>
      </w:r>
      <w:r>
        <w:rPr>
          <w:rFonts w:cstheme="minorHAnsi"/>
          <w:color w:val="000000" w:themeColor="text1"/>
          <w:sz w:val="20"/>
          <w:szCs w:val="20"/>
        </w:rPr>
        <w:t xml:space="preserve"> in support of Zepter global initiatives </w:t>
      </w:r>
      <w:r w:rsidR="00173108">
        <w:rPr>
          <w:rFonts w:cstheme="minorHAnsi"/>
          <w:color w:val="000000" w:themeColor="text1"/>
          <w:sz w:val="20"/>
          <w:szCs w:val="20"/>
        </w:rPr>
        <w:t xml:space="preserve">to promote </w:t>
      </w:r>
      <w:r>
        <w:rPr>
          <w:rFonts w:cstheme="minorHAnsi"/>
          <w:color w:val="000000" w:themeColor="text1"/>
          <w:sz w:val="20"/>
          <w:szCs w:val="20"/>
        </w:rPr>
        <w:t>a rapid growth environment.</w:t>
      </w:r>
    </w:p>
    <w:p w14:paraId="6539627D" w14:textId="3BB125DB" w:rsidR="00156A65" w:rsidRDefault="00156A65" w:rsidP="00FA734D">
      <w:pPr>
        <w:pStyle w:val="ListParagraph"/>
        <w:numPr>
          <w:ilvl w:val="0"/>
          <w:numId w:val="35"/>
        </w:numPr>
        <w:spacing w:after="0" w:line="264" w:lineRule="auto"/>
        <w:ind w:left="180" w:right="-720"/>
        <w:rPr>
          <w:rFonts w:cstheme="minorHAnsi"/>
          <w:color w:val="000000" w:themeColor="text1"/>
          <w:sz w:val="20"/>
          <w:szCs w:val="20"/>
        </w:rPr>
      </w:pPr>
      <w:r>
        <w:rPr>
          <w:rFonts w:cstheme="minorHAnsi"/>
          <w:color w:val="000000" w:themeColor="text1"/>
          <w:sz w:val="20"/>
          <w:szCs w:val="20"/>
        </w:rPr>
        <w:t>Organized medical conferences, trade show events, and presentations for Zepter medical products.</w:t>
      </w:r>
    </w:p>
    <w:p w14:paraId="1CA36B54" w14:textId="77777777" w:rsidR="00F844F1" w:rsidRPr="00DC635B" w:rsidRDefault="00F844F1" w:rsidP="00FA734D">
      <w:pPr>
        <w:pStyle w:val="ListParagraph"/>
        <w:spacing w:after="0" w:line="264" w:lineRule="auto"/>
        <w:ind w:left="180" w:right="-720"/>
        <w:rPr>
          <w:rFonts w:cstheme="minorHAnsi"/>
          <w:color w:val="000000" w:themeColor="text1"/>
          <w:sz w:val="16"/>
          <w:szCs w:val="16"/>
        </w:rPr>
      </w:pPr>
    </w:p>
    <w:p w14:paraId="2FF1A1E5" w14:textId="3431E126" w:rsidR="00913D07" w:rsidRDefault="00913D07" w:rsidP="00913D07">
      <w:pPr>
        <w:spacing w:after="0" w:line="264" w:lineRule="auto"/>
        <w:ind w:left="-180"/>
        <w:rPr>
          <w:rFonts w:eastAsia="Arial Unicode MS" w:cstheme="minorHAnsi"/>
          <w:b/>
          <w:bCs/>
          <w:caps/>
          <w:noProof/>
          <w:color w:val="000000" w:themeColor="text1"/>
          <w:sz w:val="20"/>
          <w:szCs w:val="20"/>
        </w:rPr>
      </w:pPr>
      <w:r w:rsidRPr="00E3025C">
        <w:rPr>
          <w:rFonts w:eastAsia="Arial Unicode MS" w:cstheme="minorHAnsi"/>
          <w:b/>
          <w:bCs/>
          <w:caps/>
          <w:noProof/>
          <w:color w:val="000000" w:themeColor="text1"/>
          <w:sz w:val="20"/>
          <w:szCs w:val="20"/>
        </w:rPr>
        <w:t>DEVELOPED</w:t>
      </w:r>
      <w:bookmarkEnd w:id="7"/>
      <w:r w:rsidRPr="00E3025C">
        <w:rPr>
          <w:rFonts w:eastAsia="Arial Unicode MS" w:cstheme="minorHAnsi"/>
          <w:b/>
          <w:bCs/>
          <w:caps/>
          <w:noProof/>
          <w:color w:val="000000" w:themeColor="text1"/>
          <w:sz w:val="20"/>
          <w:szCs w:val="20"/>
        </w:rPr>
        <w:t xml:space="preserve"> </w:t>
      </w:r>
      <w:r w:rsidR="00DC635B">
        <w:rPr>
          <w:rFonts w:eastAsia="Arial Unicode MS" w:cstheme="minorHAnsi"/>
          <w:b/>
          <w:bCs/>
          <w:caps/>
          <w:noProof/>
          <w:color w:val="000000" w:themeColor="text1"/>
          <w:sz w:val="20"/>
          <w:szCs w:val="20"/>
        </w:rPr>
        <w:t xml:space="preserve">GLOBAL ENTERPRISE-WIDE </w:t>
      </w:r>
      <w:r w:rsidRPr="00E3025C">
        <w:rPr>
          <w:rFonts w:eastAsia="Arial Unicode MS" w:cstheme="minorHAnsi"/>
          <w:b/>
          <w:bCs/>
          <w:caps/>
          <w:noProof/>
          <w:color w:val="000000" w:themeColor="text1"/>
          <w:sz w:val="20"/>
          <w:szCs w:val="20"/>
        </w:rPr>
        <w:t xml:space="preserve">EMPLOYEE COMMUNICATION </w:t>
      </w:r>
      <w:r w:rsidR="00DC635B">
        <w:rPr>
          <w:rFonts w:eastAsia="Arial Unicode MS" w:cstheme="minorHAnsi"/>
          <w:b/>
          <w:bCs/>
          <w:caps/>
          <w:noProof/>
          <w:color w:val="000000" w:themeColor="text1"/>
          <w:sz w:val="20"/>
          <w:szCs w:val="20"/>
        </w:rPr>
        <w:t xml:space="preserve">AND BRAND ALIGNMENT </w:t>
      </w:r>
      <w:r w:rsidRPr="00E3025C">
        <w:rPr>
          <w:rFonts w:eastAsia="Arial Unicode MS" w:cstheme="minorHAnsi"/>
          <w:b/>
          <w:bCs/>
          <w:caps/>
          <w:noProof/>
          <w:color w:val="000000" w:themeColor="text1"/>
          <w:sz w:val="20"/>
          <w:szCs w:val="20"/>
        </w:rPr>
        <w:t>CAMPAIGN</w:t>
      </w:r>
      <w:r w:rsidR="00156A65">
        <w:rPr>
          <w:rFonts w:eastAsia="Arial Unicode MS" w:cstheme="minorHAnsi"/>
          <w:b/>
          <w:bCs/>
          <w:caps/>
          <w:noProof/>
          <w:color w:val="000000" w:themeColor="text1"/>
          <w:sz w:val="20"/>
          <w:szCs w:val="20"/>
        </w:rPr>
        <w:t>S</w:t>
      </w:r>
    </w:p>
    <w:p w14:paraId="5BEDCB98" w14:textId="77777777" w:rsidR="00156A65" w:rsidRPr="00156A65" w:rsidRDefault="00156A65" w:rsidP="00913D07">
      <w:pPr>
        <w:spacing w:after="0" w:line="264" w:lineRule="auto"/>
        <w:ind w:left="-180"/>
        <w:rPr>
          <w:rFonts w:cstheme="minorHAnsi"/>
          <w:color w:val="000000" w:themeColor="text1"/>
          <w:sz w:val="8"/>
          <w:szCs w:val="8"/>
        </w:rPr>
      </w:pPr>
    </w:p>
    <w:p w14:paraId="6EA73339" w14:textId="142DA83D" w:rsidR="00A87764" w:rsidRDefault="00DC635B" w:rsidP="003E34E6">
      <w:pPr>
        <w:pStyle w:val="ListParagraph"/>
        <w:numPr>
          <w:ilvl w:val="0"/>
          <w:numId w:val="1"/>
        </w:numPr>
        <w:spacing w:after="0" w:line="264" w:lineRule="auto"/>
        <w:ind w:left="180" w:right="-720"/>
        <w:rPr>
          <w:rFonts w:cstheme="minorHAnsi"/>
          <w:color w:val="000000" w:themeColor="text1"/>
          <w:sz w:val="20"/>
          <w:szCs w:val="20"/>
        </w:rPr>
      </w:pPr>
      <w:r w:rsidRPr="00173108">
        <w:rPr>
          <w:rFonts w:cstheme="minorHAnsi"/>
          <w:color w:val="000000" w:themeColor="text1"/>
          <w:sz w:val="20"/>
          <w:szCs w:val="20"/>
        </w:rPr>
        <w:t xml:space="preserve">Led </w:t>
      </w:r>
      <w:r w:rsidR="00156A65" w:rsidRPr="00173108">
        <w:rPr>
          <w:rFonts w:cstheme="minorHAnsi"/>
          <w:color w:val="000000" w:themeColor="text1"/>
          <w:sz w:val="20"/>
          <w:szCs w:val="20"/>
        </w:rPr>
        <w:t xml:space="preserve">the implementation of </w:t>
      </w:r>
      <w:r w:rsidRPr="00173108">
        <w:rPr>
          <w:rFonts w:cstheme="minorHAnsi"/>
          <w:color w:val="000000" w:themeColor="text1"/>
          <w:sz w:val="20"/>
          <w:szCs w:val="20"/>
        </w:rPr>
        <w:t xml:space="preserve">brand alignment </w:t>
      </w:r>
      <w:r w:rsidR="00156A65" w:rsidRPr="00173108">
        <w:rPr>
          <w:rFonts w:cstheme="minorHAnsi"/>
          <w:color w:val="000000" w:themeColor="text1"/>
          <w:sz w:val="20"/>
          <w:szCs w:val="20"/>
        </w:rPr>
        <w:t xml:space="preserve">strategies </w:t>
      </w:r>
      <w:r w:rsidRPr="00173108">
        <w:rPr>
          <w:rFonts w:cstheme="minorHAnsi"/>
          <w:color w:val="000000" w:themeColor="text1"/>
          <w:sz w:val="20"/>
          <w:szCs w:val="20"/>
        </w:rPr>
        <w:t xml:space="preserve">throughout Zepter's global product distribution enterprises, including </w:t>
      </w:r>
      <w:r w:rsidR="00173108">
        <w:rPr>
          <w:rFonts w:cstheme="minorHAnsi"/>
          <w:color w:val="000000" w:themeColor="text1"/>
          <w:sz w:val="20"/>
          <w:szCs w:val="20"/>
        </w:rPr>
        <w:t>d</w:t>
      </w:r>
      <w:r w:rsidR="00913D07" w:rsidRPr="00173108">
        <w:rPr>
          <w:rFonts w:cstheme="minorHAnsi"/>
          <w:color w:val="000000" w:themeColor="text1"/>
          <w:sz w:val="20"/>
          <w:szCs w:val="20"/>
        </w:rPr>
        <w:t xml:space="preserve">eveloped a comprehensive internal communications outreach program to </w:t>
      </w:r>
      <w:r w:rsidR="00173108">
        <w:rPr>
          <w:rFonts w:cstheme="minorHAnsi"/>
          <w:color w:val="000000" w:themeColor="text1"/>
          <w:sz w:val="20"/>
          <w:szCs w:val="20"/>
        </w:rPr>
        <w:t>e</w:t>
      </w:r>
      <w:r w:rsidR="00913D07" w:rsidRPr="00173108">
        <w:rPr>
          <w:rFonts w:cstheme="minorHAnsi"/>
          <w:color w:val="000000" w:themeColor="text1"/>
          <w:sz w:val="20"/>
          <w:szCs w:val="20"/>
        </w:rPr>
        <w:t xml:space="preserve">ncourage engagement and foster understanding of the overall branding, mission, and key initiatives. </w:t>
      </w:r>
    </w:p>
    <w:p w14:paraId="68D4DC5A" w14:textId="77777777" w:rsidR="00A358B7" w:rsidRDefault="00A358B7" w:rsidP="00A358B7">
      <w:pPr>
        <w:pStyle w:val="ListParagraph"/>
        <w:spacing w:after="0" w:line="264" w:lineRule="auto"/>
        <w:ind w:left="180" w:right="-720"/>
        <w:rPr>
          <w:rFonts w:cstheme="minorHAnsi"/>
          <w:color w:val="000000" w:themeColor="text1"/>
          <w:sz w:val="20"/>
          <w:szCs w:val="20"/>
        </w:rPr>
      </w:pPr>
    </w:p>
    <w:tbl>
      <w:tblPr>
        <w:tblStyle w:val="TableGrid"/>
        <w:tblW w:w="10710" w:type="dxa"/>
        <w:tblInd w:w="-545"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2F2F2"/>
        <w:tblLook w:val="04A0" w:firstRow="1" w:lastRow="0" w:firstColumn="1" w:lastColumn="0" w:noHBand="0" w:noVBand="1"/>
      </w:tblPr>
      <w:tblGrid>
        <w:gridCol w:w="10710"/>
      </w:tblGrid>
      <w:tr w:rsidR="00913D07" w14:paraId="5AAEFC3F" w14:textId="77777777" w:rsidTr="00EA3D6D">
        <w:tc>
          <w:tcPr>
            <w:tcW w:w="10710" w:type="dxa"/>
            <w:shd w:val="clear" w:color="auto" w:fill="F2F2F2"/>
          </w:tcPr>
          <w:p w14:paraId="387AE530" w14:textId="1A969A84" w:rsidR="00913D07" w:rsidRDefault="00A87764" w:rsidP="00EA3D6D">
            <w:pPr>
              <w:spacing w:after="0" w:line="264" w:lineRule="auto"/>
              <w:rPr>
                <w:rFonts w:cstheme="minorHAnsi"/>
                <w:color w:val="000000" w:themeColor="text1"/>
                <w:sz w:val="16"/>
                <w:szCs w:val="16"/>
              </w:rPr>
            </w:pPr>
            <w:r>
              <w:rPr>
                <w:rFonts w:cstheme="minorHAnsi"/>
                <w:color w:val="000000" w:themeColor="text1"/>
                <w:sz w:val="20"/>
                <w:szCs w:val="20"/>
              </w:rPr>
              <w:br w:type="page"/>
            </w:r>
          </w:p>
          <w:p w14:paraId="36B11A53" w14:textId="77777777" w:rsidR="00A358B7" w:rsidRDefault="00A358B7" w:rsidP="00913D07">
            <w:pPr>
              <w:tabs>
                <w:tab w:val="left" w:pos="4032"/>
                <w:tab w:val="left" w:pos="6822"/>
                <w:tab w:val="left" w:pos="7272"/>
              </w:tabs>
              <w:spacing w:after="0" w:line="264" w:lineRule="auto"/>
              <w:ind w:left="255" w:right="166"/>
              <w:rPr>
                <w:rFonts w:eastAsia="Arial Unicode MS" w:cstheme="minorHAnsi"/>
                <w:b/>
                <w:bCs/>
                <w:color w:val="C00000"/>
                <w:sz w:val="24"/>
                <w:szCs w:val="24"/>
              </w:rPr>
            </w:pPr>
            <w:r w:rsidRPr="00A358B7">
              <w:rPr>
                <w:rFonts w:eastAsia="Arial Unicode MS" w:cstheme="minorHAnsi"/>
                <w:b/>
                <w:bCs/>
                <w:color w:val="C00000"/>
                <w:sz w:val="24"/>
                <w:szCs w:val="24"/>
              </w:rPr>
              <w:t>G</w:t>
            </w:r>
            <w:r w:rsidRPr="00A358B7">
              <w:rPr>
                <w:rFonts w:eastAsia="Arial Unicode MS" w:cstheme="minorHAnsi"/>
                <w:b/>
                <w:bCs/>
                <w:caps/>
                <w:color w:val="C00000"/>
                <w:sz w:val="24"/>
                <w:szCs w:val="24"/>
              </w:rPr>
              <w:t>lobal Communications Project Manager and Business Development Consultant</w:t>
            </w:r>
          </w:p>
          <w:p w14:paraId="3DC6BAEC" w14:textId="7DDD87D6" w:rsidR="00913D07" w:rsidRPr="00913D07" w:rsidRDefault="00913D07" w:rsidP="00913D07">
            <w:pPr>
              <w:tabs>
                <w:tab w:val="left" w:pos="4032"/>
                <w:tab w:val="left" w:pos="6822"/>
                <w:tab w:val="left" w:pos="7272"/>
              </w:tabs>
              <w:spacing w:after="0" w:line="264" w:lineRule="auto"/>
              <w:ind w:left="255" w:right="166"/>
              <w:rPr>
                <w:rFonts w:eastAsia="Arial Unicode MS" w:cstheme="minorHAnsi"/>
                <w:b/>
                <w:bCs/>
                <w:color w:val="808080" w:themeColor="background1" w:themeShade="80"/>
                <w:sz w:val="20"/>
                <w:szCs w:val="20"/>
              </w:rPr>
            </w:pPr>
            <w:r w:rsidRPr="00913D07">
              <w:rPr>
                <w:rFonts w:eastAsia="Arial Unicode MS" w:cstheme="minorHAnsi"/>
                <w:b/>
                <w:bCs/>
                <w:color w:val="808080" w:themeColor="background1" w:themeShade="80"/>
                <w:sz w:val="20"/>
                <w:szCs w:val="20"/>
              </w:rPr>
              <w:t xml:space="preserve">Babson College / Babson Global, Boston, MA  </w:t>
            </w:r>
          </w:p>
          <w:p w14:paraId="43D7D844" w14:textId="77777777" w:rsidR="00913D07" w:rsidRDefault="00913D07" w:rsidP="00913D07">
            <w:pPr>
              <w:tabs>
                <w:tab w:val="left" w:pos="4032"/>
                <w:tab w:val="left" w:pos="6822"/>
                <w:tab w:val="left" w:pos="7272"/>
              </w:tabs>
              <w:spacing w:after="0" w:line="264" w:lineRule="auto"/>
              <w:ind w:left="255" w:right="166"/>
              <w:rPr>
                <w:rFonts w:eastAsia="Arial Unicode MS" w:cstheme="minorHAnsi"/>
                <w:b/>
                <w:bCs/>
                <w:color w:val="808080" w:themeColor="background1" w:themeShade="80"/>
                <w:sz w:val="20"/>
                <w:szCs w:val="20"/>
              </w:rPr>
            </w:pPr>
            <w:r w:rsidRPr="00913D07">
              <w:rPr>
                <w:rFonts w:eastAsia="Arial Unicode MS" w:cstheme="minorHAnsi"/>
                <w:b/>
                <w:bCs/>
                <w:color w:val="808080" w:themeColor="background1" w:themeShade="80"/>
                <w:sz w:val="20"/>
                <w:szCs w:val="20"/>
              </w:rPr>
              <w:t>January 2014 to March 2016</w:t>
            </w:r>
          </w:p>
          <w:p w14:paraId="6DAB2B74" w14:textId="0BFDD1D2" w:rsidR="00913D07" w:rsidRPr="007E0F1A" w:rsidRDefault="00913D07" w:rsidP="00913D07">
            <w:pPr>
              <w:tabs>
                <w:tab w:val="left" w:pos="4032"/>
                <w:tab w:val="left" w:pos="6822"/>
                <w:tab w:val="left" w:pos="7272"/>
              </w:tabs>
              <w:spacing w:after="0" w:line="264" w:lineRule="auto"/>
              <w:ind w:left="255" w:right="166"/>
              <w:rPr>
                <w:rFonts w:eastAsia="Arial Unicode MS" w:cstheme="minorHAnsi"/>
                <w:b/>
                <w:bCs/>
                <w:color w:val="808080" w:themeColor="background1" w:themeShade="80"/>
                <w:sz w:val="16"/>
                <w:szCs w:val="16"/>
              </w:rPr>
            </w:pPr>
          </w:p>
        </w:tc>
      </w:tr>
    </w:tbl>
    <w:p w14:paraId="12E31922" w14:textId="77777777" w:rsidR="00913D07" w:rsidRPr="00366055" w:rsidRDefault="00913D07" w:rsidP="008E09DA">
      <w:pPr>
        <w:spacing w:after="0" w:line="264" w:lineRule="auto"/>
        <w:rPr>
          <w:rFonts w:cstheme="minorHAnsi"/>
          <w:color w:val="000000" w:themeColor="text1"/>
          <w:sz w:val="16"/>
          <w:szCs w:val="16"/>
        </w:rPr>
      </w:pPr>
      <w:bookmarkStart w:id="8" w:name="_Hlk128910625"/>
    </w:p>
    <w:p w14:paraId="5911970A" w14:textId="2179904E" w:rsidR="00E3025C" w:rsidRDefault="00E3025C" w:rsidP="00E3025C">
      <w:pPr>
        <w:spacing w:after="0" w:line="264" w:lineRule="auto"/>
        <w:ind w:left="-180"/>
        <w:rPr>
          <w:rFonts w:eastAsia="Arial Unicode MS" w:cstheme="minorHAnsi"/>
          <w:b/>
          <w:bCs/>
          <w:caps/>
          <w:noProof/>
          <w:color w:val="000000" w:themeColor="text1"/>
          <w:sz w:val="20"/>
          <w:szCs w:val="20"/>
        </w:rPr>
      </w:pPr>
      <w:r w:rsidRPr="00E3025C">
        <w:rPr>
          <w:rFonts w:eastAsia="Arial Unicode MS" w:cstheme="minorHAnsi"/>
          <w:b/>
          <w:bCs/>
          <w:caps/>
          <w:noProof/>
          <w:color w:val="000000" w:themeColor="text1"/>
          <w:sz w:val="20"/>
          <w:szCs w:val="20"/>
        </w:rPr>
        <w:t>CREATED A COMPREHENSIVE GLOBAL COMMUNICATIONS STRATEGY</w:t>
      </w:r>
      <w:r w:rsidR="00A358B7">
        <w:rPr>
          <w:rFonts w:eastAsia="Arial Unicode MS" w:cstheme="minorHAnsi"/>
          <w:b/>
          <w:bCs/>
          <w:caps/>
          <w:noProof/>
          <w:color w:val="000000" w:themeColor="text1"/>
          <w:sz w:val="20"/>
          <w:szCs w:val="20"/>
        </w:rPr>
        <w:t xml:space="preserve"> FOR “ENTERPRISE CITIES” PROJECT</w:t>
      </w:r>
    </w:p>
    <w:p w14:paraId="0D639613" w14:textId="77777777" w:rsidR="00366055" w:rsidRPr="00366055" w:rsidRDefault="00366055" w:rsidP="00E3025C">
      <w:pPr>
        <w:spacing w:after="0" w:line="264" w:lineRule="auto"/>
        <w:ind w:left="-180"/>
        <w:rPr>
          <w:rFonts w:eastAsia="Arial Unicode MS" w:cstheme="minorHAnsi"/>
          <w:b/>
          <w:bCs/>
          <w:caps/>
          <w:noProof/>
          <w:color w:val="000000" w:themeColor="text1"/>
          <w:sz w:val="8"/>
          <w:szCs w:val="8"/>
        </w:rPr>
      </w:pPr>
    </w:p>
    <w:p w14:paraId="3DF185A2" w14:textId="2FCEA84C" w:rsidR="00E3025C" w:rsidRPr="00E3025C" w:rsidRDefault="00E3025C" w:rsidP="00E3025C">
      <w:pPr>
        <w:pStyle w:val="ListParagraph"/>
        <w:numPr>
          <w:ilvl w:val="0"/>
          <w:numId w:val="38"/>
        </w:numPr>
        <w:spacing w:after="0" w:line="264" w:lineRule="auto"/>
        <w:ind w:left="180" w:right="-360"/>
        <w:rPr>
          <w:rFonts w:cstheme="minorHAnsi"/>
          <w:color w:val="000000" w:themeColor="text1"/>
          <w:sz w:val="20"/>
          <w:szCs w:val="20"/>
        </w:rPr>
      </w:pPr>
      <w:r w:rsidRPr="00E3025C">
        <w:rPr>
          <w:rFonts w:cstheme="minorHAnsi"/>
          <w:color w:val="000000" w:themeColor="text1"/>
          <w:sz w:val="20"/>
          <w:szCs w:val="20"/>
        </w:rPr>
        <w:t xml:space="preserve">Developed impactful communications campaigns and business development strategies aligned with Babson's </w:t>
      </w:r>
      <w:r w:rsidR="00794C82">
        <w:rPr>
          <w:rFonts w:cstheme="minorHAnsi"/>
          <w:color w:val="000000" w:themeColor="text1"/>
          <w:sz w:val="20"/>
          <w:szCs w:val="20"/>
        </w:rPr>
        <w:t xml:space="preserve">vision and </w:t>
      </w:r>
      <w:r w:rsidRPr="00E3025C">
        <w:rPr>
          <w:rFonts w:cstheme="minorHAnsi"/>
          <w:color w:val="000000" w:themeColor="text1"/>
          <w:sz w:val="20"/>
          <w:szCs w:val="20"/>
        </w:rPr>
        <w:t xml:space="preserve">priorities for their global outreach program aimed at opening special economic zones </w:t>
      </w:r>
      <w:r w:rsidR="00366055">
        <w:rPr>
          <w:rFonts w:cstheme="minorHAnsi"/>
          <w:color w:val="000000" w:themeColor="text1"/>
          <w:sz w:val="20"/>
          <w:szCs w:val="20"/>
        </w:rPr>
        <w:t xml:space="preserve">“IT Enterprise Cities” </w:t>
      </w:r>
      <w:r w:rsidRPr="00E3025C">
        <w:rPr>
          <w:rFonts w:cstheme="minorHAnsi"/>
          <w:color w:val="000000" w:themeColor="text1"/>
          <w:sz w:val="20"/>
          <w:szCs w:val="20"/>
        </w:rPr>
        <w:t>with legal-regulatory systems implemented by Babson experts.</w:t>
      </w:r>
    </w:p>
    <w:p w14:paraId="75A07E20" w14:textId="12E9CF7A" w:rsidR="00E3025C" w:rsidRPr="00E3025C" w:rsidRDefault="00E01318" w:rsidP="00E3025C">
      <w:pPr>
        <w:pStyle w:val="ListParagraph"/>
        <w:numPr>
          <w:ilvl w:val="0"/>
          <w:numId w:val="38"/>
        </w:numPr>
        <w:spacing w:after="0" w:line="264" w:lineRule="auto"/>
        <w:ind w:left="180" w:right="-360"/>
        <w:rPr>
          <w:rFonts w:cstheme="minorHAnsi"/>
          <w:color w:val="000000" w:themeColor="text1"/>
          <w:sz w:val="20"/>
          <w:szCs w:val="20"/>
        </w:rPr>
      </w:pPr>
      <w:r w:rsidRPr="00E01318">
        <w:rPr>
          <w:rFonts w:cstheme="minorHAnsi"/>
          <w:color w:val="000000" w:themeColor="text1"/>
          <w:sz w:val="20"/>
          <w:szCs w:val="20"/>
        </w:rPr>
        <w:t xml:space="preserve">Created all communication materials </w:t>
      </w:r>
      <w:r w:rsidR="00747B22" w:rsidRPr="00E3025C">
        <w:rPr>
          <w:rFonts w:cstheme="minorHAnsi"/>
          <w:color w:val="000000" w:themeColor="text1"/>
          <w:sz w:val="20"/>
          <w:szCs w:val="20"/>
        </w:rPr>
        <w:t>promoting the Babson College brand as the global leader in entrepreneurship</w:t>
      </w:r>
      <w:r w:rsidR="00747B22">
        <w:rPr>
          <w:rFonts w:cstheme="minorHAnsi"/>
          <w:color w:val="000000" w:themeColor="text1"/>
          <w:sz w:val="20"/>
          <w:szCs w:val="20"/>
        </w:rPr>
        <w:t xml:space="preserve">, including website and YouTube </w:t>
      </w:r>
      <w:r w:rsidRPr="00E01318">
        <w:rPr>
          <w:rFonts w:cstheme="minorHAnsi"/>
          <w:color w:val="000000" w:themeColor="text1"/>
          <w:sz w:val="20"/>
          <w:szCs w:val="20"/>
        </w:rPr>
        <w:t>content</w:t>
      </w:r>
      <w:r w:rsidR="00747B22">
        <w:rPr>
          <w:rFonts w:cstheme="minorHAnsi"/>
          <w:color w:val="000000" w:themeColor="text1"/>
          <w:sz w:val="20"/>
          <w:szCs w:val="20"/>
        </w:rPr>
        <w:t>,</w:t>
      </w:r>
      <w:r w:rsidR="00E3025C" w:rsidRPr="00E3025C">
        <w:rPr>
          <w:rFonts w:cstheme="minorHAnsi"/>
          <w:color w:val="000000" w:themeColor="text1"/>
          <w:sz w:val="20"/>
          <w:szCs w:val="20"/>
        </w:rPr>
        <w:t xml:space="preserve"> </w:t>
      </w:r>
      <w:r w:rsidR="00BB6DF5">
        <w:rPr>
          <w:rFonts w:cstheme="minorHAnsi"/>
          <w:color w:val="000000" w:themeColor="text1"/>
          <w:sz w:val="20"/>
          <w:szCs w:val="20"/>
        </w:rPr>
        <w:t xml:space="preserve">stakeholder and </w:t>
      </w:r>
      <w:r w:rsidR="00747B22">
        <w:rPr>
          <w:rFonts w:cstheme="minorHAnsi"/>
          <w:color w:val="000000" w:themeColor="text1"/>
          <w:sz w:val="20"/>
          <w:szCs w:val="20"/>
        </w:rPr>
        <w:t xml:space="preserve">strategic </w:t>
      </w:r>
      <w:r w:rsidR="00C534C6">
        <w:rPr>
          <w:color w:val="000000" w:themeColor="text1"/>
          <w:sz w:val="20"/>
          <w:szCs w:val="20"/>
        </w:rPr>
        <w:t xml:space="preserve">communication management plans, </w:t>
      </w:r>
      <w:r w:rsidR="00E3025C" w:rsidRPr="00E3025C">
        <w:rPr>
          <w:rFonts w:cstheme="minorHAnsi"/>
          <w:color w:val="000000" w:themeColor="text1"/>
          <w:sz w:val="20"/>
          <w:szCs w:val="20"/>
        </w:rPr>
        <w:t>expert opinio</w:t>
      </w:r>
      <w:r w:rsidR="00747B22">
        <w:rPr>
          <w:rFonts w:cstheme="minorHAnsi"/>
          <w:color w:val="000000" w:themeColor="text1"/>
          <w:sz w:val="20"/>
          <w:szCs w:val="20"/>
        </w:rPr>
        <w:t xml:space="preserve">n editorials, </w:t>
      </w:r>
      <w:r w:rsidR="00E3025C" w:rsidRPr="00E3025C">
        <w:rPr>
          <w:rFonts w:cstheme="minorHAnsi"/>
          <w:color w:val="000000" w:themeColor="text1"/>
          <w:sz w:val="20"/>
          <w:szCs w:val="20"/>
        </w:rPr>
        <w:t xml:space="preserve">economic reports, digital newsletters, </w:t>
      </w:r>
      <w:r w:rsidR="00747B22">
        <w:rPr>
          <w:rFonts w:cstheme="minorHAnsi"/>
          <w:color w:val="000000" w:themeColor="text1"/>
          <w:sz w:val="20"/>
          <w:szCs w:val="20"/>
        </w:rPr>
        <w:t xml:space="preserve">and </w:t>
      </w:r>
      <w:r w:rsidR="00366055">
        <w:rPr>
          <w:rFonts w:cstheme="minorHAnsi"/>
          <w:color w:val="000000" w:themeColor="text1"/>
          <w:sz w:val="20"/>
          <w:szCs w:val="20"/>
        </w:rPr>
        <w:t>business case</w:t>
      </w:r>
      <w:r w:rsidR="00794C82">
        <w:rPr>
          <w:rFonts w:cstheme="minorHAnsi"/>
          <w:color w:val="000000" w:themeColor="text1"/>
          <w:sz w:val="20"/>
          <w:szCs w:val="20"/>
        </w:rPr>
        <w:t xml:space="preserve"> proposals</w:t>
      </w:r>
      <w:r w:rsidR="00E3025C" w:rsidRPr="00E3025C">
        <w:rPr>
          <w:rFonts w:cstheme="minorHAnsi"/>
          <w:color w:val="000000" w:themeColor="text1"/>
          <w:sz w:val="20"/>
          <w:szCs w:val="20"/>
        </w:rPr>
        <w:t>.</w:t>
      </w:r>
    </w:p>
    <w:p w14:paraId="302EE17A" w14:textId="77777777" w:rsidR="00E3025C" w:rsidRPr="00E3025C" w:rsidRDefault="00E3025C" w:rsidP="008E09DA">
      <w:pPr>
        <w:spacing w:after="0" w:line="264" w:lineRule="auto"/>
        <w:rPr>
          <w:rFonts w:eastAsia="Arial Unicode MS" w:cstheme="minorHAnsi"/>
          <w:b/>
          <w:bCs/>
          <w:caps/>
          <w:noProof/>
          <w:color w:val="000000" w:themeColor="text1"/>
          <w:sz w:val="16"/>
          <w:szCs w:val="16"/>
        </w:rPr>
      </w:pPr>
    </w:p>
    <w:p w14:paraId="5AE58987" w14:textId="58254F46" w:rsidR="00E3025C" w:rsidRDefault="00E3025C" w:rsidP="00E3025C">
      <w:pPr>
        <w:spacing w:after="0" w:line="264" w:lineRule="auto"/>
        <w:ind w:left="-180"/>
        <w:rPr>
          <w:rFonts w:eastAsia="Arial Unicode MS" w:cstheme="minorHAnsi"/>
          <w:b/>
          <w:bCs/>
          <w:caps/>
          <w:noProof/>
          <w:color w:val="000000" w:themeColor="text1"/>
          <w:sz w:val="20"/>
          <w:szCs w:val="20"/>
        </w:rPr>
      </w:pPr>
      <w:r w:rsidRPr="00E3025C">
        <w:rPr>
          <w:rFonts w:eastAsia="Arial Unicode MS" w:cstheme="minorHAnsi"/>
          <w:b/>
          <w:bCs/>
          <w:caps/>
          <w:noProof/>
          <w:color w:val="000000" w:themeColor="text1"/>
          <w:sz w:val="20"/>
          <w:szCs w:val="20"/>
        </w:rPr>
        <w:t xml:space="preserve">LED </w:t>
      </w:r>
      <w:r w:rsidR="0056484A">
        <w:rPr>
          <w:rFonts w:eastAsia="Arial Unicode MS" w:cstheme="minorHAnsi"/>
          <w:b/>
          <w:bCs/>
          <w:caps/>
          <w:noProof/>
          <w:color w:val="000000" w:themeColor="text1"/>
          <w:sz w:val="20"/>
          <w:szCs w:val="20"/>
        </w:rPr>
        <w:t xml:space="preserve">REGIONAL </w:t>
      </w:r>
      <w:r w:rsidR="00794C82">
        <w:rPr>
          <w:rFonts w:eastAsia="Arial Unicode MS" w:cstheme="minorHAnsi"/>
          <w:b/>
          <w:bCs/>
          <w:caps/>
          <w:noProof/>
          <w:color w:val="000000" w:themeColor="text1"/>
          <w:sz w:val="20"/>
          <w:szCs w:val="20"/>
        </w:rPr>
        <w:t xml:space="preserve">AND GLOBAL </w:t>
      </w:r>
      <w:r w:rsidRPr="00E3025C">
        <w:rPr>
          <w:rFonts w:eastAsia="Arial Unicode MS" w:cstheme="minorHAnsi"/>
          <w:b/>
          <w:bCs/>
          <w:caps/>
          <w:noProof/>
          <w:color w:val="000000" w:themeColor="text1"/>
          <w:sz w:val="20"/>
          <w:szCs w:val="20"/>
        </w:rPr>
        <w:t>BUSINESS DEVELOPMENT INITIATIVES</w:t>
      </w:r>
    </w:p>
    <w:p w14:paraId="5160F1DC" w14:textId="77777777" w:rsidR="00366055" w:rsidRPr="00366055" w:rsidRDefault="00366055" w:rsidP="00E3025C">
      <w:pPr>
        <w:spacing w:after="0" w:line="264" w:lineRule="auto"/>
        <w:ind w:left="-180"/>
        <w:rPr>
          <w:rFonts w:eastAsia="Arial Unicode MS" w:cstheme="minorHAnsi"/>
          <w:b/>
          <w:bCs/>
          <w:caps/>
          <w:noProof/>
          <w:color w:val="000000" w:themeColor="text1"/>
          <w:sz w:val="8"/>
          <w:szCs w:val="8"/>
        </w:rPr>
      </w:pPr>
    </w:p>
    <w:p w14:paraId="730A55C9" w14:textId="4888BDEB" w:rsidR="004C07E4" w:rsidRPr="00B360E1" w:rsidRDefault="00B360E1" w:rsidP="00B360E1">
      <w:pPr>
        <w:pStyle w:val="ListParagraph"/>
        <w:numPr>
          <w:ilvl w:val="0"/>
          <w:numId w:val="39"/>
        </w:numPr>
        <w:spacing w:after="0" w:line="264" w:lineRule="auto"/>
        <w:ind w:left="180" w:right="-630"/>
        <w:rPr>
          <w:rFonts w:cstheme="minorHAnsi"/>
          <w:color w:val="000000" w:themeColor="text1"/>
          <w:sz w:val="20"/>
          <w:szCs w:val="20"/>
        </w:rPr>
      </w:pPr>
      <w:r w:rsidRPr="00B360E1">
        <w:rPr>
          <w:rFonts w:cstheme="minorHAnsi"/>
          <w:color w:val="000000" w:themeColor="text1"/>
          <w:sz w:val="20"/>
          <w:szCs w:val="20"/>
        </w:rPr>
        <w:t xml:space="preserve">Managed Babson’s global development project aimed at establishing the UAE School of Business, </w:t>
      </w:r>
      <w:r w:rsidR="004C07E4" w:rsidRPr="00B360E1">
        <w:rPr>
          <w:rFonts w:cstheme="minorHAnsi"/>
          <w:color w:val="000000" w:themeColor="text1"/>
          <w:sz w:val="20"/>
          <w:szCs w:val="20"/>
        </w:rPr>
        <w:t xml:space="preserve">developing </w:t>
      </w:r>
      <w:r w:rsidRPr="00B360E1">
        <w:rPr>
          <w:rFonts w:cstheme="minorHAnsi"/>
          <w:color w:val="000000" w:themeColor="text1"/>
          <w:sz w:val="20"/>
          <w:szCs w:val="20"/>
        </w:rPr>
        <w:t xml:space="preserve">an adjusted global curriculum and </w:t>
      </w:r>
      <w:r w:rsidR="004C07E4" w:rsidRPr="00B360E1">
        <w:rPr>
          <w:rFonts w:cstheme="minorHAnsi"/>
          <w:color w:val="000000" w:themeColor="text1"/>
          <w:sz w:val="20"/>
          <w:szCs w:val="20"/>
        </w:rPr>
        <w:t>courses</w:t>
      </w:r>
      <w:r w:rsidRPr="00B360E1">
        <w:rPr>
          <w:rFonts w:cstheme="minorHAnsi"/>
          <w:color w:val="000000" w:themeColor="text1"/>
          <w:sz w:val="20"/>
          <w:szCs w:val="20"/>
        </w:rPr>
        <w:t xml:space="preserve">, creating communication materials, managing outreach, </w:t>
      </w:r>
      <w:r>
        <w:rPr>
          <w:rFonts w:cstheme="minorHAnsi"/>
          <w:color w:val="000000" w:themeColor="text1"/>
          <w:sz w:val="20"/>
          <w:szCs w:val="20"/>
        </w:rPr>
        <w:t xml:space="preserve">analyzing online-learning, </w:t>
      </w:r>
      <w:r w:rsidRPr="00B360E1">
        <w:rPr>
          <w:rFonts w:cstheme="minorHAnsi"/>
          <w:color w:val="000000" w:themeColor="text1"/>
          <w:sz w:val="20"/>
          <w:szCs w:val="20"/>
        </w:rPr>
        <w:t>and negotiating</w:t>
      </w:r>
      <w:r>
        <w:rPr>
          <w:rFonts w:cstheme="minorHAnsi"/>
          <w:color w:val="000000" w:themeColor="text1"/>
          <w:sz w:val="20"/>
          <w:szCs w:val="20"/>
        </w:rPr>
        <w:t xml:space="preserve"> international academic </w:t>
      </w:r>
      <w:r w:rsidR="004C07E4" w:rsidRPr="00B360E1">
        <w:rPr>
          <w:rFonts w:cstheme="minorHAnsi"/>
          <w:color w:val="000000" w:themeColor="text1"/>
          <w:sz w:val="20"/>
          <w:szCs w:val="20"/>
        </w:rPr>
        <w:t>partnerships</w:t>
      </w:r>
      <w:r>
        <w:rPr>
          <w:rFonts w:cstheme="minorHAnsi"/>
          <w:color w:val="000000" w:themeColor="text1"/>
          <w:sz w:val="20"/>
          <w:szCs w:val="20"/>
        </w:rPr>
        <w:t>.</w:t>
      </w:r>
    </w:p>
    <w:p w14:paraId="6CAFAB6A" w14:textId="17B0C1DF" w:rsidR="00E3025C" w:rsidRPr="00E3025C" w:rsidRDefault="00794C82" w:rsidP="004C07E4">
      <w:pPr>
        <w:pStyle w:val="ListParagraph"/>
        <w:numPr>
          <w:ilvl w:val="0"/>
          <w:numId w:val="39"/>
        </w:numPr>
        <w:spacing w:after="0" w:line="264" w:lineRule="auto"/>
        <w:ind w:left="180" w:right="-630"/>
        <w:rPr>
          <w:rFonts w:cstheme="minorHAnsi"/>
          <w:color w:val="000000" w:themeColor="text1"/>
          <w:sz w:val="20"/>
          <w:szCs w:val="20"/>
        </w:rPr>
      </w:pPr>
      <w:r w:rsidRPr="00E3025C">
        <w:rPr>
          <w:rFonts w:cstheme="minorHAnsi"/>
          <w:color w:val="000000" w:themeColor="text1"/>
          <w:sz w:val="20"/>
          <w:szCs w:val="20"/>
        </w:rPr>
        <w:t xml:space="preserve">Led government relations and local champion activities for Babson Global </w:t>
      </w:r>
      <w:r>
        <w:rPr>
          <w:rFonts w:cstheme="minorHAnsi"/>
          <w:color w:val="000000" w:themeColor="text1"/>
          <w:sz w:val="20"/>
          <w:szCs w:val="20"/>
        </w:rPr>
        <w:t xml:space="preserve">by building </w:t>
      </w:r>
      <w:r w:rsidR="00E3025C" w:rsidRPr="00E3025C">
        <w:rPr>
          <w:rFonts w:cstheme="minorHAnsi"/>
          <w:color w:val="000000" w:themeColor="text1"/>
          <w:sz w:val="20"/>
          <w:szCs w:val="20"/>
        </w:rPr>
        <w:t xml:space="preserve">strong relationships with </w:t>
      </w:r>
      <w:r w:rsidR="00366055">
        <w:rPr>
          <w:rFonts w:cstheme="minorHAnsi"/>
          <w:color w:val="000000" w:themeColor="text1"/>
          <w:sz w:val="20"/>
          <w:szCs w:val="20"/>
        </w:rPr>
        <w:t xml:space="preserve">top </w:t>
      </w:r>
      <w:r w:rsidR="00E3025C" w:rsidRPr="00E3025C">
        <w:rPr>
          <w:rFonts w:cstheme="minorHAnsi"/>
          <w:color w:val="000000" w:themeColor="text1"/>
          <w:sz w:val="20"/>
          <w:szCs w:val="20"/>
        </w:rPr>
        <w:t xml:space="preserve">government officials, venture capital groups, IT companies, local champions, and other key stakeholders in South-Central Europe crucial for implementing </w:t>
      </w:r>
      <w:r w:rsidR="00366055">
        <w:rPr>
          <w:rFonts w:cstheme="minorHAnsi"/>
          <w:color w:val="000000" w:themeColor="text1"/>
          <w:sz w:val="20"/>
          <w:szCs w:val="20"/>
        </w:rPr>
        <w:t xml:space="preserve">the </w:t>
      </w:r>
      <w:r w:rsidR="00E3025C" w:rsidRPr="00E3025C">
        <w:rPr>
          <w:rFonts w:cstheme="minorHAnsi"/>
          <w:color w:val="000000" w:themeColor="text1"/>
          <w:sz w:val="20"/>
          <w:szCs w:val="20"/>
        </w:rPr>
        <w:t>“IT Enterprise Cities” project.</w:t>
      </w:r>
    </w:p>
    <w:p w14:paraId="2A4FF918" w14:textId="07AB814C" w:rsidR="00E3025C" w:rsidRPr="00E3025C" w:rsidRDefault="00E3025C" w:rsidP="00E3025C">
      <w:pPr>
        <w:pStyle w:val="ListParagraph"/>
        <w:numPr>
          <w:ilvl w:val="0"/>
          <w:numId w:val="39"/>
        </w:numPr>
        <w:spacing w:after="0" w:line="264" w:lineRule="auto"/>
        <w:ind w:left="180" w:right="-360"/>
        <w:rPr>
          <w:rFonts w:cstheme="minorHAnsi"/>
          <w:color w:val="000000" w:themeColor="text1"/>
          <w:sz w:val="20"/>
          <w:szCs w:val="20"/>
        </w:rPr>
      </w:pPr>
      <w:r w:rsidRPr="00E3025C">
        <w:rPr>
          <w:rFonts w:cstheme="minorHAnsi"/>
          <w:color w:val="000000" w:themeColor="text1"/>
          <w:sz w:val="20"/>
          <w:szCs w:val="20"/>
        </w:rPr>
        <w:t>Devised strategies and presentation materials</w:t>
      </w:r>
      <w:r w:rsidR="00794C82">
        <w:rPr>
          <w:rFonts w:cstheme="minorHAnsi"/>
          <w:color w:val="000000" w:themeColor="text1"/>
          <w:sz w:val="20"/>
          <w:szCs w:val="20"/>
        </w:rPr>
        <w:t xml:space="preserve">, organized and </w:t>
      </w:r>
      <w:r w:rsidRPr="00E3025C">
        <w:rPr>
          <w:rFonts w:cstheme="minorHAnsi"/>
          <w:color w:val="000000" w:themeColor="text1"/>
          <w:sz w:val="20"/>
          <w:szCs w:val="20"/>
        </w:rPr>
        <w:t>participat</w:t>
      </w:r>
      <w:r w:rsidR="00794C82">
        <w:rPr>
          <w:rFonts w:cstheme="minorHAnsi"/>
          <w:color w:val="000000" w:themeColor="text1"/>
          <w:sz w:val="20"/>
          <w:szCs w:val="20"/>
        </w:rPr>
        <w:t>ed</w:t>
      </w:r>
      <w:r w:rsidRPr="00E3025C">
        <w:rPr>
          <w:rFonts w:cstheme="minorHAnsi"/>
          <w:color w:val="000000" w:themeColor="text1"/>
          <w:sz w:val="20"/>
          <w:szCs w:val="20"/>
        </w:rPr>
        <w:t xml:space="preserve"> in negotiations </w:t>
      </w:r>
      <w:r w:rsidR="00794C82">
        <w:rPr>
          <w:rFonts w:cstheme="minorHAnsi"/>
          <w:color w:val="000000" w:themeColor="text1"/>
          <w:sz w:val="20"/>
          <w:szCs w:val="20"/>
        </w:rPr>
        <w:t xml:space="preserve">alongside Babson experts </w:t>
      </w:r>
      <w:r w:rsidRPr="00E3025C">
        <w:rPr>
          <w:rFonts w:cstheme="minorHAnsi"/>
          <w:color w:val="000000" w:themeColor="text1"/>
          <w:sz w:val="20"/>
          <w:szCs w:val="20"/>
        </w:rPr>
        <w:t xml:space="preserve">relating to establishing </w:t>
      </w:r>
      <w:r w:rsidR="00794C82">
        <w:rPr>
          <w:rFonts w:cstheme="minorHAnsi"/>
          <w:color w:val="000000" w:themeColor="text1"/>
          <w:sz w:val="20"/>
          <w:szCs w:val="20"/>
        </w:rPr>
        <w:t>IT</w:t>
      </w:r>
      <w:r w:rsidRPr="00E3025C">
        <w:rPr>
          <w:rFonts w:cstheme="minorHAnsi"/>
          <w:color w:val="000000" w:themeColor="text1"/>
          <w:sz w:val="20"/>
          <w:szCs w:val="20"/>
        </w:rPr>
        <w:t xml:space="preserve"> economic zones in host countries. </w:t>
      </w:r>
    </w:p>
    <w:p w14:paraId="24760421" w14:textId="0A3C8B5F" w:rsidR="00E3025C" w:rsidRPr="00E3025C" w:rsidRDefault="00E3025C" w:rsidP="0046656D">
      <w:pPr>
        <w:pStyle w:val="ListParagraph"/>
        <w:numPr>
          <w:ilvl w:val="0"/>
          <w:numId w:val="39"/>
        </w:numPr>
        <w:spacing w:after="0" w:line="264" w:lineRule="auto"/>
        <w:ind w:left="180" w:right="-450"/>
        <w:rPr>
          <w:rFonts w:cstheme="minorHAnsi"/>
          <w:color w:val="000000" w:themeColor="text1"/>
          <w:sz w:val="20"/>
          <w:szCs w:val="20"/>
        </w:rPr>
      </w:pPr>
      <w:r w:rsidRPr="00E3025C">
        <w:rPr>
          <w:rFonts w:cstheme="minorHAnsi"/>
          <w:color w:val="000000" w:themeColor="text1"/>
          <w:sz w:val="20"/>
          <w:szCs w:val="20"/>
        </w:rPr>
        <w:t>Organized in-country media interviews</w:t>
      </w:r>
      <w:r w:rsidR="0046656D">
        <w:rPr>
          <w:rFonts w:cstheme="minorHAnsi"/>
          <w:color w:val="000000" w:themeColor="text1"/>
          <w:sz w:val="20"/>
          <w:szCs w:val="20"/>
        </w:rPr>
        <w:t xml:space="preserve"> and features as part of an </w:t>
      </w:r>
      <w:r w:rsidR="0046656D" w:rsidRPr="00E3025C">
        <w:rPr>
          <w:rFonts w:cstheme="minorHAnsi"/>
          <w:color w:val="000000" w:themeColor="text1"/>
          <w:sz w:val="20"/>
          <w:szCs w:val="20"/>
        </w:rPr>
        <w:t>issue advocacy campaign in support of the project</w:t>
      </w:r>
      <w:r w:rsidR="0046656D">
        <w:rPr>
          <w:rFonts w:cstheme="minorHAnsi"/>
          <w:color w:val="000000" w:themeColor="text1"/>
          <w:sz w:val="20"/>
          <w:szCs w:val="20"/>
        </w:rPr>
        <w:t>.</w:t>
      </w:r>
    </w:p>
    <w:p w14:paraId="5E892B25" w14:textId="552648F9" w:rsidR="00E3025C" w:rsidRPr="0046656D" w:rsidRDefault="00E3025C" w:rsidP="0046656D">
      <w:pPr>
        <w:pStyle w:val="ListParagraph"/>
        <w:numPr>
          <w:ilvl w:val="0"/>
          <w:numId w:val="13"/>
        </w:numPr>
        <w:spacing w:after="0" w:line="264" w:lineRule="auto"/>
        <w:ind w:left="180" w:right="-270"/>
        <w:rPr>
          <w:rFonts w:cstheme="minorHAnsi"/>
          <w:color w:val="000000" w:themeColor="text1"/>
          <w:sz w:val="20"/>
          <w:szCs w:val="20"/>
        </w:rPr>
      </w:pPr>
      <w:r w:rsidRPr="0046656D">
        <w:rPr>
          <w:rFonts w:cstheme="minorHAnsi"/>
          <w:color w:val="000000" w:themeColor="text1"/>
          <w:sz w:val="20"/>
          <w:szCs w:val="20"/>
        </w:rPr>
        <w:t xml:space="preserve">Facilitated signing of a “Letter of Intent” </w:t>
      </w:r>
      <w:r w:rsidR="0046656D" w:rsidRPr="0046656D">
        <w:rPr>
          <w:rFonts w:cstheme="minorHAnsi"/>
          <w:color w:val="000000" w:themeColor="text1"/>
          <w:sz w:val="20"/>
          <w:szCs w:val="20"/>
        </w:rPr>
        <w:t xml:space="preserve">along with </w:t>
      </w:r>
      <w:r w:rsidRPr="0046656D">
        <w:rPr>
          <w:rFonts w:cstheme="minorHAnsi"/>
          <w:color w:val="000000" w:themeColor="text1"/>
          <w:sz w:val="20"/>
          <w:szCs w:val="20"/>
        </w:rPr>
        <w:t>supporting project management documents relating to opening a new economic zone in the Balkans</w:t>
      </w:r>
      <w:r w:rsidR="0046656D" w:rsidRPr="0046656D">
        <w:rPr>
          <w:rFonts w:cstheme="minorHAnsi"/>
          <w:color w:val="000000" w:themeColor="text1"/>
          <w:sz w:val="20"/>
          <w:szCs w:val="20"/>
        </w:rPr>
        <w:t xml:space="preserve"> and </w:t>
      </w:r>
      <w:r w:rsidRPr="0046656D">
        <w:rPr>
          <w:rFonts w:cstheme="minorHAnsi"/>
          <w:color w:val="000000" w:themeColor="text1"/>
          <w:sz w:val="20"/>
          <w:szCs w:val="20"/>
        </w:rPr>
        <w:t>generating significant interest among business leaders.</w:t>
      </w:r>
    </w:p>
    <w:p w14:paraId="18568689" w14:textId="77777777" w:rsidR="00E3025C" w:rsidRPr="0046656D" w:rsidRDefault="00E3025C" w:rsidP="0046656D">
      <w:pPr>
        <w:spacing w:after="0" w:line="264" w:lineRule="auto"/>
        <w:ind w:left="180"/>
        <w:rPr>
          <w:rFonts w:eastAsia="Arial Unicode MS" w:cstheme="minorHAnsi"/>
          <w:b/>
          <w:bCs/>
          <w:caps/>
          <w:noProof/>
          <w:color w:val="000000" w:themeColor="text1"/>
          <w:sz w:val="20"/>
          <w:szCs w:val="20"/>
        </w:rPr>
      </w:pPr>
    </w:p>
    <w:p w14:paraId="48450E83" w14:textId="433D53D9" w:rsidR="00E3025C" w:rsidRPr="0046656D" w:rsidRDefault="005336EC" w:rsidP="0046656D">
      <w:pPr>
        <w:spacing w:after="0" w:line="264" w:lineRule="auto"/>
        <w:ind w:left="-180"/>
        <w:rPr>
          <w:rFonts w:eastAsia="Arial Unicode MS" w:cstheme="minorHAnsi"/>
          <w:b/>
          <w:bCs/>
          <w:caps/>
          <w:noProof/>
          <w:color w:val="000000" w:themeColor="text1"/>
          <w:sz w:val="20"/>
          <w:szCs w:val="20"/>
        </w:rPr>
      </w:pPr>
      <w:r>
        <w:rPr>
          <w:rFonts w:eastAsia="Arial Unicode MS" w:cstheme="minorHAnsi"/>
          <w:b/>
          <w:bCs/>
          <w:caps/>
          <w:noProof/>
          <w:color w:val="000000" w:themeColor="text1"/>
          <w:sz w:val="20"/>
          <w:szCs w:val="20"/>
        </w:rPr>
        <w:t>CREATED</w:t>
      </w:r>
      <w:r w:rsidR="00E3025C" w:rsidRPr="0046656D">
        <w:rPr>
          <w:sz w:val="20"/>
          <w:szCs w:val="20"/>
        </w:rPr>
        <w:t xml:space="preserve"> </w:t>
      </w:r>
      <w:r w:rsidR="00E3025C" w:rsidRPr="0046656D">
        <w:rPr>
          <w:rFonts w:eastAsia="Arial Unicode MS" w:cstheme="minorHAnsi"/>
          <w:b/>
          <w:bCs/>
          <w:caps/>
          <w:noProof/>
          <w:color w:val="000000" w:themeColor="text1"/>
          <w:sz w:val="20"/>
          <w:szCs w:val="20"/>
        </w:rPr>
        <w:t xml:space="preserve">INNOVATIVE </w:t>
      </w:r>
      <w:r>
        <w:rPr>
          <w:rFonts w:eastAsia="Arial Unicode MS" w:cstheme="minorHAnsi"/>
          <w:b/>
          <w:bCs/>
          <w:caps/>
          <w:noProof/>
          <w:color w:val="000000" w:themeColor="text1"/>
          <w:sz w:val="20"/>
          <w:szCs w:val="20"/>
        </w:rPr>
        <w:t xml:space="preserve">CUSTOM </w:t>
      </w:r>
      <w:r w:rsidR="00E3025C" w:rsidRPr="0046656D">
        <w:rPr>
          <w:rFonts w:eastAsia="Arial Unicode MS" w:cstheme="minorHAnsi"/>
          <w:b/>
          <w:bCs/>
          <w:caps/>
          <w:noProof/>
          <w:color w:val="000000" w:themeColor="text1"/>
          <w:sz w:val="20"/>
          <w:szCs w:val="20"/>
        </w:rPr>
        <w:t>PROJECT MANAGEMENT TOOLS</w:t>
      </w:r>
      <w:bookmarkStart w:id="9" w:name="_Hlk128927015"/>
      <w:bookmarkEnd w:id="8"/>
    </w:p>
    <w:p w14:paraId="7374FDBC" w14:textId="77777777" w:rsidR="00E3025C" w:rsidRPr="0046656D" w:rsidRDefault="00E3025C" w:rsidP="0046656D">
      <w:pPr>
        <w:spacing w:after="0" w:line="264" w:lineRule="auto"/>
        <w:ind w:left="180"/>
        <w:rPr>
          <w:rFonts w:eastAsia="Arial Unicode MS" w:cstheme="minorHAnsi"/>
          <w:b/>
          <w:bCs/>
          <w:caps/>
          <w:noProof/>
          <w:color w:val="000000" w:themeColor="text1"/>
          <w:sz w:val="8"/>
          <w:szCs w:val="8"/>
        </w:rPr>
      </w:pPr>
    </w:p>
    <w:p w14:paraId="3E400F4D" w14:textId="1EB71986" w:rsidR="008E09DA" w:rsidRPr="0046656D" w:rsidRDefault="008E09DA" w:rsidP="0046656D">
      <w:pPr>
        <w:pStyle w:val="ListParagraph"/>
        <w:numPr>
          <w:ilvl w:val="0"/>
          <w:numId w:val="13"/>
        </w:numPr>
        <w:spacing w:after="0" w:line="264" w:lineRule="auto"/>
        <w:ind w:left="180"/>
        <w:rPr>
          <w:rFonts w:eastAsia="Arial Unicode MS" w:cstheme="minorHAnsi"/>
          <w:b/>
          <w:bCs/>
          <w:caps/>
          <w:noProof/>
          <w:color w:val="000000" w:themeColor="text1"/>
          <w:sz w:val="20"/>
          <w:szCs w:val="20"/>
        </w:rPr>
      </w:pPr>
      <w:r w:rsidRPr="0046656D">
        <w:rPr>
          <w:rFonts w:cstheme="minorHAnsi"/>
          <w:color w:val="000000" w:themeColor="text1"/>
          <w:sz w:val="20"/>
          <w:szCs w:val="20"/>
        </w:rPr>
        <w:t>Designed an online project management system for keeping track of multi-level and multi-country tasks among Babson Global team members to help with big-picture planning and bring initiatives t</w:t>
      </w:r>
      <w:r w:rsidRPr="0046656D">
        <w:rPr>
          <w:rFonts w:eastAsia="Times New Roman" w:cstheme="minorHAnsi"/>
          <w:color w:val="000000" w:themeColor="text1"/>
          <w:sz w:val="20"/>
          <w:szCs w:val="20"/>
        </w:rPr>
        <w:t xml:space="preserve">o </w:t>
      </w:r>
      <w:r w:rsidR="00E3025C" w:rsidRPr="0046656D">
        <w:rPr>
          <w:rFonts w:eastAsia="Times New Roman" w:cstheme="minorHAnsi"/>
          <w:color w:val="000000" w:themeColor="text1"/>
          <w:sz w:val="20"/>
          <w:szCs w:val="20"/>
        </w:rPr>
        <w:t xml:space="preserve">a </w:t>
      </w:r>
      <w:r w:rsidRPr="0046656D">
        <w:rPr>
          <w:rFonts w:eastAsia="Times New Roman" w:cstheme="minorHAnsi"/>
          <w:color w:val="000000" w:themeColor="text1"/>
          <w:sz w:val="20"/>
          <w:szCs w:val="20"/>
        </w:rPr>
        <w:t xml:space="preserve">successful completion. </w:t>
      </w:r>
    </w:p>
    <w:bookmarkEnd w:id="9"/>
    <w:p w14:paraId="0DCAB59D" w14:textId="77777777" w:rsidR="00BD1CF5" w:rsidRPr="00173108" w:rsidRDefault="00BD1CF5" w:rsidP="00173108">
      <w:pPr>
        <w:spacing w:after="0" w:line="264" w:lineRule="auto"/>
        <w:rPr>
          <w:rFonts w:cstheme="minorHAnsi"/>
          <w:color w:val="000000" w:themeColor="text1"/>
          <w:sz w:val="16"/>
          <w:szCs w:val="16"/>
        </w:rPr>
      </w:pPr>
    </w:p>
    <w:p w14:paraId="5F4F9B05" w14:textId="77777777" w:rsidR="00BD1CF5" w:rsidRDefault="00BD1CF5" w:rsidP="00913D07">
      <w:pPr>
        <w:pStyle w:val="ListParagraph"/>
        <w:spacing w:after="0" w:line="264" w:lineRule="auto"/>
        <w:rPr>
          <w:rFonts w:cstheme="minorHAnsi"/>
          <w:color w:val="000000" w:themeColor="text1"/>
          <w:sz w:val="16"/>
          <w:szCs w:val="16"/>
        </w:rPr>
      </w:pPr>
    </w:p>
    <w:p w14:paraId="46CA1710" w14:textId="77777777" w:rsidR="00E37386" w:rsidRDefault="00E37386" w:rsidP="00913D07">
      <w:pPr>
        <w:pStyle w:val="ListParagraph"/>
        <w:spacing w:after="0" w:line="264" w:lineRule="auto"/>
        <w:rPr>
          <w:rFonts w:cstheme="minorHAnsi"/>
          <w:color w:val="000000" w:themeColor="text1"/>
          <w:sz w:val="16"/>
          <w:szCs w:val="16"/>
        </w:rPr>
      </w:pPr>
    </w:p>
    <w:tbl>
      <w:tblPr>
        <w:tblStyle w:val="TableGrid"/>
        <w:tblW w:w="10710" w:type="dxa"/>
        <w:tblInd w:w="-545"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2F2F2"/>
        <w:tblLook w:val="04A0" w:firstRow="1" w:lastRow="0" w:firstColumn="1" w:lastColumn="0" w:noHBand="0" w:noVBand="1"/>
      </w:tblPr>
      <w:tblGrid>
        <w:gridCol w:w="10710"/>
      </w:tblGrid>
      <w:tr w:rsidR="00913D07" w14:paraId="11377F71" w14:textId="77777777" w:rsidTr="00EA3D6D">
        <w:tc>
          <w:tcPr>
            <w:tcW w:w="10710" w:type="dxa"/>
            <w:shd w:val="clear" w:color="auto" w:fill="F2F2F2"/>
          </w:tcPr>
          <w:p w14:paraId="1E2E1E6C" w14:textId="5E52B4E2" w:rsidR="00913D07" w:rsidRDefault="00366055" w:rsidP="00EA3D6D">
            <w:pPr>
              <w:spacing w:after="0" w:line="264" w:lineRule="auto"/>
              <w:rPr>
                <w:rFonts w:cstheme="minorHAnsi"/>
                <w:color w:val="000000" w:themeColor="text1"/>
                <w:sz w:val="16"/>
                <w:szCs w:val="16"/>
              </w:rPr>
            </w:pPr>
            <w:r>
              <w:rPr>
                <w:rFonts w:cstheme="minorHAnsi"/>
                <w:color w:val="000000" w:themeColor="text1"/>
                <w:sz w:val="16"/>
                <w:szCs w:val="16"/>
              </w:rPr>
              <w:br w:type="page"/>
            </w:r>
          </w:p>
          <w:p w14:paraId="3B88D15B" w14:textId="06422D94" w:rsidR="00913D07" w:rsidRDefault="00913D07" w:rsidP="00EA3D6D">
            <w:pPr>
              <w:tabs>
                <w:tab w:val="left" w:pos="4032"/>
                <w:tab w:val="left" w:pos="6822"/>
                <w:tab w:val="left" w:pos="7272"/>
              </w:tabs>
              <w:spacing w:after="0" w:line="264" w:lineRule="auto"/>
              <w:ind w:left="255" w:right="166"/>
              <w:rPr>
                <w:rFonts w:eastAsia="Arial Unicode MS" w:cstheme="minorHAnsi"/>
                <w:b/>
                <w:bCs/>
                <w:color w:val="C00000"/>
                <w:sz w:val="24"/>
                <w:szCs w:val="24"/>
              </w:rPr>
            </w:pPr>
            <w:r w:rsidRPr="00913D07">
              <w:rPr>
                <w:rFonts w:eastAsia="Arial Unicode MS" w:cstheme="minorHAnsi"/>
                <w:b/>
                <w:bCs/>
                <w:color w:val="C00000"/>
                <w:sz w:val="24"/>
                <w:szCs w:val="24"/>
              </w:rPr>
              <w:t>BUSINESS DEVELOPMENT CONSULTANT</w:t>
            </w:r>
          </w:p>
          <w:p w14:paraId="24514D70" w14:textId="4D362F14" w:rsidR="00913D07" w:rsidRPr="00913D07" w:rsidRDefault="000F0ED6" w:rsidP="00913D07">
            <w:pPr>
              <w:tabs>
                <w:tab w:val="left" w:pos="4032"/>
                <w:tab w:val="left" w:pos="6822"/>
                <w:tab w:val="left" w:pos="7272"/>
              </w:tabs>
              <w:spacing w:after="0" w:line="264" w:lineRule="auto"/>
              <w:ind w:left="255" w:right="166"/>
              <w:rPr>
                <w:rFonts w:eastAsia="Arial Unicode MS" w:cstheme="minorHAnsi"/>
                <w:b/>
                <w:bCs/>
                <w:color w:val="808080" w:themeColor="background1" w:themeShade="80"/>
                <w:sz w:val="20"/>
                <w:szCs w:val="20"/>
              </w:rPr>
            </w:pPr>
            <w:r>
              <w:rPr>
                <w:rFonts w:eastAsia="Arial Unicode MS" w:cstheme="minorHAnsi"/>
                <w:b/>
                <w:bCs/>
                <w:color w:val="808080" w:themeColor="background1" w:themeShade="80"/>
                <w:sz w:val="20"/>
                <w:szCs w:val="20"/>
              </w:rPr>
              <w:t>CCA Capitol Consulting Associates</w:t>
            </w:r>
            <w:r w:rsidR="00913D07" w:rsidRPr="00913D07">
              <w:rPr>
                <w:rFonts w:eastAsia="Arial Unicode MS" w:cstheme="minorHAnsi"/>
                <w:b/>
                <w:bCs/>
                <w:color w:val="808080" w:themeColor="background1" w:themeShade="80"/>
                <w:sz w:val="20"/>
                <w:szCs w:val="20"/>
              </w:rPr>
              <w:t xml:space="preserve">, Washington, DC </w:t>
            </w:r>
          </w:p>
          <w:p w14:paraId="78C2BC86" w14:textId="77777777" w:rsidR="00913D07" w:rsidRDefault="00913D07" w:rsidP="00913D07">
            <w:pPr>
              <w:tabs>
                <w:tab w:val="left" w:pos="4032"/>
                <w:tab w:val="left" w:pos="6822"/>
                <w:tab w:val="left" w:pos="7272"/>
              </w:tabs>
              <w:spacing w:after="0" w:line="264" w:lineRule="auto"/>
              <w:ind w:left="255" w:right="166"/>
              <w:rPr>
                <w:rFonts w:eastAsia="Arial Unicode MS" w:cstheme="minorHAnsi"/>
                <w:b/>
                <w:bCs/>
                <w:color w:val="808080" w:themeColor="background1" w:themeShade="80"/>
                <w:sz w:val="20"/>
                <w:szCs w:val="20"/>
              </w:rPr>
            </w:pPr>
            <w:r w:rsidRPr="00913D07">
              <w:rPr>
                <w:rFonts w:eastAsia="Arial Unicode MS" w:cstheme="minorHAnsi"/>
                <w:b/>
                <w:bCs/>
                <w:color w:val="808080" w:themeColor="background1" w:themeShade="80"/>
                <w:sz w:val="20"/>
                <w:szCs w:val="20"/>
              </w:rPr>
              <w:t>June 2001 to January 2012</w:t>
            </w:r>
          </w:p>
          <w:p w14:paraId="1AA04303" w14:textId="5E147EFA" w:rsidR="00913D07" w:rsidRPr="007E0F1A" w:rsidRDefault="00913D07" w:rsidP="00913D07">
            <w:pPr>
              <w:tabs>
                <w:tab w:val="left" w:pos="4032"/>
                <w:tab w:val="left" w:pos="6822"/>
                <w:tab w:val="left" w:pos="7272"/>
              </w:tabs>
              <w:spacing w:after="0" w:line="264" w:lineRule="auto"/>
              <w:ind w:left="255" w:right="166"/>
              <w:rPr>
                <w:rFonts w:eastAsia="Arial Unicode MS" w:cstheme="minorHAnsi"/>
                <w:b/>
                <w:bCs/>
                <w:color w:val="808080" w:themeColor="background1" w:themeShade="80"/>
                <w:sz w:val="16"/>
                <w:szCs w:val="16"/>
              </w:rPr>
            </w:pPr>
          </w:p>
        </w:tc>
      </w:tr>
    </w:tbl>
    <w:p w14:paraId="7ABFB945" w14:textId="283381EE" w:rsidR="006B04E8" w:rsidRDefault="006B04E8" w:rsidP="00C95619">
      <w:pPr>
        <w:spacing w:after="0" w:line="264" w:lineRule="auto"/>
        <w:rPr>
          <w:rFonts w:cstheme="minorHAnsi"/>
          <w:color w:val="000000" w:themeColor="text1"/>
          <w:sz w:val="8"/>
          <w:szCs w:val="8"/>
        </w:rPr>
      </w:pPr>
    </w:p>
    <w:p w14:paraId="72F21548" w14:textId="77777777" w:rsidR="00E3025C" w:rsidRDefault="00E3025C" w:rsidP="00C95619">
      <w:pPr>
        <w:spacing w:after="0" w:line="264" w:lineRule="auto"/>
        <w:rPr>
          <w:rFonts w:cstheme="minorHAnsi"/>
          <w:color w:val="000000" w:themeColor="text1"/>
          <w:sz w:val="8"/>
          <w:szCs w:val="8"/>
        </w:rPr>
      </w:pPr>
    </w:p>
    <w:p w14:paraId="6F2227FB" w14:textId="0937E23F" w:rsidR="00E3025C" w:rsidRPr="00E3025C" w:rsidRDefault="00366055" w:rsidP="00E3025C">
      <w:pPr>
        <w:spacing w:after="0" w:line="264" w:lineRule="auto"/>
        <w:ind w:left="-180"/>
        <w:rPr>
          <w:rFonts w:eastAsia="Arial Unicode MS" w:cstheme="minorHAnsi"/>
          <w:b/>
          <w:bCs/>
          <w:caps/>
          <w:noProof/>
          <w:color w:val="000000" w:themeColor="text1"/>
          <w:sz w:val="8"/>
          <w:szCs w:val="8"/>
        </w:rPr>
      </w:pPr>
      <w:r>
        <w:rPr>
          <w:rFonts w:eastAsia="Arial Unicode MS" w:cstheme="minorHAnsi"/>
          <w:b/>
          <w:bCs/>
          <w:caps/>
          <w:noProof/>
          <w:color w:val="000000" w:themeColor="text1"/>
          <w:sz w:val="20"/>
          <w:szCs w:val="20"/>
        </w:rPr>
        <w:t xml:space="preserve">LED </w:t>
      </w:r>
      <w:r w:rsidR="00E3025C" w:rsidRPr="00E3025C">
        <w:rPr>
          <w:rFonts w:eastAsia="Arial Unicode MS" w:cstheme="minorHAnsi"/>
          <w:b/>
          <w:bCs/>
          <w:caps/>
          <w:noProof/>
          <w:color w:val="000000" w:themeColor="text1"/>
          <w:sz w:val="20"/>
          <w:szCs w:val="20"/>
        </w:rPr>
        <w:t>STRATEGIC MULTIMEDIA COMMUNICATION</w:t>
      </w:r>
      <w:r>
        <w:rPr>
          <w:rFonts w:eastAsia="Arial Unicode MS" w:cstheme="minorHAnsi"/>
          <w:b/>
          <w:bCs/>
          <w:caps/>
          <w:noProof/>
          <w:color w:val="000000" w:themeColor="text1"/>
          <w:sz w:val="20"/>
          <w:szCs w:val="20"/>
        </w:rPr>
        <w:t xml:space="preserve"> CAMPAIGNS</w:t>
      </w:r>
      <w:r w:rsidR="00DD0D61">
        <w:rPr>
          <w:rFonts w:eastAsia="Arial Unicode MS" w:cstheme="minorHAnsi"/>
          <w:b/>
          <w:bCs/>
          <w:caps/>
          <w:noProof/>
          <w:color w:val="000000" w:themeColor="text1"/>
          <w:sz w:val="20"/>
          <w:szCs w:val="20"/>
        </w:rPr>
        <w:t xml:space="preserve">, </w:t>
      </w:r>
      <w:r w:rsidR="00E3025C" w:rsidRPr="00E3025C">
        <w:rPr>
          <w:rFonts w:eastAsia="Arial Unicode MS" w:cstheme="minorHAnsi"/>
          <w:b/>
          <w:bCs/>
          <w:caps/>
          <w:noProof/>
          <w:color w:val="000000" w:themeColor="text1"/>
          <w:sz w:val="20"/>
          <w:szCs w:val="20"/>
        </w:rPr>
        <w:t>U.S. BUSINESS DEVELOPMENT</w:t>
      </w:r>
      <w:r>
        <w:rPr>
          <w:rFonts w:eastAsia="Arial Unicode MS" w:cstheme="minorHAnsi"/>
          <w:b/>
          <w:bCs/>
          <w:caps/>
          <w:noProof/>
          <w:color w:val="000000" w:themeColor="text1"/>
          <w:sz w:val="20"/>
          <w:szCs w:val="20"/>
        </w:rPr>
        <w:t xml:space="preserve"> INITIATIVES</w:t>
      </w:r>
      <w:r w:rsidR="00DD0D61">
        <w:rPr>
          <w:rFonts w:eastAsia="Arial Unicode MS" w:cstheme="minorHAnsi"/>
          <w:b/>
          <w:bCs/>
          <w:caps/>
          <w:noProof/>
          <w:color w:val="000000" w:themeColor="text1"/>
          <w:sz w:val="20"/>
          <w:szCs w:val="20"/>
        </w:rPr>
        <w:t>, and CONGRESSIONAL RELATIONS</w:t>
      </w:r>
    </w:p>
    <w:p w14:paraId="63BAF865" w14:textId="77777777" w:rsidR="006B04E8" w:rsidRPr="00611A79" w:rsidRDefault="006B04E8" w:rsidP="00C95619">
      <w:pPr>
        <w:pStyle w:val="ListParagraph"/>
        <w:spacing w:after="0" w:line="264" w:lineRule="auto"/>
        <w:ind w:left="0" w:right="-360"/>
        <w:rPr>
          <w:rFonts w:cstheme="minorHAnsi"/>
          <w:color w:val="000000" w:themeColor="text1"/>
          <w:sz w:val="8"/>
          <w:szCs w:val="8"/>
        </w:rPr>
      </w:pPr>
    </w:p>
    <w:p w14:paraId="4E610DFA" w14:textId="490EDC58" w:rsidR="003E412A" w:rsidRPr="00BF382D" w:rsidRDefault="003E412A" w:rsidP="00E3025C">
      <w:pPr>
        <w:pStyle w:val="ListParagraph"/>
        <w:numPr>
          <w:ilvl w:val="0"/>
          <w:numId w:val="40"/>
        </w:numPr>
        <w:spacing w:after="0" w:line="264" w:lineRule="auto"/>
        <w:ind w:right="-360"/>
        <w:rPr>
          <w:rFonts w:cstheme="minorHAnsi"/>
          <w:color w:val="000000" w:themeColor="text1"/>
          <w:sz w:val="20"/>
          <w:szCs w:val="20"/>
        </w:rPr>
      </w:pPr>
      <w:r w:rsidRPr="00BF382D">
        <w:rPr>
          <w:rFonts w:cstheme="minorHAnsi"/>
          <w:color w:val="000000" w:themeColor="text1"/>
          <w:sz w:val="20"/>
          <w:szCs w:val="20"/>
        </w:rPr>
        <w:t xml:space="preserve">Advised and trained executives for media interviews, conference presentations, </w:t>
      </w:r>
      <w:r w:rsidR="00DD0D61">
        <w:rPr>
          <w:rFonts w:cstheme="minorHAnsi"/>
          <w:color w:val="000000" w:themeColor="text1"/>
          <w:sz w:val="20"/>
          <w:szCs w:val="20"/>
        </w:rPr>
        <w:t xml:space="preserve">meetings with members of Congress, World Bank and international financial institutions, </w:t>
      </w:r>
      <w:r w:rsidRPr="00BF382D">
        <w:rPr>
          <w:rFonts w:cstheme="minorHAnsi"/>
          <w:color w:val="000000" w:themeColor="text1"/>
          <w:sz w:val="20"/>
          <w:szCs w:val="20"/>
        </w:rPr>
        <w:t>and other engagements.</w:t>
      </w:r>
    </w:p>
    <w:p w14:paraId="1C47E64A" w14:textId="70CDCF72" w:rsidR="000D5DC5" w:rsidRPr="00BF382D" w:rsidRDefault="000D5DC5" w:rsidP="00E3025C">
      <w:pPr>
        <w:pStyle w:val="ListParagraph"/>
        <w:numPr>
          <w:ilvl w:val="0"/>
          <w:numId w:val="40"/>
        </w:numPr>
        <w:spacing w:after="0" w:line="264" w:lineRule="auto"/>
        <w:ind w:right="-360"/>
        <w:rPr>
          <w:rFonts w:cstheme="minorHAnsi"/>
          <w:color w:val="000000" w:themeColor="text1"/>
          <w:sz w:val="20"/>
          <w:szCs w:val="20"/>
        </w:rPr>
      </w:pPr>
      <w:r w:rsidRPr="00BF382D">
        <w:rPr>
          <w:rFonts w:cstheme="minorHAnsi"/>
          <w:color w:val="000000" w:themeColor="text1"/>
          <w:sz w:val="20"/>
          <w:szCs w:val="20"/>
        </w:rPr>
        <w:t>Developed marketing strategies</w:t>
      </w:r>
      <w:r w:rsidR="005761C9" w:rsidRPr="00BF382D">
        <w:rPr>
          <w:rFonts w:cstheme="minorHAnsi"/>
          <w:color w:val="000000" w:themeColor="text1"/>
          <w:sz w:val="20"/>
          <w:szCs w:val="20"/>
        </w:rPr>
        <w:t xml:space="preserve">, </w:t>
      </w:r>
      <w:r w:rsidRPr="00BF382D">
        <w:rPr>
          <w:rFonts w:cstheme="minorHAnsi"/>
          <w:color w:val="000000" w:themeColor="text1"/>
          <w:sz w:val="20"/>
          <w:szCs w:val="20"/>
        </w:rPr>
        <w:t>business development</w:t>
      </w:r>
      <w:r w:rsidR="005761C9" w:rsidRPr="00BF382D">
        <w:rPr>
          <w:rFonts w:cstheme="minorHAnsi"/>
          <w:color w:val="000000" w:themeColor="text1"/>
          <w:sz w:val="20"/>
          <w:szCs w:val="20"/>
        </w:rPr>
        <w:t xml:space="preserve"> plans</w:t>
      </w:r>
      <w:r w:rsidR="00DD0D61">
        <w:rPr>
          <w:rFonts w:cstheme="minorHAnsi"/>
          <w:color w:val="000000" w:themeColor="text1"/>
          <w:sz w:val="20"/>
          <w:szCs w:val="20"/>
        </w:rPr>
        <w:t>,</w:t>
      </w:r>
      <w:r w:rsidR="005761C9" w:rsidRPr="00BF382D">
        <w:rPr>
          <w:rFonts w:cstheme="minorHAnsi"/>
          <w:color w:val="000000" w:themeColor="text1"/>
          <w:sz w:val="20"/>
          <w:szCs w:val="20"/>
        </w:rPr>
        <w:t xml:space="preserve"> crisis communications</w:t>
      </w:r>
      <w:r w:rsidR="00DD0D61">
        <w:rPr>
          <w:rFonts w:cstheme="minorHAnsi"/>
          <w:color w:val="000000" w:themeColor="text1"/>
          <w:sz w:val="20"/>
          <w:szCs w:val="20"/>
        </w:rPr>
        <w:t>, and strategic communications products</w:t>
      </w:r>
      <w:r w:rsidR="005761C9" w:rsidRPr="00BF382D">
        <w:rPr>
          <w:rFonts w:cstheme="minorHAnsi"/>
          <w:color w:val="000000" w:themeColor="text1"/>
          <w:sz w:val="20"/>
          <w:szCs w:val="20"/>
        </w:rPr>
        <w:t xml:space="preserve"> for European corporate clients </w:t>
      </w:r>
      <w:r w:rsidRPr="00BF382D">
        <w:rPr>
          <w:rFonts w:cstheme="minorHAnsi"/>
          <w:color w:val="000000" w:themeColor="text1"/>
          <w:sz w:val="20"/>
          <w:szCs w:val="20"/>
        </w:rPr>
        <w:t>relating to potential business partner opportunities</w:t>
      </w:r>
      <w:r w:rsidR="00C87EAA" w:rsidRPr="00BF382D">
        <w:rPr>
          <w:rFonts w:cstheme="minorHAnsi"/>
          <w:color w:val="000000" w:themeColor="text1"/>
          <w:sz w:val="20"/>
          <w:szCs w:val="20"/>
        </w:rPr>
        <w:t xml:space="preserve"> in the U.S</w:t>
      </w:r>
      <w:r w:rsidR="003E412A" w:rsidRPr="00BF382D">
        <w:rPr>
          <w:rFonts w:cstheme="minorHAnsi"/>
          <w:color w:val="000000" w:themeColor="text1"/>
          <w:sz w:val="20"/>
          <w:szCs w:val="20"/>
        </w:rPr>
        <w:t>. — m</w:t>
      </w:r>
      <w:r w:rsidR="00236049" w:rsidRPr="00BF382D">
        <w:rPr>
          <w:rFonts w:cstheme="minorHAnsi"/>
          <w:color w:val="000000" w:themeColor="text1"/>
          <w:sz w:val="20"/>
          <w:szCs w:val="20"/>
        </w:rPr>
        <w:t>ainly</w:t>
      </w:r>
      <w:r w:rsidRPr="00BF382D">
        <w:rPr>
          <w:rFonts w:cstheme="minorHAnsi"/>
          <w:color w:val="000000" w:themeColor="text1"/>
          <w:sz w:val="20"/>
          <w:szCs w:val="20"/>
        </w:rPr>
        <w:t xml:space="preserve"> in IT</w:t>
      </w:r>
      <w:r w:rsidR="003E412A" w:rsidRPr="00BF382D">
        <w:rPr>
          <w:rFonts w:cstheme="minorHAnsi"/>
          <w:color w:val="000000" w:themeColor="text1"/>
          <w:sz w:val="20"/>
          <w:szCs w:val="20"/>
        </w:rPr>
        <w:t>, software,</w:t>
      </w:r>
      <w:r w:rsidRPr="00BF382D">
        <w:rPr>
          <w:rFonts w:cstheme="minorHAnsi"/>
          <w:color w:val="000000" w:themeColor="text1"/>
          <w:sz w:val="20"/>
          <w:szCs w:val="20"/>
        </w:rPr>
        <w:t xml:space="preserve"> and </w:t>
      </w:r>
      <w:r w:rsidR="003E412A" w:rsidRPr="00BF382D">
        <w:rPr>
          <w:rFonts w:cstheme="minorHAnsi"/>
          <w:color w:val="000000" w:themeColor="text1"/>
          <w:sz w:val="20"/>
          <w:szCs w:val="20"/>
        </w:rPr>
        <w:t>health technology</w:t>
      </w:r>
      <w:r w:rsidRPr="00BF382D">
        <w:rPr>
          <w:rFonts w:cstheme="minorHAnsi"/>
          <w:color w:val="000000" w:themeColor="text1"/>
          <w:sz w:val="20"/>
          <w:szCs w:val="20"/>
        </w:rPr>
        <w:t>.</w:t>
      </w:r>
    </w:p>
    <w:p w14:paraId="59CE72CB" w14:textId="6B9F3CC5" w:rsidR="000D5DC5" w:rsidRPr="00BF382D" w:rsidRDefault="006B04E8" w:rsidP="00E3025C">
      <w:pPr>
        <w:pStyle w:val="ListParagraph"/>
        <w:numPr>
          <w:ilvl w:val="0"/>
          <w:numId w:val="40"/>
        </w:numPr>
        <w:spacing w:after="0" w:line="264" w:lineRule="auto"/>
        <w:ind w:right="-360"/>
        <w:rPr>
          <w:rFonts w:cstheme="minorHAnsi"/>
          <w:color w:val="000000" w:themeColor="text1"/>
          <w:sz w:val="20"/>
          <w:szCs w:val="20"/>
        </w:rPr>
      </w:pPr>
      <w:r w:rsidRPr="00BF382D">
        <w:rPr>
          <w:rFonts w:cstheme="minorHAnsi"/>
          <w:color w:val="000000" w:themeColor="text1"/>
          <w:sz w:val="20"/>
          <w:szCs w:val="20"/>
        </w:rPr>
        <w:t>Developed communications materials</w:t>
      </w:r>
      <w:r w:rsidR="00236049" w:rsidRPr="00BF382D">
        <w:rPr>
          <w:rFonts w:cstheme="minorHAnsi"/>
          <w:color w:val="000000" w:themeColor="text1"/>
          <w:sz w:val="20"/>
          <w:szCs w:val="20"/>
        </w:rPr>
        <w:t>,</w:t>
      </w:r>
      <w:r w:rsidRPr="00BF382D">
        <w:rPr>
          <w:rFonts w:cstheme="minorHAnsi"/>
          <w:color w:val="000000" w:themeColor="text1"/>
          <w:sz w:val="20"/>
          <w:szCs w:val="20"/>
        </w:rPr>
        <w:t xml:space="preserve"> including talking points</w:t>
      </w:r>
      <w:r w:rsidR="000D5DC5" w:rsidRPr="00BF382D">
        <w:rPr>
          <w:rFonts w:cstheme="minorHAnsi"/>
          <w:color w:val="000000" w:themeColor="text1"/>
          <w:sz w:val="20"/>
          <w:szCs w:val="20"/>
        </w:rPr>
        <w:t xml:space="preserve">, promotional </w:t>
      </w:r>
      <w:r w:rsidRPr="00BF382D">
        <w:rPr>
          <w:rFonts w:cstheme="minorHAnsi"/>
          <w:color w:val="000000" w:themeColor="text1"/>
          <w:sz w:val="20"/>
          <w:szCs w:val="20"/>
        </w:rPr>
        <w:t>videos</w:t>
      </w:r>
      <w:r w:rsidR="000D5DC5" w:rsidRPr="00BF382D">
        <w:rPr>
          <w:rFonts w:cstheme="minorHAnsi"/>
          <w:color w:val="000000" w:themeColor="text1"/>
          <w:sz w:val="20"/>
          <w:szCs w:val="20"/>
        </w:rPr>
        <w:t xml:space="preserve">, online </w:t>
      </w:r>
      <w:r w:rsidRPr="00BF382D">
        <w:rPr>
          <w:rFonts w:cstheme="minorHAnsi"/>
          <w:color w:val="000000" w:themeColor="text1"/>
          <w:sz w:val="20"/>
          <w:szCs w:val="20"/>
        </w:rPr>
        <w:t xml:space="preserve">multimedia marketing material </w:t>
      </w:r>
      <w:r w:rsidR="000D5DC5" w:rsidRPr="00BF382D">
        <w:rPr>
          <w:rFonts w:cstheme="minorHAnsi"/>
          <w:color w:val="000000" w:themeColor="text1"/>
          <w:sz w:val="20"/>
          <w:szCs w:val="20"/>
        </w:rPr>
        <w:t>for clients</w:t>
      </w:r>
      <w:r w:rsidR="00F602EE" w:rsidRPr="00BF382D">
        <w:rPr>
          <w:rFonts w:cstheme="minorHAnsi"/>
          <w:color w:val="000000" w:themeColor="text1"/>
          <w:sz w:val="20"/>
          <w:szCs w:val="20"/>
        </w:rPr>
        <w:t xml:space="preserve"> and “Balkan Connect” online platform.</w:t>
      </w:r>
    </w:p>
    <w:p w14:paraId="0998B718" w14:textId="4B1F6952" w:rsidR="006B04E8" w:rsidRPr="00BF382D" w:rsidRDefault="000D5DC5" w:rsidP="00E3025C">
      <w:pPr>
        <w:pStyle w:val="ListParagraph"/>
        <w:numPr>
          <w:ilvl w:val="0"/>
          <w:numId w:val="40"/>
        </w:numPr>
        <w:spacing w:after="0" w:line="264" w:lineRule="auto"/>
        <w:ind w:right="-360"/>
        <w:rPr>
          <w:rFonts w:cstheme="minorHAnsi"/>
          <w:color w:val="000000" w:themeColor="text1"/>
          <w:sz w:val="20"/>
          <w:szCs w:val="20"/>
        </w:rPr>
      </w:pPr>
      <w:r w:rsidRPr="00BF382D">
        <w:rPr>
          <w:rFonts w:cstheme="minorHAnsi"/>
          <w:color w:val="000000" w:themeColor="text1"/>
          <w:sz w:val="20"/>
          <w:szCs w:val="20"/>
        </w:rPr>
        <w:t xml:space="preserve">Created the “Balkan Connect Online Digital Platform” representing European business clients, including </w:t>
      </w:r>
      <w:r w:rsidR="002B5CF9" w:rsidRPr="00BF382D">
        <w:rPr>
          <w:rFonts w:cstheme="minorHAnsi"/>
          <w:color w:val="000000" w:themeColor="text1"/>
          <w:sz w:val="20"/>
          <w:szCs w:val="20"/>
        </w:rPr>
        <w:t xml:space="preserve">“Balkan </w:t>
      </w:r>
      <w:r w:rsidRPr="00BF382D">
        <w:rPr>
          <w:rFonts w:cstheme="minorHAnsi"/>
          <w:color w:val="000000" w:themeColor="text1"/>
          <w:sz w:val="20"/>
          <w:szCs w:val="20"/>
        </w:rPr>
        <w:t>Business e-News</w:t>
      </w:r>
      <w:r w:rsidR="002B5CF9" w:rsidRPr="00BF382D">
        <w:rPr>
          <w:rFonts w:cstheme="minorHAnsi"/>
          <w:color w:val="000000" w:themeColor="text1"/>
          <w:sz w:val="20"/>
          <w:szCs w:val="20"/>
        </w:rPr>
        <w:t xml:space="preserve">” </w:t>
      </w:r>
      <w:r w:rsidRPr="00BF382D">
        <w:rPr>
          <w:rFonts w:cstheme="minorHAnsi"/>
          <w:color w:val="000000" w:themeColor="text1"/>
          <w:sz w:val="20"/>
          <w:szCs w:val="20"/>
        </w:rPr>
        <w:t>featuring specific client industries.</w:t>
      </w:r>
    </w:p>
    <w:p w14:paraId="6BAFF028" w14:textId="380BD28E" w:rsidR="00BA5ADE" w:rsidRDefault="000D5DC5" w:rsidP="00D847BB">
      <w:pPr>
        <w:pStyle w:val="ListParagraph"/>
        <w:numPr>
          <w:ilvl w:val="0"/>
          <w:numId w:val="40"/>
        </w:numPr>
        <w:spacing w:after="0" w:line="264" w:lineRule="auto"/>
        <w:ind w:right="-360"/>
        <w:rPr>
          <w:rFonts w:cstheme="minorHAnsi"/>
          <w:color w:val="000000" w:themeColor="text1"/>
          <w:sz w:val="20"/>
          <w:szCs w:val="20"/>
        </w:rPr>
      </w:pPr>
      <w:r w:rsidRPr="00BF382D">
        <w:rPr>
          <w:rFonts w:cstheme="minorHAnsi"/>
          <w:color w:val="000000" w:themeColor="text1"/>
          <w:sz w:val="20"/>
          <w:szCs w:val="20"/>
        </w:rPr>
        <w:t>Organiz</w:t>
      </w:r>
      <w:r w:rsidR="002B5CF9" w:rsidRPr="00BF382D">
        <w:rPr>
          <w:rFonts w:cstheme="minorHAnsi"/>
          <w:color w:val="000000" w:themeColor="text1"/>
          <w:sz w:val="20"/>
          <w:szCs w:val="20"/>
        </w:rPr>
        <w:t>ed</w:t>
      </w:r>
      <w:r w:rsidRPr="00BF382D">
        <w:rPr>
          <w:rFonts w:cstheme="minorHAnsi"/>
          <w:color w:val="000000" w:themeColor="text1"/>
          <w:sz w:val="20"/>
          <w:szCs w:val="20"/>
        </w:rPr>
        <w:t xml:space="preserve"> </w:t>
      </w:r>
      <w:r w:rsidR="003E412A" w:rsidRPr="00BF382D">
        <w:rPr>
          <w:rFonts w:cstheme="minorHAnsi"/>
          <w:color w:val="000000" w:themeColor="text1"/>
          <w:sz w:val="20"/>
          <w:szCs w:val="20"/>
        </w:rPr>
        <w:t xml:space="preserve">US </w:t>
      </w:r>
      <w:r w:rsidRPr="00BF382D">
        <w:rPr>
          <w:rFonts w:cstheme="minorHAnsi"/>
          <w:color w:val="000000" w:themeColor="text1"/>
          <w:sz w:val="20"/>
          <w:szCs w:val="20"/>
        </w:rPr>
        <w:t>investor</w:t>
      </w:r>
      <w:r w:rsidR="003E412A" w:rsidRPr="00BF382D">
        <w:rPr>
          <w:rFonts w:cstheme="minorHAnsi"/>
          <w:color w:val="000000" w:themeColor="text1"/>
          <w:sz w:val="20"/>
          <w:szCs w:val="20"/>
        </w:rPr>
        <w:t>-</w:t>
      </w:r>
      <w:r w:rsidRPr="00BF382D">
        <w:rPr>
          <w:rFonts w:cstheme="minorHAnsi"/>
          <w:color w:val="000000" w:themeColor="text1"/>
          <w:sz w:val="20"/>
          <w:szCs w:val="20"/>
        </w:rPr>
        <w:t xml:space="preserve">relation trips to the Balkans </w:t>
      </w:r>
      <w:r w:rsidR="003E412A" w:rsidRPr="00BF382D">
        <w:rPr>
          <w:rFonts w:cstheme="minorHAnsi"/>
          <w:color w:val="000000" w:themeColor="text1"/>
          <w:sz w:val="20"/>
          <w:szCs w:val="20"/>
        </w:rPr>
        <w:t>that included me</w:t>
      </w:r>
      <w:r w:rsidRPr="00BF382D">
        <w:rPr>
          <w:rFonts w:cstheme="minorHAnsi"/>
          <w:color w:val="000000" w:themeColor="text1"/>
          <w:sz w:val="20"/>
          <w:szCs w:val="20"/>
        </w:rPr>
        <w:t>dia and business conferences</w:t>
      </w:r>
      <w:r w:rsidR="004547E2" w:rsidRPr="00BF382D">
        <w:rPr>
          <w:rFonts w:cstheme="minorHAnsi"/>
          <w:color w:val="000000" w:themeColor="text1"/>
          <w:sz w:val="20"/>
          <w:szCs w:val="20"/>
        </w:rPr>
        <w:t xml:space="preserve"> and </w:t>
      </w:r>
      <w:r w:rsidRPr="00BF382D">
        <w:rPr>
          <w:rFonts w:cstheme="minorHAnsi"/>
          <w:color w:val="000000" w:themeColor="text1"/>
          <w:sz w:val="20"/>
          <w:szCs w:val="20"/>
        </w:rPr>
        <w:t>B2B events</w:t>
      </w:r>
      <w:r w:rsidR="004547E2" w:rsidRPr="00BF382D">
        <w:rPr>
          <w:rFonts w:cstheme="minorHAnsi"/>
          <w:color w:val="000000" w:themeColor="text1"/>
          <w:sz w:val="20"/>
          <w:szCs w:val="20"/>
        </w:rPr>
        <w:t xml:space="preserve"> to encourage business partnerships</w:t>
      </w:r>
      <w:bookmarkEnd w:id="0"/>
    </w:p>
    <w:p w14:paraId="22AE15FB" w14:textId="77777777" w:rsidR="00E37386" w:rsidRDefault="00E37386" w:rsidP="00E37386">
      <w:pPr>
        <w:spacing w:after="0" w:line="264" w:lineRule="auto"/>
        <w:ind w:right="-360"/>
        <w:rPr>
          <w:rFonts w:cstheme="minorHAnsi"/>
          <w:color w:val="000000" w:themeColor="text1"/>
          <w:sz w:val="20"/>
          <w:szCs w:val="20"/>
        </w:rPr>
      </w:pPr>
    </w:p>
    <w:p w14:paraId="7F03AAB3" w14:textId="111D119C" w:rsidR="00CD7906" w:rsidRDefault="00ED0E69" w:rsidP="00924F01">
      <w:pPr>
        <w:spacing w:after="0" w:line="240" w:lineRule="auto"/>
        <w:ind w:right="-720"/>
        <w:jc w:val="right"/>
      </w:pPr>
      <w:r w:rsidRPr="00ED0E69">
        <w:rPr>
          <w:rFonts w:ascii="Century Gothic" w:hAnsi="Century Gothic"/>
          <w:color w:val="BFBFBF" w:themeColor="background1" w:themeShade="BF"/>
          <w:sz w:val="20"/>
          <w:szCs w:val="20"/>
        </w:rPr>
        <w:t xml:space="preserve"> </w:t>
      </w:r>
    </w:p>
    <w:p w14:paraId="631F9379" w14:textId="77777777" w:rsidR="00ED0E69" w:rsidRPr="00ED0E69" w:rsidRDefault="00ED0E69">
      <w:pPr>
        <w:spacing w:after="0" w:line="240" w:lineRule="auto"/>
        <w:rPr>
          <w:sz w:val="16"/>
          <w:szCs w:val="16"/>
        </w:rPr>
      </w:pPr>
    </w:p>
    <w:tbl>
      <w:tblPr>
        <w:tblStyle w:val="TableGrid"/>
        <w:tblW w:w="10610" w:type="dxa"/>
        <w:tblInd w:w="-540" w:type="dxa"/>
        <w:tblBorders>
          <w:top w:val="single" w:sz="8" w:space="0" w:color="FFFFFF" w:themeColor="background1"/>
          <w:left w:val="single" w:sz="8" w:space="0" w:color="FFFFFF" w:themeColor="background1"/>
          <w:bottom w:val="single" w:sz="8" w:space="0" w:color="C00000"/>
          <w:right w:val="single" w:sz="8" w:space="0" w:color="FFFFFF" w:themeColor="background1"/>
          <w:insideH w:val="none" w:sz="0" w:space="0" w:color="auto"/>
          <w:insideV w:val="none" w:sz="0" w:space="0" w:color="auto"/>
        </w:tblBorders>
        <w:tblLook w:val="04A0" w:firstRow="1" w:lastRow="0" w:firstColumn="1" w:lastColumn="0" w:noHBand="0" w:noVBand="1"/>
      </w:tblPr>
      <w:tblGrid>
        <w:gridCol w:w="10610"/>
      </w:tblGrid>
      <w:tr w:rsidR="00CD7906" w14:paraId="4A32BE72" w14:textId="77777777" w:rsidTr="00C97A2D">
        <w:tc>
          <w:tcPr>
            <w:tcW w:w="10610" w:type="dxa"/>
          </w:tcPr>
          <w:p w14:paraId="7B289AC2" w14:textId="1D5A2F58" w:rsidR="00CD7906" w:rsidRPr="00233667" w:rsidRDefault="00CD7906" w:rsidP="00C97A2D">
            <w:pPr>
              <w:spacing w:after="0" w:line="264" w:lineRule="auto"/>
              <w:ind w:left="165"/>
              <w:rPr>
                <w:rFonts w:cstheme="minorHAnsi"/>
                <w:b/>
                <w:bCs/>
                <w:color w:val="C00000"/>
                <w:sz w:val="48"/>
                <w:szCs w:val="48"/>
              </w:rPr>
            </w:pPr>
            <w:r>
              <w:rPr>
                <w:rFonts w:ascii="Century Gothic" w:eastAsia="Gungsuh" w:hAnsi="Century Gothic" w:cs="Aparajita"/>
                <w:color w:val="C00000"/>
                <w:sz w:val="48"/>
                <w:szCs w:val="48"/>
              </w:rPr>
              <w:t xml:space="preserve">Projects </w:t>
            </w:r>
            <w:r w:rsidRPr="00233667">
              <w:rPr>
                <w:rFonts w:ascii="Century Gothic" w:eastAsia="Gungsuh" w:hAnsi="Century Gothic" w:cs="Aparajita"/>
                <w:color w:val="C00000"/>
                <w:sz w:val="48"/>
                <w:szCs w:val="48"/>
              </w:rPr>
              <w:t>—</w:t>
            </w:r>
            <w:r>
              <w:rPr>
                <w:rFonts w:ascii="Century Gothic" w:eastAsia="Gungsuh" w:hAnsi="Century Gothic" w:cs="Aparajita"/>
                <w:color w:val="C00000"/>
                <w:sz w:val="48"/>
                <w:szCs w:val="48"/>
              </w:rPr>
              <w:t xml:space="preserve"> Non-Profit / In</w:t>
            </w:r>
            <w:r w:rsidRPr="00D637D3">
              <w:rPr>
                <w:rFonts w:ascii="Century Gothic" w:eastAsia="Gungsuh" w:hAnsi="Century Gothic" w:cs="Aparajita"/>
                <w:color w:val="C00000"/>
                <w:sz w:val="48"/>
                <w:szCs w:val="48"/>
              </w:rPr>
              <w:t>te</w:t>
            </w:r>
            <w:r>
              <w:rPr>
                <w:rFonts w:ascii="Century Gothic" w:eastAsia="Gungsuh" w:hAnsi="Century Gothic" w:cs="Aparajita"/>
                <w:color w:val="C00000"/>
                <w:sz w:val="48"/>
                <w:szCs w:val="48"/>
              </w:rPr>
              <w:t>rnational Affairs</w:t>
            </w:r>
          </w:p>
          <w:p w14:paraId="5FC60175" w14:textId="77777777" w:rsidR="00CD7906" w:rsidRDefault="00CD7906" w:rsidP="00C97A2D">
            <w:pPr>
              <w:pStyle w:val="ListParagraph"/>
              <w:spacing w:after="0" w:line="264" w:lineRule="auto"/>
              <w:ind w:left="0" w:right="-547"/>
              <w:rPr>
                <w:rFonts w:cstheme="minorHAnsi"/>
                <w:color w:val="000000" w:themeColor="text1"/>
                <w:sz w:val="20"/>
                <w:szCs w:val="20"/>
              </w:rPr>
            </w:pPr>
          </w:p>
        </w:tc>
      </w:tr>
    </w:tbl>
    <w:p w14:paraId="17C0E632" w14:textId="77777777" w:rsidR="00CD7906" w:rsidRDefault="00CD7906" w:rsidP="00CD7906">
      <w:pPr>
        <w:spacing w:after="0" w:line="264" w:lineRule="auto"/>
        <w:rPr>
          <w:rFonts w:cstheme="minorHAnsi"/>
          <w:color w:val="000000" w:themeColor="text1"/>
          <w:sz w:val="16"/>
          <w:szCs w:val="16"/>
        </w:rPr>
      </w:pPr>
    </w:p>
    <w:tbl>
      <w:tblPr>
        <w:tblStyle w:val="TableGrid"/>
        <w:tblW w:w="10620" w:type="dxa"/>
        <w:tblInd w:w="-545"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2F2F2"/>
        <w:tblLook w:val="04A0" w:firstRow="1" w:lastRow="0" w:firstColumn="1" w:lastColumn="0" w:noHBand="0" w:noVBand="1"/>
      </w:tblPr>
      <w:tblGrid>
        <w:gridCol w:w="10620"/>
      </w:tblGrid>
      <w:tr w:rsidR="00CD7906" w14:paraId="5869EC8C" w14:textId="77777777" w:rsidTr="00C97A2D">
        <w:tc>
          <w:tcPr>
            <w:tcW w:w="10620" w:type="dxa"/>
            <w:shd w:val="clear" w:color="auto" w:fill="F2F2F2"/>
          </w:tcPr>
          <w:p w14:paraId="5E4BCA47" w14:textId="77777777" w:rsidR="00CD7906" w:rsidRDefault="00CD7906" w:rsidP="00C97A2D">
            <w:pPr>
              <w:spacing w:after="0" w:line="264" w:lineRule="auto"/>
              <w:rPr>
                <w:rFonts w:cstheme="minorHAnsi"/>
                <w:color w:val="000000" w:themeColor="text1"/>
                <w:sz w:val="16"/>
                <w:szCs w:val="16"/>
              </w:rPr>
            </w:pPr>
          </w:p>
          <w:p w14:paraId="1C9BF5E3" w14:textId="6D4D042C" w:rsidR="00CD7906" w:rsidRDefault="00CD7906" w:rsidP="00C97A2D">
            <w:pPr>
              <w:tabs>
                <w:tab w:val="left" w:pos="4032"/>
                <w:tab w:val="left" w:pos="6822"/>
                <w:tab w:val="left" w:pos="7272"/>
              </w:tabs>
              <w:spacing w:after="0" w:line="264" w:lineRule="auto"/>
              <w:ind w:left="255" w:right="166"/>
              <w:rPr>
                <w:rFonts w:eastAsia="Arial Unicode MS" w:cstheme="minorHAnsi"/>
                <w:b/>
                <w:bCs/>
                <w:color w:val="C00000"/>
                <w:sz w:val="24"/>
                <w:szCs w:val="24"/>
              </w:rPr>
            </w:pPr>
            <w:r>
              <w:rPr>
                <w:rFonts w:eastAsia="Arial Unicode MS" w:cstheme="minorHAnsi"/>
                <w:b/>
                <w:bCs/>
                <w:color w:val="C00000"/>
                <w:sz w:val="24"/>
                <w:szCs w:val="24"/>
              </w:rPr>
              <w:t xml:space="preserve">EXECUTIVE </w:t>
            </w:r>
            <w:r w:rsidRPr="007E0F1A">
              <w:rPr>
                <w:rFonts w:eastAsia="Arial Unicode MS" w:cstheme="minorHAnsi"/>
                <w:b/>
                <w:bCs/>
                <w:color w:val="C00000"/>
                <w:sz w:val="24"/>
                <w:szCs w:val="24"/>
              </w:rPr>
              <w:t>DIRECTOR</w:t>
            </w:r>
          </w:p>
          <w:p w14:paraId="2634D51E" w14:textId="7F4C13A2" w:rsidR="00CD7906" w:rsidRDefault="00CD7906" w:rsidP="00C97A2D">
            <w:pPr>
              <w:tabs>
                <w:tab w:val="left" w:pos="4032"/>
                <w:tab w:val="left" w:pos="6822"/>
                <w:tab w:val="left" w:pos="7272"/>
              </w:tabs>
              <w:spacing w:after="0" w:line="264" w:lineRule="auto"/>
              <w:ind w:left="255" w:right="166"/>
              <w:rPr>
                <w:rFonts w:eastAsia="Arial Unicode MS" w:cstheme="minorHAnsi"/>
                <w:b/>
                <w:bCs/>
                <w:color w:val="808080" w:themeColor="background1" w:themeShade="80"/>
                <w:sz w:val="20"/>
                <w:szCs w:val="20"/>
              </w:rPr>
            </w:pPr>
            <w:r>
              <w:rPr>
                <w:rFonts w:eastAsia="Arial Unicode MS" w:cstheme="minorHAnsi"/>
                <w:b/>
                <w:bCs/>
                <w:color w:val="808080" w:themeColor="background1" w:themeShade="80"/>
                <w:sz w:val="20"/>
                <w:szCs w:val="20"/>
              </w:rPr>
              <w:t>Institute for Balkan Affairs / Serbian Institute</w:t>
            </w:r>
            <w:r w:rsidRPr="007E0F1A">
              <w:rPr>
                <w:rFonts w:eastAsia="Arial Unicode MS" w:cstheme="minorHAnsi"/>
                <w:b/>
                <w:bCs/>
                <w:color w:val="808080" w:themeColor="background1" w:themeShade="80"/>
                <w:sz w:val="20"/>
                <w:szCs w:val="20"/>
              </w:rPr>
              <w:t xml:space="preserve">, Washington, DC </w:t>
            </w:r>
          </w:p>
          <w:p w14:paraId="53E09698" w14:textId="25B90CC7" w:rsidR="00CD7906" w:rsidRDefault="00CD7906" w:rsidP="00C97A2D">
            <w:pPr>
              <w:tabs>
                <w:tab w:val="left" w:pos="4032"/>
                <w:tab w:val="left" w:pos="6822"/>
                <w:tab w:val="left" w:pos="7272"/>
              </w:tabs>
              <w:spacing w:after="0" w:line="264" w:lineRule="auto"/>
              <w:ind w:left="255" w:right="166"/>
              <w:rPr>
                <w:rFonts w:eastAsia="Arial Unicode MS" w:cstheme="minorHAnsi"/>
                <w:b/>
                <w:bCs/>
                <w:color w:val="808080" w:themeColor="background1" w:themeShade="80"/>
                <w:sz w:val="20"/>
                <w:szCs w:val="20"/>
              </w:rPr>
            </w:pPr>
            <w:r>
              <w:rPr>
                <w:rFonts w:eastAsia="Arial Unicode MS" w:cstheme="minorHAnsi"/>
                <w:b/>
                <w:bCs/>
                <w:color w:val="808080" w:themeColor="background1" w:themeShade="80"/>
                <w:sz w:val="20"/>
                <w:szCs w:val="20"/>
              </w:rPr>
              <w:t xml:space="preserve">March </w:t>
            </w:r>
            <w:r w:rsidR="000A0E18">
              <w:rPr>
                <w:rFonts w:eastAsia="Arial Unicode MS" w:cstheme="minorHAnsi"/>
                <w:b/>
                <w:bCs/>
                <w:color w:val="808080" w:themeColor="background1" w:themeShade="80"/>
                <w:sz w:val="20"/>
                <w:szCs w:val="20"/>
              </w:rPr>
              <w:t>2012</w:t>
            </w:r>
            <w:r w:rsidRPr="007E0F1A">
              <w:rPr>
                <w:rFonts w:eastAsia="Arial Unicode MS" w:cstheme="minorHAnsi"/>
                <w:b/>
                <w:bCs/>
                <w:color w:val="808080" w:themeColor="background1" w:themeShade="80"/>
                <w:sz w:val="20"/>
                <w:szCs w:val="20"/>
              </w:rPr>
              <w:t xml:space="preserve"> to </w:t>
            </w:r>
            <w:r>
              <w:rPr>
                <w:rFonts w:eastAsia="Arial Unicode MS" w:cstheme="minorHAnsi"/>
                <w:b/>
                <w:bCs/>
                <w:color w:val="808080" w:themeColor="background1" w:themeShade="80"/>
                <w:sz w:val="20"/>
                <w:szCs w:val="20"/>
              </w:rPr>
              <w:t xml:space="preserve">August </w:t>
            </w:r>
            <w:r w:rsidRPr="007E0F1A">
              <w:rPr>
                <w:rFonts w:eastAsia="Arial Unicode MS" w:cstheme="minorHAnsi"/>
                <w:b/>
                <w:bCs/>
                <w:color w:val="808080" w:themeColor="background1" w:themeShade="80"/>
                <w:sz w:val="20"/>
                <w:szCs w:val="20"/>
              </w:rPr>
              <w:t>2019</w:t>
            </w:r>
          </w:p>
          <w:p w14:paraId="69FE35FC" w14:textId="77777777" w:rsidR="00CD7906" w:rsidRPr="007E0F1A" w:rsidRDefault="00CD7906" w:rsidP="00C97A2D">
            <w:pPr>
              <w:tabs>
                <w:tab w:val="left" w:pos="4032"/>
                <w:tab w:val="left" w:pos="6822"/>
                <w:tab w:val="left" w:pos="7272"/>
              </w:tabs>
              <w:spacing w:after="0" w:line="264" w:lineRule="auto"/>
              <w:ind w:left="255" w:right="166"/>
              <w:rPr>
                <w:rFonts w:eastAsia="Arial Unicode MS" w:cstheme="minorHAnsi"/>
                <w:b/>
                <w:bCs/>
                <w:color w:val="808080" w:themeColor="background1" w:themeShade="80"/>
                <w:sz w:val="16"/>
                <w:szCs w:val="16"/>
              </w:rPr>
            </w:pPr>
          </w:p>
        </w:tc>
      </w:tr>
    </w:tbl>
    <w:p w14:paraId="72A49531" w14:textId="77777777" w:rsidR="00CD7906" w:rsidRPr="00F844F1" w:rsidRDefault="00CD7906" w:rsidP="00CD7906">
      <w:pPr>
        <w:spacing w:after="0" w:line="264" w:lineRule="auto"/>
        <w:rPr>
          <w:rFonts w:cstheme="minorHAnsi"/>
          <w:color w:val="000000" w:themeColor="text1"/>
          <w:sz w:val="16"/>
          <w:szCs w:val="16"/>
        </w:rPr>
      </w:pPr>
    </w:p>
    <w:p w14:paraId="10C7311C" w14:textId="17FC15BE" w:rsidR="00C61D6B" w:rsidRDefault="00C61D6B" w:rsidP="00CD7906">
      <w:pPr>
        <w:spacing w:after="0" w:line="264" w:lineRule="auto"/>
        <w:ind w:left="-180" w:right="-810"/>
        <w:rPr>
          <w:rFonts w:eastAsia="Arial Unicode MS" w:cstheme="minorHAnsi"/>
          <w:b/>
          <w:bCs/>
          <w:noProof/>
          <w:color w:val="000000" w:themeColor="text1"/>
          <w:sz w:val="20"/>
          <w:szCs w:val="20"/>
        </w:rPr>
      </w:pPr>
      <w:r>
        <w:rPr>
          <w:rFonts w:eastAsia="Arial Unicode MS" w:cstheme="minorHAnsi"/>
          <w:b/>
          <w:bCs/>
          <w:noProof/>
          <w:color w:val="000000" w:themeColor="text1"/>
          <w:sz w:val="20"/>
          <w:szCs w:val="20"/>
        </w:rPr>
        <w:t>LEADING ALL FUND-RAISING ACTIVITIES</w:t>
      </w:r>
    </w:p>
    <w:p w14:paraId="38A120CE" w14:textId="5411EBCA" w:rsidR="00C61D6B" w:rsidRPr="00C61D6B" w:rsidRDefault="00C61D6B" w:rsidP="00C61D6B">
      <w:pPr>
        <w:pStyle w:val="ListParagraph"/>
        <w:numPr>
          <w:ilvl w:val="0"/>
          <w:numId w:val="40"/>
        </w:numPr>
        <w:tabs>
          <w:tab w:val="left" w:pos="4032"/>
          <w:tab w:val="left" w:pos="6822"/>
          <w:tab w:val="left" w:pos="7272"/>
        </w:tabs>
        <w:spacing w:after="0" w:line="264" w:lineRule="auto"/>
        <w:ind w:right="166"/>
        <w:rPr>
          <w:rFonts w:eastAsia="Arial Unicode MS" w:cstheme="minorHAnsi"/>
          <w:color w:val="808080" w:themeColor="background1" w:themeShade="80"/>
          <w:sz w:val="20"/>
          <w:szCs w:val="20"/>
        </w:rPr>
      </w:pPr>
      <w:r>
        <w:rPr>
          <w:rFonts w:eastAsia="Arial Unicode MS" w:cstheme="minorHAnsi"/>
          <w:color w:val="000000" w:themeColor="text1"/>
          <w:sz w:val="20"/>
          <w:szCs w:val="20"/>
        </w:rPr>
        <w:t>Devised and oversaw fundraising strategies.</w:t>
      </w:r>
    </w:p>
    <w:p w14:paraId="70D34EEC" w14:textId="7B17272A" w:rsidR="00C61D6B" w:rsidRPr="00C61D6B" w:rsidRDefault="00C61D6B" w:rsidP="00C61D6B">
      <w:pPr>
        <w:pStyle w:val="ListParagraph"/>
        <w:numPr>
          <w:ilvl w:val="0"/>
          <w:numId w:val="40"/>
        </w:numPr>
        <w:tabs>
          <w:tab w:val="left" w:pos="4032"/>
          <w:tab w:val="left" w:pos="6822"/>
          <w:tab w:val="left" w:pos="7272"/>
        </w:tabs>
        <w:spacing w:after="0" w:line="264" w:lineRule="auto"/>
        <w:ind w:right="166"/>
        <w:rPr>
          <w:rFonts w:eastAsia="Arial Unicode MS" w:cstheme="minorHAnsi"/>
          <w:color w:val="808080" w:themeColor="background1" w:themeShade="80"/>
          <w:sz w:val="20"/>
          <w:szCs w:val="20"/>
        </w:rPr>
      </w:pPr>
      <w:r>
        <w:rPr>
          <w:rFonts w:eastAsia="Arial Unicode MS" w:cstheme="minorHAnsi"/>
          <w:color w:val="000000" w:themeColor="text1"/>
          <w:sz w:val="20"/>
          <w:szCs w:val="20"/>
        </w:rPr>
        <w:t>Travelled extensively throughout the United States and abroad in fund-raising activities.</w:t>
      </w:r>
    </w:p>
    <w:p w14:paraId="65ECC4CE" w14:textId="1445495D" w:rsidR="00C61D6B" w:rsidRPr="00C61D6B" w:rsidRDefault="00C61D6B" w:rsidP="00C61D6B">
      <w:pPr>
        <w:pStyle w:val="ListParagraph"/>
        <w:numPr>
          <w:ilvl w:val="0"/>
          <w:numId w:val="40"/>
        </w:numPr>
        <w:tabs>
          <w:tab w:val="left" w:pos="4032"/>
          <w:tab w:val="left" w:pos="6822"/>
          <w:tab w:val="left" w:pos="7272"/>
        </w:tabs>
        <w:spacing w:after="0" w:line="264" w:lineRule="auto"/>
        <w:ind w:right="166"/>
        <w:rPr>
          <w:rFonts w:eastAsia="Arial Unicode MS" w:cstheme="minorHAnsi"/>
          <w:color w:val="808080" w:themeColor="background1" w:themeShade="80"/>
          <w:sz w:val="20"/>
          <w:szCs w:val="20"/>
        </w:rPr>
      </w:pPr>
      <w:r>
        <w:rPr>
          <w:rFonts w:eastAsia="Arial Unicode MS" w:cstheme="minorHAnsi"/>
          <w:color w:val="000000" w:themeColor="text1"/>
          <w:sz w:val="20"/>
          <w:szCs w:val="20"/>
        </w:rPr>
        <w:t xml:space="preserve">Collaborated with the Board of Directors and leading members </w:t>
      </w:r>
      <w:r w:rsidRPr="00C61D6B">
        <w:rPr>
          <w:rFonts w:eastAsia="Arial Unicode MS" w:cstheme="minorHAnsi"/>
          <w:color w:val="000000" w:themeColor="text1"/>
          <w:sz w:val="20"/>
          <w:szCs w:val="20"/>
        </w:rPr>
        <w:t>on specific fundraising projects</w:t>
      </w:r>
      <w:r>
        <w:rPr>
          <w:rFonts w:eastAsia="Arial Unicode MS" w:cstheme="minorHAnsi"/>
          <w:color w:val="000000" w:themeColor="text1"/>
          <w:sz w:val="20"/>
          <w:szCs w:val="20"/>
        </w:rPr>
        <w:t>.</w:t>
      </w:r>
    </w:p>
    <w:p w14:paraId="6F21F0F1" w14:textId="34B79BA2" w:rsidR="00C61D6B" w:rsidRPr="00C61D6B" w:rsidRDefault="00C61D6B" w:rsidP="00C61D6B">
      <w:pPr>
        <w:pStyle w:val="ListParagraph"/>
        <w:numPr>
          <w:ilvl w:val="0"/>
          <w:numId w:val="40"/>
        </w:numPr>
        <w:tabs>
          <w:tab w:val="left" w:pos="4032"/>
          <w:tab w:val="left" w:pos="6822"/>
          <w:tab w:val="left" w:pos="7272"/>
        </w:tabs>
        <w:spacing w:after="0" w:line="264" w:lineRule="auto"/>
        <w:ind w:right="166"/>
        <w:rPr>
          <w:rFonts w:eastAsia="Arial Unicode MS" w:cstheme="minorHAnsi"/>
          <w:color w:val="808080" w:themeColor="background1" w:themeShade="80"/>
          <w:sz w:val="20"/>
          <w:szCs w:val="20"/>
        </w:rPr>
      </w:pPr>
      <w:r>
        <w:rPr>
          <w:rFonts w:eastAsia="Arial Unicode MS" w:cstheme="minorHAnsi"/>
          <w:color w:val="000000" w:themeColor="text1"/>
          <w:sz w:val="20"/>
          <w:szCs w:val="20"/>
        </w:rPr>
        <w:t>Created fund-raising videos, digital outreach brochures, online content, and other multimedia.</w:t>
      </w:r>
    </w:p>
    <w:p w14:paraId="7EEEF54A" w14:textId="2950F8BD" w:rsidR="00C61D6B" w:rsidRDefault="00C61D6B" w:rsidP="00C61D6B">
      <w:pPr>
        <w:spacing w:after="0" w:line="264" w:lineRule="auto"/>
        <w:ind w:left="-180" w:right="-810"/>
        <w:rPr>
          <w:rFonts w:eastAsia="Arial Unicode MS" w:cstheme="minorHAnsi"/>
          <w:b/>
          <w:bCs/>
          <w:noProof/>
          <w:color w:val="000000" w:themeColor="text1"/>
          <w:sz w:val="20"/>
          <w:szCs w:val="20"/>
        </w:rPr>
      </w:pPr>
    </w:p>
    <w:p w14:paraId="2EFC6CF1" w14:textId="5C9665AB" w:rsidR="00CD7906" w:rsidRPr="00824B38" w:rsidRDefault="00C61D6B" w:rsidP="00CD7906">
      <w:pPr>
        <w:spacing w:after="0" w:line="264" w:lineRule="auto"/>
        <w:ind w:left="-180" w:right="-810"/>
        <w:rPr>
          <w:rFonts w:eastAsia="Arial Unicode MS" w:cstheme="minorHAnsi"/>
          <w:b/>
          <w:bCs/>
          <w:noProof/>
          <w:color w:val="000000" w:themeColor="text1"/>
          <w:sz w:val="20"/>
          <w:szCs w:val="20"/>
        </w:rPr>
      </w:pPr>
      <w:r>
        <w:rPr>
          <w:rFonts w:eastAsia="Arial Unicode MS" w:cstheme="minorHAnsi"/>
          <w:b/>
          <w:bCs/>
          <w:noProof/>
          <w:color w:val="000000" w:themeColor="text1"/>
          <w:sz w:val="20"/>
          <w:szCs w:val="20"/>
        </w:rPr>
        <w:t xml:space="preserve">MANAGING PROJECTS </w:t>
      </w:r>
      <w:r w:rsidR="00F97DAF">
        <w:rPr>
          <w:rFonts w:eastAsia="Arial Unicode MS" w:cstheme="minorHAnsi"/>
          <w:b/>
          <w:bCs/>
          <w:noProof/>
          <w:color w:val="000000" w:themeColor="text1"/>
          <w:sz w:val="20"/>
          <w:szCs w:val="20"/>
        </w:rPr>
        <w:t>ADVANCING</w:t>
      </w:r>
      <w:r w:rsidR="00CD7906">
        <w:rPr>
          <w:rFonts w:eastAsia="Arial Unicode MS" w:cstheme="minorHAnsi"/>
          <w:b/>
          <w:bCs/>
          <w:noProof/>
          <w:color w:val="000000" w:themeColor="text1"/>
          <w:sz w:val="20"/>
          <w:szCs w:val="20"/>
        </w:rPr>
        <w:t xml:space="preserve"> DEMOCRATIC REFORM, ECONOMIC DEVELOPMENT, </w:t>
      </w:r>
      <w:r w:rsidR="00F97DAF">
        <w:rPr>
          <w:rFonts w:eastAsia="Arial Unicode MS" w:cstheme="minorHAnsi"/>
          <w:b/>
          <w:bCs/>
          <w:noProof/>
          <w:color w:val="000000" w:themeColor="text1"/>
          <w:sz w:val="20"/>
          <w:szCs w:val="20"/>
        </w:rPr>
        <w:t xml:space="preserve">CROSS-CULTURAL COMMUNICATION, </w:t>
      </w:r>
      <w:r w:rsidR="00D637D3">
        <w:rPr>
          <w:rFonts w:eastAsia="Arial Unicode MS" w:cstheme="minorHAnsi"/>
          <w:b/>
          <w:bCs/>
          <w:noProof/>
          <w:color w:val="000000" w:themeColor="text1"/>
          <w:sz w:val="20"/>
          <w:szCs w:val="20"/>
        </w:rPr>
        <w:t xml:space="preserve">US-BALKAN RELATIONS, </w:t>
      </w:r>
      <w:r w:rsidR="00CD7906">
        <w:rPr>
          <w:rFonts w:eastAsia="Arial Unicode MS" w:cstheme="minorHAnsi"/>
          <w:b/>
          <w:bCs/>
          <w:noProof/>
          <w:color w:val="000000" w:themeColor="text1"/>
          <w:sz w:val="20"/>
          <w:szCs w:val="20"/>
        </w:rPr>
        <w:t xml:space="preserve">AND </w:t>
      </w:r>
      <w:r w:rsidR="00F97DAF">
        <w:rPr>
          <w:rFonts w:eastAsia="Arial Unicode MS" w:cstheme="minorHAnsi"/>
          <w:b/>
          <w:bCs/>
          <w:noProof/>
          <w:color w:val="000000" w:themeColor="text1"/>
          <w:sz w:val="20"/>
          <w:szCs w:val="20"/>
        </w:rPr>
        <w:t xml:space="preserve">UNDERSTANDING OF AMERICAN VALUES </w:t>
      </w:r>
      <w:r w:rsidR="00D637D3">
        <w:rPr>
          <w:rFonts w:eastAsia="Arial Unicode MS" w:cstheme="minorHAnsi"/>
          <w:b/>
          <w:bCs/>
          <w:noProof/>
          <w:color w:val="000000" w:themeColor="text1"/>
          <w:sz w:val="20"/>
          <w:szCs w:val="20"/>
        </w:rPr>
        <w:t>ABROAD</w:t>
      </w:r>
    </w:p>
    <w:p w14:paraId="24EC2202" w14:textId="77777777" w:rsidR="00CD7906" w:rsidRPr="00F844F1" w:rsidRDefault="00CD7906" w:rsidP="00CD7906">
      <w:pPr>
        <w:spacing w:after="0" w:line="264" w:lineRule="auto"/>
        <w:ind w:left="-180"/>
        <w:rPr>
          <w:rFonts w:eastAsia="Arial Unicode MS" w:cstheme="minorHAnsi"/>
          <w:b/>
          <w:bCs/>
          <w:caps/>
          <w:noProof/>
          <w:color w:val="000000" w:themeColor="text1"/>
          <w:sz w:val="8"/>
          <w:szCs w:val="8"/>
        </w:rPr>
      </w:pPr>
    </w:p>
    <w:p w14:paraId="67663ED9" w14:textId="7129C77C" w:rsidR="00F97DAF" w:rsidRPr="00E37386" w:rsidRDefault="00F97DAF" w:rsidP="00F97DAF">
      <w:pPr>
        <w:pStyle w:val="ListParagraph"/>
        <w:numPr>
          <w:ilvl w:val="0"/>
          <w:numId w:val="40"/>
        </w:numPr>
        <w:tabs>
          <w:tab w:val="left" w:pos="4032"/>
          <w:tab w:val="left" w:pos="6822"/>
          <w:tab w:val="left" w:pos="7272"/>
        </w:tabs>
        <w:spacing w:after="0" w:line="264" w:lineRule="auto"/>
        <w:ind w:right="166"/>
        <w:rPr>
          <w:rFonts w:eastAsia="Arial Unicode MS" w:cstheme="minorHAnsi"/>
          <w:color w:val="808080" w:themeColor="background1" w:themeShade="80"/>
          <w:sz w:val="20"/>
          <w:szCs w:val="20"/>
        </w:rPr>
      </w:pPr>
      <w:r w:rsidRPr="00E37386">
        <w:rPr>
          <w:rFonts w:eastAsia="Arial Unicode MS" w:cstheme="minorHAnsi"/>
          <w:color w:val="000000" w:themeColor="text1"/>
          <w:sz w:val="20"/>
          <w:szCs w:val="20"/>
        </w:rPr>
        <w:t>Balkan Corruption Watch Project – Bulgarian Project</w:t>
      </w:r>
      <w:r w:rsidR="00D637D3" w:rsidRPr="00E37386">
        <w:rPr>
          <w:rFonts w:eastAsia="Arial Unicode MS" w:cstheme="minorHAnsi"/>
          <w:color w:val="000000" w:themeColor="text1"/>
          <w:sz w:val="20"/>
          <w:szCs w:val="20"/>
        </w:rPr>
        <w:t xml:space="preserve"> (2018-2019)</w:t>
      </w:r>
      <w:r w:rsidR="00D637D3" w:rsidRPr="00E37386">
        <w:rPr>
          <w:rFonts w:eastAsia="Arial Unicode MS" w:cstheme="minorHAnsi"/>
          <w:color w:val="808080" w:themeColor="background1" w:themeShade="80"/>
          <w:sz w:val="20"/>
          <w:szCs w:val="20"/>
        </w:rPr>
        <w:t xml:space="preserve"> </w:t>
      </w:r>
      <w:hyperlink r:id="rId16" w:history="1">
        <w:r w:rsidR="00D637D3" w:rsidRPr="00E37386">
          <w:rPr>
            <w:rStyle w:val="Hyperlink"/>
            <w:rFonts w:eastAsia="Arial Unicode MS" w:cstheme="minorHAnsi"/>
            <w:color w:val="C00000"/>
            <w:sz w:val="20"/>
            <w:szCs w:val="20"/>
          </w:rPr>
          <w:t>LINK</w:t>
        </w:r>
      </w:hyperlink>
    </w:p>
    <w:p w14:paraId="638BF18A" w14:textId="6F00DF94" w:rsidR="00D637D3" w:rsidRPr="00E37386" w:rsidRDefault="00E37386" w:rsidP="00F97DAF">
      <w:pPr>
        <w:pStyle w:val="ListParagraph"/>
        <w:numPr>
          <w:ilvl w:val="0"/>
          <w:numId w:val="40"/>
        </w:numPr>
        <w:tabs>
          <w:tab w:val="left" w:pos="4032"/>
          <w:tab w:val="left" w:pos="6822"/>
          <w:tab w:val="left" w:pos="7272"/>
        </w:tabs>
        <w:spacing w:after="0" w:line="264" w:lineRule="auto"/>
        <w:ind w:right="166"/>
        <w:rPr>
          <w:rFonts w:eastAsia="Arial Unicode MS" w:cstheme="minorHAnsi"/>
          <w:color w:val="C00000"/>
          <w:sz w:val="20"/>
          <w:szCs w:val="20"/>
        </w:rPr>
      </w:pPr>
      <w:r w:rsidRPr="00E37386">
        <w:rPr>
          <w:rFonts w:eastAsia="Arial Unicode MS" w:cstheme="minorHAnsi"/>
          <w:color w:val="000000" w:themeColor="text1"/>
          <w:sz w:val="20"/>
          <w:szCs w:val="20"/>
        </w:rPr>
        <w:t xml:space="preserve">Belgrade Conference on </w:t>
      </w:r>
      <w:r w:rsidR="00D637D3" w:rsidRPr="00E37386">
        <w:rPr>
          <w:rFonts w:eastAsia="Arial Unicode MS" w:cstheme="minorHAnsi"/>
          <w:color w:val="000000" w:themeColor="text1"/>
          <w:sz w:val="20"/>
          <w:szCs w:val="20"/>
        </w:rPr>
        <w:t>Support</w:t>
      </w:r>
      <w:r w:rsidRPr="00E37386">
        <w:rPr>
          <w:rFonts w:eastAsia="Arial Unicode MS" w:cstheme="minorHAnsi"/>
          <w:color w:val="000000" w:themeColor="text1"/>
          <w:sz w:val="20"/>
          <w:szCs w:val="20"/>
        </w:rPr>
        <w:t>ing</w:t>
      </w:r>
      <w:r w:rsidR="00D637D3" w:rsidRPr="00E37386">
        <w:rPr>
          <w:rFonts w:eastAsia="Arial Unicode MS" w:cstheme="minorHAnsi"/>
          <w:color w:val="000000" w:themeColor="text1"/>
          <w:sz w:val="20"/>
          <w:szCs w:val="20"/>
        </w:rPr>
        <w:t xml:space="preserve"> America’s Fight Against Terrorism</w:t>
      </w:r>
      <w:r w:rsidR="000A0E18" w:rsidRPr="00E37386">
        <w:rPr>
          <w:rFonts w:eastAsia="Arial Unicode MS" w:cstheme="minorHAnsi"/>
          <w:color w:val="000000" w:themeColor="text1"/>
          <w:sz w:val="20"/>
          <w:szCs w:val="20"/>
        </w:rPr>
        <w:t xml:space="preserve"> </w:t>
      </w:r>
      <w:r w:rsidR="000A0E18" w:rsidRPr="00E37386">
        <w:rPr>
          <w:rFonts w:eastAsia="Arial Unicode MS" w:cstheme="minorHAnsi"/>
          <w:color w:val="808080" w:themeColor="background1" w:themeShade="80"/>
          <w:sz w:val="20"/>
          <w:szCs w:val="20"/>
        </w:rPr>
        <w:t>(2017)</w:t>
      </w:r>
      <w:r w:rsidR="00D637D3" w:rsidRPr="00E37386">
        <w:rPr>
          <w:rFonts w:eastAsia="Arial Unicode MS" w:cstheme="minorHAnsi"/>
          <w:color w:val="808080" w:themeColor="background1" w:themeShade="80"/>
          <w:sz w:val="20"/>
          <w:szCs w:val="20"/>
        </w:rPr>
        <w:t xml:space="preserve"> </w:t>
      </w:r>
      <w:hyperlink r:id="rId17" w:history="1">
        <w:r w:rsidR="00D637D3" w:rsidRPr="00E37386">
          <w:rPr>
            <w:rStyle w:val="Hyperlink"/>
            <w:rFonts w:eastAsia="Arial Unicode MS" w:cstheme="minorHAnsi"/>
            <w:color w:val="C00000"/>
            <w:sz w:val="20"/>
            <w:szCs w:val="20"/>
          </w:rPr>
          <w:t>LINK</w:t>
        </w:r>
      </w:hyperlink>
    </w:p>
    <w:p w14:paraId="588602B7" w14:textId="4AA97F78" w:rsidR="00F97DAF" w:rsidRPr="00E37386" w:rsidRDefault="00F97DAF" w:rsidP="00F97DAF">
      <w:pPr>
        <w:pStyle w:val="ListParagraph"/>
        <w:numPr>
          <w:ilvl w:val="0"/>
          <w:numId w:val="40"/>
        </w:numPr>
        <w:tabs>
          <w:tab w:val="left" w:pos="4032"/>
          <w:tab w:val="left" w:pos="6822"/>
          <w:tab w:val="left" w:pos="7272"/>
        </w:tabs>
        <w:spacing w:after="0" w:line="264" w:lineRule="auto"/>
        <w:ind w:right="166"/>
        <w:rPr>
          <w:rFonts w:eastAsia="Arial Unicode MS" w:cstheme="minorHAnsi"/>
          <w:color w:val="808080" w:themeColor="background1" w:themeShade="80"/>
          <w:sz w:val="20"/>
          <w:szCs w:val="20"/>
        </w:rPr>
      </w:pPr>
      <w:r w:rsidRPr="00E37386">
        <w:rPr>
          <w:rFonts w:eastAsia="Arial Unicode MS" w:cstheme="minorHAnsi"/>
          <w:color w:val="000000" w:themeColor="text1"/>
          <w:sz w:val="20"/>
          <w:szCs w:val="20"/>
        </w:rPr>
        <w:t>Student Leadership Project</w:t>
      </w:r>
      <w:r w:rsidR="00D637D3" w:rsidRPr="00E37386">
        <w:rPr>
          <w:rFonts w:eastAsia="Arial Unicode MS" w:cstheme="minorHAnsi"/>
          <w:color w:val="000000" w:themeColor="text1"/>
          <w:sz w:val="20"/>
          <w:szCs w:val="20"/>
        </w:rPr>
        <w:t xml:space="preserve"> – Summer 2017 </w:t>
      </w:r>
      <w:hyperlink r:id="rId18" w:history="1">
        <w:r w:rsidR="00D637D3" w:rsidRPr="00E37386">
          <w:rPr>
            <w:rStyle w:val="Hyperlink"/>
            <w:rFonts w:eastAsia="Arial Unicode MS" w:cstheme="minorHAnsi"/>
            <w:color w:val="C00000"/>
            <w:sz w:val="20"/>
            <w:szCs w:val="20"/>
          </w:rPr>
          <w:t>LINK</w:t>
        </w:r>
      </w:hyperlink>
    </w:p>
    <w:p w14:paraId="0290A720" w14:textId="6DB49D58" w:rsidR="00F97DAF" w:rsidRPr="00E37386" w:rsidRDefault="00F97DAF" w:rsidP="00F97DAF">
      <w:pPr>
        <w:pStyle w:val="ListParagraph"/>
        <w:numPr>
          <w:ilvl w:val="0"/>
          <w:numId w:val="40"/>
        </w:numPr>
        <w:tabs>
          <w:tab w:val="left" w:pos="4032"/>
          <w:tab w:val="left" w:pos="6822"/>
          <w:tab w:val="left" w:pos="7272"/>
        </w:tabs>
        <w:spacing w:after="0" w:line="264" w:lineRule="auto"/>
        <w:ind w:right="166"/>
        <w:rPr>
          <w:rFonts w:eastAsia="Arial Unicode MS" w:cstheme="minorHAnsi"/>
          <w:color w:val="000000" w:themeColor="text1"/>
          <w:sz w:val="20"/>
          <w:szCs w:val="20"/>
        </w:rPr>
      </w:pPr>
      <w:r w:rsidRPr="00E37386">
        <w:rPr>
          <w:rFonts w:eastAsia="Arial Unicode MS" w:cstheme="minorHAnsi"/>
          <w:color w:val="000000" w:themeColor="text1"/>
          <w:sz w:val="20"/>
          <w:szCs w:val="20"/>
        </w:rPr>
        <w:t xml:space="preserve">Kosovo &amp; Metohija Humanitarian Project – </w:t>
      </w:r>
      <w:r w:rsidR="00E00232" w:rsidRPr="00E37386">
        <w:rPr>
          <w:rFonts w:eastAsia="Arial Unicode MS" w:cstheme="minorHAnsi"/>
          <w:color w:val="000000" w:themeColor="text1"/>
          <w:sz w:val="20"/>
          <w:szCs w:val="20"/>
        </w:rPr>
        <w:t>Holiday gift packages to children and fund-raiser to donate computers for online schooling during COVID-19</w:t>
      </w:r>
      <w:r w:rsidRPr="00E37386">
        <w:rPr>
          <w:rFonts w:eastAsia="Arial Unicode MS" w:cstheme="minorHAnsi"/>
          <w:color w:val="000000" w:themeColor="text1"/>
          <w:sz w:val="20"/>
          <w:szCs w:val="20"/>
        </w:rPr>
        <w:t xml:space="preserve"> (December 2018-March 2019)</w:t>
      </w:r>
    </w:p>
    <w:p w14:paraId="14577B79" w14:textId="67307FF3" w:rsidR="0075767D" w:rsidRPr="00E37386" w:rsidRDefault="00D637D3" w:rsidP="00D637D3">
      <w:pPr>
        <w:pStyle w:val="ListParagraph"/>
        <w:numPr>
          <w:ilvl w:val="0"/>
          <w:numId w:val="40"/>
        </w:numPr>
        <w:tabs>
          <w:tab w:val="left" w:pos="4032"/>
          <w:tab w:val="left" w:pos="6822"/>
          <w:tab w:val="left" w:pos="7272"/>
        </w:tabs>
        <w:spacing w:after="0" w:line="264" w:lineRule="auto"/>
        <w:ind w:right="166"/>
        <w:rPr>
          <w:rStyle w:val="Hyperlink"/>
          <w:rFonts w:eastAsia="Arial Unicode MS" w:cstheme="minorHAnsi"/>
          <w:color w:val="808080" w:themeColor="background1" w:themeShade="80"/>
          <w:sz w:val="20"/>
          <w:szCs w:val="20"/>
          <w:u w:val="none"/>
        </w:rPr>
      </w:pPr>
      <w:r w:rsidRPr="00E37386">
        <w:rPr>
          <w:rFonts w:eastAsia="Arial Unicode MS" w:cstheme="minorHAnsi"/>
          <w:color w:val="000000" w:themeColor="text1"/>
          <w:sz w:val="20"/>
          <w:szCs w:val="20"/>
        </w:rPr>
        <w:t xml:space="preserve">Fund-raiser and Installation of Famous Serbian-Americans Statues (including Nikola Tesla, Mileva Maric Einstein, and others) at the Serbian-American Heritage Garden in Cleveland, Ohio (October 2016) </w:t>
      </w:r>
      <w:hyperlink r:id="rId19" w:history="1">
        <w:r w:rsidRPr="00E37386">
          <w:rPr>
            <w:rStyle w:val="Hyperlink"/>
            <w:rFonts w:eastAsia="Arial Unicode MS" w:cstheme="minorHAnsi"/>
            <w:color w:val="C00000"/>
            <w:sz w:val="20"/>
            <w:szCs w:val="20"/>
          </w:rPr>
          <w:t>LINK</w:t>
        </w:r>
      </w:hyperlink>
    </w:p>
    <w:p w14:paraId="0B0EB456" w14:textId="12B45294" w:rsidR="003F30EC" w:rsidRPr="00E37386" w:rsidRDefault="00AC7900" w:rsidP="00413D93">
      <w:pPr>
        <w:pStyle w:val="ListParagraph"/>
        <w:numPr>
          <w:ilvl w:val="0"/>
          <w:numId w:val="40"/>
        </w:numPr>
        <w:tabs>
          <w:tab w:val="left" w:pos="4032"/>
          <w:tab w:val="left" w:pos="6822"/>
          <w:tab w:val="left" w:pos="7272"/>
        </w:tabs>
        <w:spacing w:after="0" w:line="264" w:lineRule="auto"/>
        <w:ind w:right="166"/>
        <w:rPr>
          <w:rFonts w:eastAsia="Arial Unicode MS" w:cstheme="minorHAnsi"/>
          <w:color w:val="000000" w:themeColor="text1"/>
          <w:sz w:val="20"/>
          <w:szCs w:val="20"/>
        </w:rPr>
      </w:pPr>
      <w:r w:rsidRPr="00E37386">
        <w:rPr>
          <w:rFonts w:eastAsia="Arial Unicode MS" w:cstheme="minorHAnsi"/>
          <w:color w:val="000000" w:themeColor="text1"/>
          <w:sz w:val="20"/>
          <w:szCs w:val="20"/>
        </w:rPr>
        <w:t>Fund-raisers for medical donations to hospitals in the Balkans, including Bosnia, Serbia, Kosovo, and others via SAMA non-profit association</w:t>
      </w:r>
      <w:r w:rsidR="00E37386" w:rsidRPr="00E37386">
        <w:rPr>
          <w:rFonts w:eastAsia="Arial Unicode MS" w:cstheme="minorHAnsi"/>
          <w:color w:val="000000" w:themeColor="text1"/>
          <w:sz w:val="20"/>
          <w:szCs w:val="20"/>
        </w:rPr>
        <w:t xml:space="preserve">. </w:t>
      </w:r>
      <w:hyperlink r:id="rId20" w:history="1">
        <w:r w:rsidR="00E37386" w:rsidRPr="00E37386">
          <w:rPr>
            <w:rStyle w:val="Hyperlink"/>
            <w:rFonts w:eastAsia="Arial Unicode MS" w:cstheme="minorHAnsi"/>
            <w:color w:val="C00000"/>
            <w:sz w:val="20"/>
            <w:szCs w:val="20"/>
          </w:rPr>
          <w:t>LINK</w:t>
        </w:r>
      </w:hyperlink>
    </w:p>
    <w:p w14:paraId="3F83CA13" w14:textId="481D5DC8" w:rsidR="003F30EC" w:rsidRPr="00A86CF6" w:rsidRDefault="003F30EC" w:rsidP="0079416F">
      <w:pPr>
        <w:pStyle w:val="ListParagraph"/>
        <w:tabs>
          <w:tab w:val="left" w:pos="4032"/>
          <w:tab w:val="left" w:pos="6822"/>
          <w:tab w:val="left" w:pos="7272"/>
        </w:tabs>
        <w:spacing w:after="0" w:line="264" w:lineRule="auto"/>
        <w:ind w:left="0" w:right="-720"/>
        <w:rPr>
          <w:rFonts w:eastAsia="Arial Unicode MS" w:cstheme="minorHAnsi"/>
          <w:color w:val="FFFFFF" w:themeColor="background1"/>
          <w:sz w:val="18"/>
          <w:szCs w:val="18"/>
        </w:rPr>
      </w:pPr>
      <w:proofErr w:type="spellStart"/>
      <w:r w:rsidRPr="00A86CF6">
        <w:rPr>
          <w:rFonts w:eastAsia="Arial Unicode MS" w:cstheme="minorHAnsi"/>
          <w:color w:val="FFFFFF" w:themeColor="background1"/>
          <w:sz w:val="18"/>
          <w:szCs w:val="18"/>
        </w:rPr>
        <w:t>Capabilit</w:t>
      </w:r>
      <w:proofErr w:type="spellEnd"/>
    </w:p>
    <w:p w14:paraId="4E5369F3" w14:textId="29A3A04B" w:rsidR="003F30EC" w:rsidRPr="009369B0" w:rsidRDefault="00924F01" w:rsidP="00924F01">
      <w:pPr>
        <w:pStyle w:val="ListParagraph"/>
        <w:tabs>
          <w:tab w:val="left" w:pos="4032"/>
          <w:tab w:val="left" w:pos="6822"/>
          <w:tab w:val="left" w:pos="7272"/>
        </w:tabs>
        <w:spacing w:after="0" w:line="264" w:lineRule="auto"/>
        <w:ind w:left="-810" w:right="-720"/>
        <w:rPr>
          <w:rFonts w:eastAsia="Arial Unicode MS" w:cstheme="minorHAnsi"/>
          <w:color w:val="FFFFFF" w:themeColor="background1"/>
          <w:sz w:val="12"/>
          <w:szCs w:val="12"/>
        </w:rPr>
      </w:pPr>
      <w:r w:rsidRPr="009369B0">
        <w:rPr>
          <w:rFonts w:eastAsia="Arial Unicode MS" w:cstheme="minorHAnsi"/>
          <w:color w:val="FFFFFF" w:themeColor="background1"/>
          <w:sz w:val="12"/>
          <w:szCs w:val="12"/>
        </w:rPr>
        <w:t>C</w:t>
      </w:r>
      <w:r w:rsidR="00404BA6" w:rsidRPr="009369B0">
        <w:rPr>
          <w:rFonts w:eastAsia="Arial Unicode MS" w:cstheme="minorHAnsi"/>
          <w:color w:val="FFFFFF" w:themeColor="background1"/>
          <w:sz w:val="12"/>
          <w:szCs w:val="12"/>
        </w:rPr>
        <w:t xml:space="preserve">ertified project manager with </w:t>
      </w:r>
      <w:r w:rsidR="003F30EC" w:rsidRPr="009369B0">
        <w:rPr>
          <w:rFonts w:eastAsia="Arial Unicode MS" w:cstheme="minorHAnsi"/>
          <w:color w:val="FFFFFF" w:themeColor="background1"/>
          <w:sz w:val="12"/>
          <w:szCs w:val="12"/>
        </w:rPr>
        <w:t>n. Understanding of global</w:t>
      </w:r>
      <w:r w:rsidRPr="009369B0">
        <w:rPr>
          <w:rFonts w:eastAsia="Arial Unicode MS" w:cstheme="minorHAnsi"/>
          <w:color w:val="FFFFFF" w:themeColor="background1"/>
          <w:sz w:val="12"/>
          <w:szCs w:val="12"/>
        </w:rPr>
        <w:t xml:space="preserve"> </w:t>
      </w:r>
      <w:r w:rsidR="003F30EC" w:rsidRPr="009369B0">
        <w:rPr>
          <w:rFonts w:eastAsia="Arial Unicode MS" w:cstheme="minorHAnsi"/>
          <w:color w:val="FFFFFF" w:themeColor="background1"/>
          <w:sz w:val="12"/>
          <w:szCs w:val="12"/>
        </w:rPr>
        <w:t>landscape, including customers and competitors.</w:t>
      </w:r>
    </w:p>
    <w:sectPr w:rsidR="003F30EC" w:rsidRPr="009369B0" w:rsidSect="00CB04CE">
      <w:footerReference w:type="default" r:id="rId21"/>
      <w:pgSz w:w="12240" w:h="15840"/>
      <w:pgMar w:top="630" w:right="1440" w:bottom="630" w:left="1440" w:header="720" w:footer="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F6BF9E" w14:textId="77777777" w:rsidR="00D41FF8" w:rsidRDefault="00D41FF8" w:rsidP="000971DC">
      <w:pPr>
        <w:spacing w:after="0" w:line="240" w:lineRule="auto"/>
      </w:pPr>
      <w:r>
        <w:separator/>
      </w:r>
    </w:p>
  </w:endnote>
  <w:endnote w:type="continuationSeparator" w:id="0">
    <w:p w14:paraId="440A4482" w14:textId="77777777" w:rsidR="00D41FF8" w:rsidRDefault="00D41FF8" w:rsidP="00097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Next LT Pro">
    <w:charset w:val="00"/>
    <w:family w:val="swiss"/>
    <w:pitch w:val="variable"/>
    <w:sig w:usb0="800000EF" w:usb1="5000204A" w:usb2="00000000" w:usb3="00000000" w:csb0="0000009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ungsuh">
    <w:charset w:val="81"/>
    <w:family w:val="roman"/>
    <w:pitch w:val="variable"/>
    <w:sig w:usb0="B00002AF" w:usb1="69D77CFB" w:usb2="00000030" w:usb3="00000000" w:csb0="0008009F" w:csb1="00000000"/>
  </w:font>
  <w:font w:name="Aparajita">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E98F4" w14:textId="2BC4D9BB" w:rsidR="000971DC" w:rsidRPr="000971DC" w:rsidRDefault="00D41FF8" w:rsidP="000971DC">
    <w:pPr>
      <w:pStyle w:val="Footer"/>
      <w:jc w:val="center"/>
      <w:rPr>
        <w:b/>
        <w:bCs/>
        <w:color w:val="A6A6A6" w:themeColor="background1" w:themeShade="A6"/>
        <w:sz w:val="18"/>
        <w:szCs w:val="18"/>
      </w:rPr>
    </w:pPr>
    <w:sdt>
      <w:sdtPr>
        <w:rPr>
          <w:b/>
          <w:bCs/>
          <w:color w:val="A6A6A6" w:themeColor="background1" w:themeShade="A6"/>
          <w:sz w:val="18"/>
          <w:szCs w:val="18"/>
        </w:rPr>
        <w:id w:val="721638038"/>
        <w:docPartObj>
          <w:docPartGallery w:val="Page Numbers (Bottom of Page)"/>
          <w:docPartUnique/>
        </w:docPartObj>
      </w:sdtPr>
      <w:sdtEndPr>
        <w:rPr>
          <w:noProof/>
        </w:rPr>
      </w:sdtEndPr>
      <w:sdtContent>
        <w:r w:rsidR="000971DC" w:rsidRPr="000971DC">
          <w:rPr>
            <w:b/>
            <w:bCs/>
            <w:color w:val="A6A6A6" w:themeColor="background1" w:themeShade="A6"/>
            <w:sz w:val="18"/>
            <w:szCs w:val="18"/>
          </w:rPr>
          <w:t xml:space="preserve">Page </w:t>
        </w:r>
      </w:sdtContent>
    </w:sdt>
    <w:r w:rsidR="000971DC" w:rsidRPr="000971DC">
      <w:rPr>
        <w:b/>
        <w:bCs/>
        <w:caps/>
        <w:color w:val="A6A6A6" w:themeColor="background1" w:themeShade="A6"/>
        <w:sz w:val="18"/>
        <w:szCs w:val="18"/>
      </w:rPr>
      <w:t xml:space="preserve"> </w:t>
    </w:r>
    <w:r w:rsidR="000971DC" w:rsidRPr="000971DC">
      <w:rPr>
        <w:b/>
        <w:bCs/>
        <w:caps/>
        <w:color w:val="A6A6A6" w:themeColor="background1" w:themeShade="A6"/>
        <w:sz w:val="18"/>
        <w:szCs w:val="18"/>
      </w:rPr>
      <w:fldChar w:fldCharType="begin"/>
    </w:r>
    <w:r w:rsidR="000971DC" w:rsidRPr="000971DC">
      <w:rPr>
        <w:b/>
        <w:bCs/>
        <w:caps/>
        <w:color w:val="A6A6A6" w:themeColor="background1" w:themeShade="A6"/>
        <w:sz w:val="18"/>
        <w:szCs w:val="18"/>
      </w:rPr>
      <w:instrText xml:space="preserve"> PAGE   \* MERGEFORMAT </w:instrText>
    </w:r>
    <w:r w:rsidR="000971DC" w:rsidRPr="000971DC">
      <w:rPr>
        <w:b/>
        <w:bCs/>
        <w:caps/>
        <w:color w:val="A6A6A6" w:themeColor="background1" w:themeShade="A6"/>
        <w:sz w:val="18"/>
        <w:szCs w:val="18"/>
      </w:rPr>
      <w:fldChar w:fldCharType="separate"/>
    </w:r>
    <w:r w:rsidR="000971DC" w:rsidRPr="000971DC">
      <w:rPr>
        <w:b/>
        <w:bCs/>
        <w:caps/>
        <w:noProof/>
        <w:color w:val="A6A6A6" w:themeColor="background1" w:themeShade="A6"/>
        <w:sz w:val="18"/>
        <w:szCs w:val="18"/>
      </w:rPr>
      <w:t>2</w:t>
    </w:r>
    <w:r w:rsidR="000971DC" w:rsidRPr="000971DC">
      <w:rPr>
        <w:b/>
        <w:bCs/>
        <w:caps/>
        <w:noProof/>
        <w:color w:val="A6A6A6" w:themeColor="background1" w:themeShade="A6"/>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3F0847" w14:textId="77777777" w:rsidR="00D41FF8" w:rsidRDefault="00D41FF8" w:rsidP="000971DC">
      <w:pPr>
        <w:spacing w:after="0" w:line="240" w:lineRule="auto"/>
      </w:pPr>
      <w:r>
        <w:separator/>
      </w:r>
    </w:p>
  </w:footnote>
  <w:footnote w:type="continuationSeparator" w:id="0">
    <w:p w14:paraId="6567A321" w14:textId="77777777" w:rsidR="00D41FF8" w:rsidRDefault="00D41FF8" w:rsidP="000971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D4136"/>
    <w:multiLevelType w:val="hybridMultilevel"/>
    <w:tmpl w:val="09DA3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1060B"/>
    <w:multiLevelType w:val="hybridMultilevel"/>
    <w:tmpl w:val="BF5A7C4C"/>
    <w:lvl w:ilvl="0" w:tplc="E7AEACC6">
      <w:start w:val="1"/>
      <w:numFmt w:val="bullet"/>
      <w:lvlText w:val=""/>
      <w:lvlJc w:val="left"/>
      <w:pPr>
        <w:ind w:left="360" w:hanging="360"/>
      </w:pPr>
      <w:rPr>
        <w:rFonts w:ascii="Wingdings" w:hAnsi="Wingdings" w:hint="default"/>
        <w:b/>
        <w:bCs/>
        <w:color w:val="C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1E55385"/>
    <w:multiLevelType w:val="hybridMultilevel"/>
    <w:tmpl w:val="724683CC"/>
    <w:lvl w:ilvl="0" w:tplc="B00891A6">
      <w:start w:val="16"/>
      <w:numFmt w:val="bullet"/>
      <w:lvlText w:val="—"/>
      <w:lvlJc w:val="left"/>
      <w:pPr>
        <w:ind w:left="0" w:hanging="360"/>
      </w:pPr>
      <w:rPr>
        <w:rFonts w:ascii="Avenir Next LT Pro" w:eastAsiaTheme="minorHAnsi" w:hAnsi="Avenir Next LT Pro"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2871381"/>
    <w:multiLevelType w:val="hybridMultilevel"/>
    <w:tmpl w:val="DD361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DF5289"/>
    <w:multiLevelType w:val="hybridMultilevel"/>
    <w:tmpl w:val="FA3EC2AA"/>
    <w:lvl w:ilvl="0" w:tplc="8BB2CE30">
      <w:start w:val="1"/>
      <w:numFmt w:val="bullet"/>
      <w:lvlText w:val=""/>
      <w:lvlJc w:val="left"/>
      <w:pPr>
        <w:ind w:left="630" w:hanging="360"/>
      </w:pPr>
      <w:rPr>
        <w:rFonts w:ascii="Wingdings" w:hAnsi="Wingdings" w:hint="default"/>
        <w:b/>
        <w:bCs/>
        <w:color w:val="C00000"/>
        <w:sz w:val="20"/>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03364ED0"/>
    <w:multiLevelType w:val="hybridMultilevel"/>
    <w:tmpl w:val="D5D4E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700390"/>
    <w:multiLevelType w:val="hybridMultilevel"/>
    <w:tmpl w:val="CFDA70B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0EF45AB8"/>
    <w:multiLevelType w:val="hybridMultilevel"/>
    <w:tmpl w:val="843EE6E4"/>
    <w:lvl w:ilvl="0" w:tplc="59D0F346">
      <w:start w:val="1"/>
      <w:numFmt w:val="bullet"/>
      <w:lvlText w:val=""/>
      <w:lvlJc w:val="left"/>
      <w:pPr>
        <w:ind w:left="1149" w:hanging="360"/>
      </w:pPr>
      <w:rPr>
        <w:rFonts w:ascii="Symbol" w:hAnsi="Symbol" w:hint="default"/>
      </w:rPr>
    </w:lvl>
    <w:lvl w:ilvl="1" w:tplc="04090003" w:tentative="1">
      <w:start w:val="1"/>
      <w:numFmt w:val="bullet"/>
      <w:lvlText w:val="o"/>
      <w:lvlJc w:val="left"/>
      <w:pPr>
        <w:ind w:left="1869" w:hanging="360"/>
      </w:pPr>
      <w:rPr>
        <w:rFonts w:ascii="Courier New" w:hAnsi="Courier New" w:cs="Courier New" w:hint="default"/>
      </w:rPr>
    </w:lvl>
    <w:lvl w:ilvl="2" w:tplc="04090005" w:tentative="1">
      <w:start w:val="1"/>
      <w:numFmt w:val="bullet"/>
      <w:lvlText w:val=""/>
      <w:lvlJc w:val="left"/>
      <w:pPr>
        <w:ind w:left="2589" w:hanging="360"/>
      </w:pPr>
      <w:rPr>
        <w:rFonts w:ascii="Wingdings" w:hAnsi="Wingdings" w:hint="default"/>
      </w:rPr>
    </w:lvl>
    <w:lvl w:ilvl="3" w:tplc="04090001" w:tentative="1">
      <w:start w:val="1"/>
      <w:numFmt w:val="bullet"/>
      <w:lvlText w:val=""/>
      <w:lvlJc w:val="left"/>
      <w:pPr>
        <w:ind w:left="3309" w:hanging="360"/>
      </w:pPr>
      <w:rPr>
        <w:rFonts w:ascii="Symbol" w:hAnsi="Symbol" w:hint="default"/>
      </w:rPr>
    </w:lvl>
    <w:lvl w:ilvl="4" w:tplc="04090003" w:tentative="1">
      <w:start w:val="1"/>
      <w:numFmt w:val="bullet"/>
      <w:lvlText w:val="o"/>
      <w:lvlJc w:val="left"/>
      <w:pPr>
        <w:ind w:left="4029" w:hanging="360"/>
      </w:pPr>
      <w:rPr>
        <w:rFonts w:ascii="Courier New" w:hAnsi="Courier New" w:cs="Courier New" w:hint="default"/>
      </w:rPr>
    </w:lvl>
    <w:lvl w:ilvl="5" w:tplc="04090005" w:tentative="1">
      <w:start w:val="1"/>
      <w:numFmt w:val="bullet"/>
      <w:lvlText w:val=""/>
      <w:lvlJc w:val="left"/>
      <w:pPr>
        <w:ind w:left="4749" w:hanging="360"/>
      </w:pPr>
      <w:rPr>
        <w:rFonts w:ascii="Wingdings" w:hAnsi="Wingdings" w:hint="default"/>
      </w:rPr>
    </w:lvl>
    <w:lvl w:ilvl="6" w:tplc="04090001" w:tentative="1">
      <w:start w:val="1"/>
      <w:numFmt w:val="bullet"/>
      <w:lvlText w:val=""/>
      <w:lvlJc w:val="left"/>
      <w:pPr>
        <w:ind w:left="5469" w:hanging="360"/>
      </w:pPr>
      <w:rPr>
        <w:rFonts w:ascii="Symbol" w:hAnsi="Symbol" w:hint="default"/>
      </w:rPr>
    </w:lvl>
    <w:lvl w:ilvl="7" w:tplc="04090003" w:tentative="1">
      <w:start w:val="1"/>
      <w:numFmt w:val="bullet"/>
      <w:lvlText w:val="o"/>
      <w:lvlJc w:val="left"/>
      <w:pPr>
        <w:ind w:left="6189" w:hanging="360"/>
      </w:pPr>
      <w:rPr>
        <w:rFonts w:ascii="Courier New" w:hAnsi="Courier New" w:cs="Courier New" w:hint="default"/>
      </w:rPr>
    </w:lvl>
    <w:lvl w:ilvl="8" w:tplc="04090005" w:tentative="1">
      <w:start w:val="1"/>
      <w:numFmt w:val="bullet"/>
      <w:lvlText w:val=""/>
      <w:lvlJc w:val="left"/>
      <w:pPr>
        <w:ind w:left="6909" w:hanging="360"/>
      </w:pPr>
      <w:rPr>
        <w:rFonts w:ascii="Wingdings" w:hAnsi="Wingdings" w:hint="default"/>
      </w:rPr>
    </w:lvl>
  </w:abstractNum>
  <w:abstractNum w:abstractNumId="8" w15:restartNumberingAfterBreak="0">
    <w:nsid w:val="0F211583"/>
    <w:multiLevelType w:val="hybridMultilevel"/>
    <w:tmpl w:val="086EA1E4"/>
    <w:lvl w:ilvl="0" w:tplc="205AA310">
      <w:start w:val="1"/>
      <w:numFmt w:val="bullet"/>
      <w:lvlText w:val=""/>
      <w:lvlJc w:val="left"/>
      <w:pPr>
        <w:ind w:left="540" w:hanging="360"/>
      </w:pPr>
      <w:rPr>
        <w:rFonts w:ascii="Wingdings" w:hAnsi="Wingdings" w:hint="default"/>
        <w:b/>
        <w:bCs/>
        <w:color w:val="C00000"/>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15:restartNumberingAfterBreak="0">
    <w:nsid w:val="0F667DBF"/>
    <w:multiLevelType w:val="hybridMultilevel"/>
    <w:tmpl w:val="43383D2E"/>
    <w:lvl w:ilvl="0" w:tplc="9B686ECA">
      <w:start w:val="1"/>
      <w:numFmt w:val="bullet"/>
      <w:lvlText w:val=""/>
      <w:lvlJc w:val="left"/>
      <w:pPr>
        <w:ind w:left="537" w:hanging="360"/>
      </w:pPr>
      <w:rPr>
        <w:rFonts w:ascii="Symbol" w:hAnsi="Symbol" w:hint="default"/>
        <w:sz w:val="16"/>
        <w:szCs w:val="16"/>
      </w:rPr>
    </w:lvl>
    <w:lvl w:ilvl="1" w:tplc="04090003" w:tentative="1">
      <w:start w:val="1"/>
      <w:numFmt w:val="bullet"/>
      <w:lvlText w:val="o"/>
      <w:lvlJc w:val="left"/>
      <w:pPr>
        <w:ind w:left="1257" w:hanging="360"/>
      </w:pPr>
      <w:rPr>
        <w:rFonts w:ascii="Courier New" w:hAnsi="Courier New" w:cs="Courier New" w:hint="default"/>
      </w:rPr>
    </w:lvl>
    <w:lvl w:ilvl="2" w:tplc="04090005" w:tentative="1">
      <w:start w:val="1"/>
      <w:numFmt w:val="bullet"/>
      <w:lvlText w:val=""/>
      <w:lvlJc w:val="left"/>
      <w:pPr>
        <w:ind w:left="1977" w:hanging="360"/>
      </w:pPr>
      <w:rPr>
        <w:rFonts w:ascii="Wingdings" w:hAnsi="Wingdings" w:hint="default"/>
      </w:rPr>
    </w:lvl>
    <w:lvl w:ilvl="3" w:tplc="04090001" w:tentative="1">
      <w:start w:val="1"/>
      <w:numFmt w:val="bullet"/>
      <w:lvlText w:val=""/>
      <w:lvlJc w:val="left"/>
      <w:pPr>
        <w:ind w:left="2697" w:hanging="360"/>
      </w:pPr>
      <w:rPr>
        <w:rFonts w:ascii="Symbol" w:hAnsi="Symbol" w:hint="default"/>
      </w:rPr>
    </w:lvl>
    <w:lvl w:ilvl="4" w:tplc="04090003" w:tentative="1">
      <w:start w:val="1"/>
      <w:numFmt w:val="bullet"/>
      <w:lvlText w:val="o"/>
      <w:lvlJc w:val="left"/>
      <w:pPr>
        <w:ind w:left="3417" w:hanging="360"/>
      </w:pPr>
      <w:rPr>
        <w:rFonts w:ascii="Courier New" w:hAnsi="Courier New" w:cs="Courier New" w:hint="default"/>
      </w:rPr>
    </w:lvl>
    <w:lvl w:ilvl="5" w:tplc="04090005" w:tentative="1">
      <w:start w:val="1"/>
      <w:numFmt w:val="bullet"/>
      <w:lvlText w:val=""/>
      <w:lvlJc w:val="left"/>
      <w:pPr>
        <w:ind w:left="4137" w:hanging="360"/>
      </w:pPr>
      <w:rPr>
        <w:rFonts w:ascii="Wingdings" w:hAnsi="Wingdings" w:hint="default"/>
      </w:rPr>
    </w:lvl>
    <w:lvl w:ilvl="6" w:tplc="04090001" w:tentative="1">
      <w:start w:val="1"/>
      <w:numFmt w:val="bullet"/>
      <w:lvlText w:val=""/>
      <w:lvlJc w:val="left"/>
      <w:pPr>
        <w:ind w:left="4857" w:hanging="360"/>
      </w:pPr>
      <w:rPr>
        <w:rFonts w:ascii="Symbol" w:hAnsi="Symbol" w:hint="default"/>
      </w:rPr>
    </w:lvl>
    <w:lvl w:ilvl="7" w:tplc="04090003" w:tentative="1">
      <w:start w:val="1"/>
      <w:numFmt w:val="bullet"/>
      <w:lvlText w:val="o"/>
      <w:lvlJc w:val="left"/>
      <w:pPr>
        <w:ind w:left="5577" w:hanging="360"/>
      </w:pPr>
      <w:rPr>
        <w:rFonts w:ascii="Courier New" w:hAnsi="Courier New" w:cs="Courier New" w:hint="default"/>
      </w:rPr>
    </w:lvl>
    <w:lvl w:ilvl="8" w:tplc="04090005" w:tentative="1">
      <w:start w:val="1"/>
      <w:numFmt w:val="bullet"/>
      <w:lvlText w:val=""/>
      <w:lvlJc w:val="left"/>
      <w:pPr>
        <w:ind w:left="6297" w:hanging="360"/>
      </w:pPr>
      <w:rPr>
        <w:rFonts w:ascii="Wingdings" w:hAnsi="Wingdings" w:hint="default"/>
      </w:rPr>
    </w:lvl>
  </w:abstractNum>
  <w:abstractNum w:abstractNumId="10" w15:restartNumberingAfterBreak="0">
    <w:nsid w:val="17106305"/>
    <w:multiLevelType w:val="hybridMultilevel"/>
    <w:tmpl w:val="7CE252D2"/>
    <w:lvl w:ilvl="0" w:tplc="D624A836">
      <w:start w:val="1"/>
      <w:numFmt w:val="bullet"/>
      <w:lvlText w:val=""/>
      <w:lvlJc w:val="left"/>
      <w:pPr>
        <w:ind w:left="720" w:hanging="360"/>
      </w:pPr>
      <w:rPr>
        <w:rFonts w:ascii="Wingdings" w:hAnsi="Wingdings" w:hint="default"/>
        <w:b/>
        <w:bCs/>
        <w:color w:val="C00000"/>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2E5390"/>
    <w:multiLevelType w:val="hybridMultilevel"/>
    <w:tmpl w:val="5FBACE82"/>
    <w:lvl w:ilvl="0" w:tplc="F14462EC">
      <w:start w:val="1"/>
      <w:numFmt w:val="bullet"/>
      <w:lvlText w:val=""/>
      <w:lvlJc w:val="left"/>
      <w:pPr>
        <w:ind w:left="885" w:hanging="360"/>
      </w:pPr>
      <w:rPr>
        <w:rFonts w:ascii="Wingdings" w:hAnsi="Wingdings" w:hint="default"/>
        <w:b/>
        <w:bCs/>
        <w:color w:val="C00000"/>
        <w:sz w:val="20"/>
        <w:szCs w:val="20"/>
      </w:rPr>
    </w:lvl>
    <w:lvl w:ilvl="1" w:tplc="FFFFFFFF" w:tentative="1">
      <w:start w:val="1"/>
      <w:numFmt w:val="bullet"/>
      <w:lvlText w:val="o"/>
      <w:lvlJc w:val="left"/>
      <w:pPr>
        <w:ind w:left="1598" w:hanging="360"/>
      </w:pPr>
      <w:rPr>
        <w:rFonts w:ascii="Courier New" w:hAnsi="Courier New" w:cs="Courier New" w:hint="default"/>
      </w:rPr>
    </w:lvl>
    <w:lvl w:ilvl="2" w:tplc="FFFFFFFF" w:tentative="1">
      <w:start w:val="1"/>
      <w:numFmt w:val="bullet"/>
      <w:lvlText w:val=""/>
      <w:lvlJc w:val="left"/>
      <w:pPr>
        <w:ind w:left="2318" w:hanging="360"/>
      </w:pPr>
      <w:rPr>
        <w:rFonts w:ascii="Wingdings" w:hAnsi="Wingdings" w:hint="default"/>
      </w:rPr>
    </w:lvl>
    <w:lvl w:ilvl="3" w:tplc="FFFFFFFF" w:tentative="1">
      <w:start w:val="1"/>
      <w:numFmt w:val="bullet"/>
      <w:lvlText w:val=""/>
      <w:lvlJc w:val="left"/>
      <w:pPr>
        <w:ind w:left="3038" w:hanging="360"/>
      </w:pPr>
      <w:rPr>
        <w:rFonts w:ascii="Symbol" w:hAnsi="Symbol" w:hint="default"/>
      </w:rPr>
    </w:lvl>
    <w:lvl w:ilvl="4" w:tplc="FFFFFFFF" w:tentative="1">
      <w:start w:val="1"/>
      <w:numFmt w:val="bullet"/>
      <w:lvlText w:val="o"/>
      <w:lvlJc w:val="left"/>
      <w:pPr>
        <w:ind w:left="3758" w:hanging="360"/>
      </w:pPr>
      <w:rPr>
        <w:rFonts w:ascii="Courier New" w:hAnsi="Courier New" w:cs="Courier New" w:hint="default"/>
      </w:rPr>
    </w:lvl>
    <w:lvl w:ilvl="5" w:tplc="FFFFFFFF" w:tentative="1">
      <w:start w:val="1"/>
      <w:numFmt w:val="bullet"/>
      <w:lvlText w:val=""/>
      <w:lvlJc w:val="left"/>
      <w:pPr>
        <w:ind w:left="4478" w:hanging="360"/>
      </w:pPr>
      <w:rPr>
        <w:rFonts w:ascii="Wingdings" w:hAnsi="Wingdings" w:hint="default"/>
      </w:rPr>
    </w:lvl>
    <w:lvl w:ilvl="6" w:tplc="FFFFFFFF" w:tentative="1">
      <w:start w:val="1"/>
      <w:numFmt w:val="bullet"/>
      <w:lvlText w:val=""/>
      <w:lvlJc w:val="left"/>
      <w:pPr>
        <w:ind w:left="5198" w:hanging="360"/>
      </w:pPr>
      <w:rPr>
        <w:rFonts w:ascii="Symbol" w:hAnsi="Symbol" w:hint="default"/>
      </w:rPr>
    </w:lvl>
    <w:lvl w:ilvl="7" w:tplc="FFFFFFFF" w:tentative="1">
      <w:start w:val="1"/>
      <w:numFmt w:val="bullet"/>
      <w:lvlText w:val="o"/>
      <w:lvlJc w:val="left"/>
      <w:pPr>
        <w:ind w:left="5918" w:hanging="360"/>
      </w:pPr>
      <w:rPr>
        <w:rFonts w:ascii="Courier New" w:hAnsi="Courier New" w:cs="Courier New" w:hint="default"/>
      </w:rPr>
    </w:lvl>
    <w:lvl w:ilvl="8" w:tplc="FFFFFFFF" w:tentative="1">
      <w:start w:val="1"/>
      <w:numFmt w:val="bullet"/>
      <w:lvlText w:val=""/>
      <w:lvlJc w:val="left"/>
      <w:pPr>
        <w:ind w:left="6638" w:hanging="360"/>
      </w:pPr>
      <w:rPr>
        <w:rFonts w:ascii="Wingdings" w:hAnsi="Wingdings" w:hint="default"/>
      </w:rPr>
    </w:lvl>
  </w:abstractNum>
  <w:abstractNum w:abstractNumId="12" w15:restartNumberingAfterBreak="0">
    <w:nsid w:val="1EAD777C"/>
    <w:multiLevelType w:val="hybridMultilevel"/>
    <w:tmpl w:val="0F9044AC"/>
    <w:lvl w:ilvl="0" w:tplc="0409000B">
      <w:start w:val="1"/>
      <w:numFmt w:val="bullet"/>
      <w:lvlText w:val=""/>
      <w:lvlJc w:val="left"/>
      <w:pPr>
        <w:ind w:left="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ED512C6"/>
    <w:multiLevelType w:val="hybridMultilevel"/>
    <w:tmpl w:val="74520454"/>
    <w:lvl w:ilvl="0" w:tplc="F14462EC">
      <w:start w:val="1"/>
      <w:numFmt w:val="bullet"/>
      <w:lvlText w:val=""/>
      <w:lvlJc w:val="left"/>
      <w:pPr>
        <w:ind w:left="360" w:hanging="360"/>
      </w:pPr>
      <w:rPr>
        <w:rFonts w:ascii="Wingdings" w:hAnsi="Wingdings" w:hint="default"/>
        <w:b/>
        <w:bCs/>
        <w:color w:val="C00000"/>
        <w:sz w:val="20"/>
        <w:szCs w:val="2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20C431C7"/>
    <w:multiLevelType w:val="hybridMultilevel"/>
    <w:tmpl w:val="CBE25632"/>
    <w:lvl w:ilvl="0" w:tplc="1E808F98">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16C56D8"/>
    <w:multiLevelType w:val="hybridMultilevel"/>
    <w:tmpl w:val="C330916E"/>
    <w:lvl w:ilvl="0" w:tplc="F14462EC">
      <w:start w:val="1"/>
      <w:numFmt w:val="bullet"/>
      <w:lvlText w:val=""/>
      <w:lvlJc w:val="left"/>
      <w:pPr>
        <w:ind w:left="540" w:hanging="360"/>
      </w:pPr>
      <w:rPr>
        <w:rFonts w:ascii="Wingdings" w:hAnsi="Wingdings" w:hint="default"/>
        <w:b/>
        <w:bCs/>
        <w:color w:val="C00000"/>
        <w:sz w:val="20"/>
        <w:szCs w:val="20"/>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6" w15:restartNumberingAfterBreak="0">
    <w:nsid w:val="255C7812"/>
    <w:multiLevelType w:val="hybridMultilevel"/>
    <w:tmpl w:val="97F40DD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7" w15:restartNumberingAfterBreak="0">
    <w:nsid w:val="26FC5162"/>
    <w:multiLevelType w:val="hybridMultilevel"/>
    <w:tmpl w:val="AED4A31A"/>
    <w:lvl w:ilvl="0" w:tplc="F14462EC">
      <w:start w:val="1"/>
      <w:numFmt w:val="bullet"/>
      <w:lvlText w:val=""/>
      <w:lvlJc w:val="left"/>
      <w:pPr>
        <w:ind w:left="885" w:hanging="360"/>
      </w:pPr>
      <w:rPr>
        <w:rFonts w:ascii="Wingdings" w:hAnsi="Wingdings" w:hint="default"/>
        <w:b/>
        <w:bCs/>
        <w:color w:val="C0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F78BD"/>
    <w:multiLevelType w:val="hybridMultilevel"/>
    <w:tmpl w:val="9C260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4312A3"/>
    <w:multiLevelType w:val="hybridMultilevel"/>
    <w:tmpl w:val="65F255CA"/>
    <w:lvl w:ilvl="0" w:tplc="59D0F346">
      <w:start w:val="1"/>
      <w:numFmt w:val="bullet"/>
      <w:lvlText w:val=""/>
      <w:lvlJc w:val="left"/>
      <w:pPr>
        <w:ind w:left="1149" w:hanging="360"/>
      </w:pPr>
      <w:rPr>
        <w:rFonts w:ascii="Symbol" w:hAnsi="Symbol" w:hint="default"/>
        <w:color w:val="254775"/>
      </w:rPr>
    </w:lvl>
    <w:lvl w:ilvl="1" w:tplc="04090003" w:tentative="1">
      <w:start w:val="1"/>
      <w:numFmt w:val="bullet"/>
      <w:lvlText w:val="o"/>
      <w:lvlJc w:val="left"/>
      <w:pPr>
        <w:ind w:left="1869" w:hanging="360"/>
      </w:pPr>
      <w:rPr>
        <w:rFonts w:ascii="Courier New" w:hAnsi="Courier New" w:cs="Courier New" w:hint="default"/>
      </w:rPr>
    </w:lvl>
    <w:lvl w:ilvl="2" w:tplc="04090005" w:tentative="1">
      <w:start w:val="1"/>
      <w:numFmt w:val="bullet"/>
      <w:lvlText w:val=""/>
      <w:lvlJc w:val="left"/>
      <w:pPr>
        <w:ind w:left="2589" w:hanging="360"/>
      </w:pPr>
      <w:rPr>
        <w:rFonts w:ascii="Wingdings" w:hAnsi="Wingdings" w:hint="default"/>
      </w:rPr>
    </w:lvl>
    <w:lvl w:ilvl="3" w:tplc="04090001" w:tentative="1">
      <w:start w:val="1"/>
      <w:numFmt w:val="bullet"/>
      <w:lvlText w:val=""/>
      <w:lvlJc w:val="left"/>
      <w:pPr>
        <w:ind w:left="3309" w:hanging="360"/>
      </w:pPr>
      <w:rPr>
        <w:rFonts w:ascii="Symbol" w:hAnsi="Symbol" w:hint="default"/>
      </w:rPr>
    </w:lvl>
    <w:lvl w:ilvl="4" w:tplc="04090003" w:tentative="1">
      <w:start w:val="1"/>
      <w:numFmt w:val="bullet"/>
      <w:lvlText w:val="o"/>
      <w:lvlJc w:val="left"/>
      <w:pPr>
        <w:ind w:left="4029" w:hanging="360"/>
      </w:pPr>
      <w:rPr>
        <w:rFonts w:ascii="Courier New" w:hAnsi="Courier New" w:cs="Courier New" w:hint="default"/>
      </w:rPr>
    </w:lvl>
    <w:lvl w:ilvl="5" w:tplc="04090005" w:tentative="1">
      <w:start w:val="1"/>
      <w:numFmt w:val="bullet"/>
      <w:lvlText w:val=""/>
      <w:lvlJc w:val="left"/>
      <w:pPr>
        <w:ind w:left="4749" w:hanging="360"/>
      </w:pPr>
      <w:rPr>
        <w:rFonts w:ascii="Wingdings" w:hAnsi="Wingdings" w:hint="default"/>
      </w:rPr>
    </w:lvl>
    <w:lvl w:ilvl="6" w:tplc="04090001" w:tentative="1">
      <w:start w:val="1"/>
      <w:numFmt w:val="bullet"/>
      <w:lvlText w:val=""/>
      <w:lvlJc w:val="left"/>
      <w:pPr>
        <w:ind w:left="5469" w:hanging="360"/>
      </w:pPr>
      <w:rPr>
        <w:rFonts w:ascii="Symbol" w:hAnsi="Symbol" w:hint="default"/>
      </w:rPr>
    </w:lvl>
    <w:lvl w:ilvl="7" w:tplc="04090003" w:tentative="1">
      <w:start w:val="1"/>
      <w:numFmt w:val="bullet"/>
      <w:lvlText w:val="o"/>
      <w:lvlJc w:val="left"/>
      <w:pPr>
        <w:ind w:left="6189" w:hanging="360"/>
      </w:pPr>
      <w:rPr>
        <w:rFonts w:ascii="Courier New" w:hAnsi="Courier New" w:cs="Courier New" w:hint="default"/>
      </w:rPr>
    </w:lvl>
    <w:lvl w:ilvl="8" w:tplc="04090005" w:tentative="1">
      <w:start w:val="1"/>
      <w:numFmt w:val="bullet"/>
      <w:lvlText w:val=""/>
      <w:lvlJc w:val="left"/>
      <w:pPr>
        <w:ind w:left="6909" w:hanging="360"/>
      </w:pPr>
      <w:rPr>
        <w:rFonts w:ascii="Wingdings" w:hAnsi="Wingdings" w:hint="default"/>
      </w:rPr>
    </w:lvl>
  </w:abstractNum>
  <w:abstractNum w:abstractNumId="20" w15:restartNumberingAfterBreak="0">
    <w:nsid w:val="32756F45"/>
    <w:multiLevelType w:val="hybridMultilevel"/>
    <w:tmpl w:val="0242E4B8"/>
    <w:lvl w:ilvl="0" w:tplc="0409000B">
      <w:start w:val="1"/>
      <w:numFmt w:val="bullet"/>
      <w:lvlText w:val=""/>
      <w:lvlJc w:val="left"/>
      <w:pPr>
        <w:ind w:left="360" w:hanging="360"/>
      </w:pPr>
      <w:rPr>
        <w:rFonts w:ascii="Wingdings" w:hAnsi="Wingdings" w:hint="default"/>
        <w:b/>
        <w:bCs/>
        <w:color w:val="C00000"/>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3CD0DE9"/>
    <w:multiLevelType w:val="hybridMultilevel"/>
    <w:tmpl w:val="D04C6F18"/>
    <w:lvl w:ilvl="0" w:tplc="59D0F346">
      <w:start w:val="1"/>
      <w:numFmt w:val="bullet"/>
      <w:lvlText w:val=""/>
      <w:lvlJc w:val="left"/>
      <w:pPr>
        <w:ind w:left="1149" w:hanging="360"/>
      </w:pPr>
      <w:rPr>
        <w:rFonts w:ascii="Symbol" w:hAnsi="Symbol" w:hint="default"/>
        <w:color w:val="254775"/>
      </w:rPr>
    </w:lvl>
    <w:lvl w:ilvl="1" w:tplc="04090003" w:tentative="1">
      <w:start w:val="1"/>
      <w:numFmt w:val="bullet"/>
      <w:lvlText w:val="o"/>
      <w:lvlJc w:val="left"/>
      <w:pPr>
        <w:ind w:left="1869" w:hanging="360"/>
      </w:pPr>
      <w:rPr>
        <w:rFonts w:ascii="Courier New" w:hAnsi="Courier New" w:cs="Courier New" w:hint="default"/>
      </w:rPr>
    </w:lvl>
    <w:lvl w:ilvl="2" w:tplc="04090005" w:tentative="1">
      <w:start w:val="1"/>
      <w:numFmt w:val="bullet"/>
      <w:lvlText w:val=""/>
      <w:lvlJc w:val="left"/>
      <w:pPr>
        <w:ind w:left="2589" w:hanging="360"/>
      </w:pPr>
      <w:rPr>
        <w:rFonts w:ascii="Wingdings" w:hAnsi="Wingdings" w:hint="default"/>
      </w:rPr>
    </w:lvl>
    <w:lvl w:ilvl="3" w:tplc="04090001" w:tentative="1">
      <w:start w:val="1"/>
      <w:numFmt w:val="bullet"/>
      <w:lvlText w:val=""/>
      <w:lvlJc w:val="left"/>
      <w:pPr>
        <w:ind w:left="3309" w:hanging="360"/>
      </w:pPr>
      <w:rPr>
        <w:rFonts w:ascii="Symbol" w:hAnsi="Symbol" w:hint="default"/>
      </w:rPr>
    </w:lvl>
    <w:lvl w:ilvl="4" w:tplc="04090003" w:tentative="1">
      <w:start w:val="1"/>
      <w:numFmt w:val="bullet"/>
      <w:lvlText w:val="o"/>
      <w:lvlJc w:val="left"/>
      <w:pPr>
        <w:ind w:left="4029" w:hanging="360"/>
      </w:pPr>
      <w:rPr>
        <w:rFonts w:ascii="Courier New" w:hAnsi="Courier New" w:cs="Courier New" w:hint="default"/>
      </w:rPr>
    </w:lvl>
    <w:lvl w:ilvl="5" w:tplc="04090005" w:tentative="1">
      <w:start w:val="1"/>
      <w:numFmt w:val="bullet"/>
      <w:lvlText w:val=""/>
      <w:lvlJc w:val="left"/>
      <w:pPr>
        <w:ind w:left="4749" w:hanging="360"/>
      </w:pPr>
      <w:rPr>
        <w:rFonts w:ascii="Wingdings" w:hAnsi="Wingdings" w:hint="default"/>
      </w:rPr>
    </w:lvl>
    <w:lvl w:ilvl="6" w:tplc="04090001" w:tentative="1">
      <w:start w:val="1"/>
      <w:numFmt w:val="bullet"/>
      <w:lvlText w:val=""/>
      <w:lvlJc w:val="left"/>
      <w:pPr>
        <w:ind w:left="5469" w:hanging="360"/>
      </w:pPr>
      <w:rPr>
        <w:rFonts w:ascii="Symbol" w:hAnsi="Symbol" w:hint="default"/>
      </w:rPr>
    </w:lvl>
    <w:lvl w:ilvl="7" w:tplc="04090003" w:tentative="1">
      <w:start w:val="1"/>
      <w:numFmt w:val="bullet"/>
      <w:lvlText w:val="o"/>
      <w:lvlJc w:val="left"/>
      <w:pPr>
        <w:ind w:left="6189" w:hanging="360"/>
      </w:pPr>
      <w:rPr>
        <w:rFonts w:ascii="Courier New" w:hAnsi="Courier New" w:cs="Courier New" w:hint="default"/>
      </w:rPr>
    </w:lvl>
    <w:lvl w:ilvl="8" w:tplc="04090005" w:tentative="1">
      <w:start w:val="1"/>
      <w:numFmt w:val="bullet"/>
      <w:lvlText w:val=""/>
      <w:lvlJc w:val="left"/>
      <w:pPr>
        <w:ind w:left="6909" w:hanging="360"/>
      </w:pPr>
      <w:rPr>
        <w:rFonts w:ascii="Wingdings" w:hAnsi="Wingdings" w:hint="default"/>
      </w:rPr>
    </w:lvl>
  </w:abstractNum>
  <w:abstractNum w:abstractNumId="22" w15:restartNumberingAfterBreak="0">
    <w:nsid w:val="3CDE3FE8"/>
    <w:multiLevelType w:val="hybridMultilevel"/>
    <w:tmpl w:val="66D43C86"/>
    <w:lvl w:ilvl="0" w:tplc="F14462EC">
      <w:start w:val="1"/>
      <w:numFmt w:val="bullet"/>
      <w:lvlText w:val=""/>
      <w:lvlJc w:val="left"/>
      <w:pPr>
        <w:ind w:left="360" w:hanging="360"/>
      </w:pPr>
      <w:rPr>
        <w:rFonts w:ascii="Wingdings" w:hAnsi="Wingdings" w:hint="default"/>
        <w:b/>
        <w:bCs/>
        <w:color w:val="C00000"/>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FC81ACF"/>
    <w:multiLevelType w:val="hybridMultilevel"/>
    <w:tmpl w:val="CD2EF546"/>
    <w:lvl w:ilvl="0" w:tplc="58FE89A0">
      <w:start w:val="1"/>
      <w:numFmt w:val="bullet"/>
      <w:lvlText w:val=""/>
      <w:lvlJc w:val="left"/>
      <w:pPr>
        <w:ind w:left="0" w:hanging="360"/>
      </w:pPr>
      <w:rPr>
        <w:rFonts w:ascii="Wingdings" w:eastAsiaTheme="minorHAnsi" w:hAnsi="Wingdings"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45A755B"/>
    <w:multiLevelType w:val="hybridMultilevel"/>
    <w:tmpl w:val="B3A8B806"/>
    <w:lvl w:ilvl="0" w:tplc="04090001">
      <w:start w:val="1"/>
      <w:numFmt w:val="bullet"/>
      <w:lvlText w:val=""/>
      <w:lvlJc w:val="left"/>
      <w:pPr>
        <w:ind w:left="270" w:hanging="360"/>
      </w:pPr>
      <w:rPr>
        <w:rFonts w:ascii="Symbol" w:hAnsi="Symbol" w:hint="default"/>
      </w:rPr>
    </w:lvl>
    <w:lvl w:ilvl="1" w:tplc="FFFFFFFF" w:tentative="1">
      <w:start w:val="1"/>
      <w:numFmt w:val="bullet"/>
      <w:lvlText w:val="o"/>
      <w:lvlJc w:val="left"/>
      <w:pPr>
        <w:ind w:left="990" w:hanging="360"/>
      </w:pPr>
      <w:rPr>
        <w:rFonts w:ascii="Courier New" w:hAnsi="Courier New" w:cs="Courier New" w:hint="default"/>
      </w:rPr>
    </w:lvl>
    <w:lvl w:ilvl="2" w:tplc="FFFFFFFF" w:tentative="1">
      <w:start w:val="1"/>
      <w:numFmt w:val="bullet"/>
      <w:lvlText w:val=""/>
      <w:lvlJc w:val="left"/>
      <w:pPr>
        <w:ind w:left="1710" w:hanging="360"/>
      </w:pPr>
      <w:rPr>
        <w:rFonts w:ascii="Wingdings" w:hAnsi="Wingdings" w:hint="default"/>
      </w:rPr>
    </w:lvl>
    <w:lvl w:ilvl="3" w:tplc="FFFFFFFF" w:tentative="1">
      <w:start w:val="1"/>
      <w:numFmt w:val="bullet"/>
      <w:lvlText w:val=""/>
      <w:lvlJc w:val="left"/>
      <w:pPr>
        <w:ind w:left="2430" w:hanging="360"/>
      </w:pPr>
      <w:rPr>
        <w:rFonts w:ascii="Symbol" w:hAnsi="Symbol" w:hint="default"/>
      </w:rPr>
    </w:lvl>
    <w:lvl w:ilvl="4" w:tplc="FFFFFFFF" w:tentative="1">
      <w:start w:val="1"/>
      <w:numFmt w:val="bullet"/>
      <w:lvlText w:val="o"/>
      <w:lvlJc w:val="left"/>
      <w:pPr>
        <w:ind w:left="3150" w:hanging="360"/>
      </w:pPr>
      <w:rPr>
        <w:rFonts w:ascii="Courier New" w:hAnsi="Courier New" w:cs="Courier New" w:hint="default"/>
      </w:rPr>
    </w:lvl>
    <w:lvl w:ilvl="5" w:tplc="FFFFFFFF" w:tentative="1">
      <w:start w:val="1"/>
      <w:numFmt w:val="bullet"/>
      <w:lvlText w:val=""/>
      <w:lvlJc w:val="left"/>
      <w:pPr>
        <w:ind w:left="3870" w:hanging="360"/>
      </w:pPr>
      <w:rPr>
        <w:rFonts w:ascii="Wingdings" w:hAnsi="Wingdings" w:hint="default"/>
      </w:rPr>
    </w:lvl>
    <w:lvl w:ilvl="6" w:tplc="FFFFFFFF" w:tentative="1">
      <w:start w:val="1"/>
      <w:numFmt w:val="bullet"/>
      <w:lvlText w:val=""/>
      <w:lvlJc w:val="left"/>
      <w:pPr>
        <w:ind w:left="4590" w:hanging="360"/>
      </w:pPr>
      <w:rPr>
        <w:rFonts w:ascii="Symbol" w:hAnsi="Symbol" w:hint="default"/>
      </w:rPr>
    </w:lvl>
    <w:lvl w:ilvl="7" w:tplc="FFFFFFFF" w:tentative="1">
      <w:start w:val="1"/>
      <w:numFmt w:val="bullet"/>
      <w:lvlText w:val="o"/>
      <w:lvlJc w:val="left"/>
      <w:pPr>
        <w:ind w:left="5310" w:hanging="360"/>
      </w:pPr>
      <w:rPr>
        <w:rFonts w:ascii="Courier New" w:hAnsi="Courier New" w:cs="Courier New" w:hint="default"/>
      </w:rPr>
    </w:lvl>
    <w:lvl w:ilvl="8" w:tplc="FFFFFFFF" w:tentative="1">
      <w:start w:val="1"/>
      <w:numFmt w:val="bullet"/>
      <w:lvlText w:val=""/>
      <w:lvlJc w:val="left"/>
      <w:pPr>
        <w:ind w:left="6030" w:hanging="360"/>
      </w:pPr>
      <w:rPr>
        <w:rFonts w:ascii="Wingdings" w:hAnsi="Wingdings" w:hint="default"/>
      </w:rPr>
    </w:lvl>
  </w:abstractNum>
  <w:abstractNum w:abstractNumId="25" w15:restartNumberingAfterBreak="0">
    <w:nsid w:val="4B930B05"/>
    <w:multiLevelType w:val="hybridMultilevel"/>
    <w:tmpl w:val="026E8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6878DE"/>
    <w:multiLevelType w:val="hybridMultilevel"/>
    <w:tmpl w:val="9E3844AA"/>
    <w:lvl w:ilvl="0" w:tplc="88104984">
      <w:start w:val="1"/>
      <w:numFmt w:val="bullet"/>
      <w:lvlText w:val=""/>
      <w:lvlJc w:val="left"/>
      <w:pPr>
        <w:ind w:left="720" w:hanging="360"/>
      </w:pPr>
      <w:rPr>
        <w:rFonts w:ascii="Wingdings" w:hAnsi="Wingdings" w:hint="default"/>
        <w:b/>
        <w:bCs/>
        <w:color w:val="C00000"/>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F1C31D4"/>
    <w:multiLevelType w:val="hybridMultilevel"/>
    <w:tmpl w:val="E16A2210"/>
    <w:lvl w:ilvl="0" w:tplc="B434BF70">
      <w:start w:val="105"/>
      <w:numFmt w:val="bullet"/>
      <w:lvlText w:val="•"/>
      <w:lvlJc w:val="left"/>
      <w:pPr>
        <w:ind w:left="0" w:hanging="360"/>
      </w:pPr>
      <w:rPr>
        <w:rFonts w:ascii="Calibri" w:eastAsia="Arial Unicode MS"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0175B52"/>
    <w:multiLevelType w:val="hybridMultilevel"/>
    <w:tmpl w:val="49523FA0"/>
    <w:lvl w:ilvl="0" w:tplc="1E808F98">
      <w:numFmt w:val="bullet"/>
      <w:lvlText w:val="•"/>
      <w:lvlJc w:val="left"/>
      <w:pPr>
        <w:ind w:left="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10184E"/>
    <w:multiLevelType w:val="hybridMultilevel"/>
    <w:tmpl w:val="BC14DC1A"/>
    <w:lvl w:ilvl="0" w:tplc="5C1E6DC6">
      <w:start w:val="1"/>
      <w:numFmt w:val="bullet"/>
      <w:lvlText w:val=""/>
      <w:lvlJc w:val="left"/>
      <w:pPr>
        <w:ind w:left="518" w:hanging="360"/>
      </w:pPr>
      <w:rPr>
        <w:rFonts w:ascii="Symbol" w:hAnsi="Symbol" w:hint="default"/>
        <w:sz w:val="16"/>
        <w:szCs w:val="16"/>
      </w:rPr>
    </w:lvl>
    <w:lvl w:ilvl="1" w:tplc="04090003" w:tentative="1">
      <w:start w:val="1"/>
      <w:numFmt w:val="bullet"/>
      <w:lvlText w:val="o"/>
      <w:lvlJc w:val="left"/>
      <w:pPr>
        <w:ind w:left="1238" w:hanging="360"/>
      </w:pPr>
      <w:rPr>
        <w:rFonts w:ascii="Courier New" w:hAnsi="Courier New" w:cs="Courier New" w:hint="default"/>
      </w:rPr>
    </w:lvl>
    <w:lvl w:ilvl="2" w:tplc="04090005" w:tentative="1">
      <w:start w:val="1"/>
      <w:numFmt w:val="bullet"/>
      <w:lvlText w:val=""/>
      <w:lvlJc w:val="left"/>
      <w:pPr>
        <w:ind w:left="1958" w:hanging="360"/>
      </w:pPr>
      <w:rPr>
        <w:rFonts w:ascii="Wingdings" w:hAnsi="Wingdings" w:hint="default"/>
      </w:rPr>
    </w:lvl>
    <w:lvl w:ilvl="3" w:tplc="04090001" w:tentative="1">
      <w:start w:val="1"/>
      <w:numFmt w:val="bullet"/>
      <w:lvlText w:val=""/>
      <w:lvlJc w:val="left"/>
      <w:pPr>
        <w:ind w:left="2678" w:hanging="360"/>
      </w:pPr>
      <w:rPr>
        <w:rFonts w:ascii="Symbol" w:hAnsi="Symbol" w:hint="default"/>
      </w:rPr>
    </w:lvl>
    <w:lvl w:ilvl="4" w:tplc="04090003" w:tentative="1">
      <w:start w:val="1"/>
      <w:numFmt w:val="bullet"/>
      <w:lvlText w:val="o"/>
      <w:lvlJc w:val="left"/>
      <w:pPr>
        <w:ind w:left="3398" w:hanging="360"/>
      </w:pPr>
      <w:rPr>
        <w:rFonts w:ascii="Courier New" w:hAnsi="Courier New" w:cs="Courier New" w:hint="default"/>
      </w:rPr>
    </w:lvl>
    <w:lvl w:ilvl="5" w:tplc="04090005" w:tentative="1">
      <w:start w:val="1"/>
      <w:numFmt w:val="bullet"/>
      <w:lvlText w:val=""/>
      <w:lvlJc w:val="left"/>
      <w:pPr>
        <w:ind w:left="4118" w:hanging="360"/>
      </w:pPr>
      <w:rPr>
        <w:rFonts w:ascii="Wingdings" w:hAnsi="Wingdings" w:hint="default"/>
      </w:rPr>
    </w:lvl>
    <w:lvl w:ilvl="6" w:tplc="04090001" w:tentative="1">
      <w:start w:val="1"/>
      <w:numFmt w:val="bullet"/>
      <w:lvlText w:val=""/>
      <w:lvlJc w:val="left"/>
      <w:pPr>
        <w:ind w:left="4838" w:hanging="360"/>
      </w:pPr>
      <w:rPr>
        <w:rFonts w:ascii="Symbol" w:hAnsi="Symbol" w:hint="default"/>
      </w:rPr>
    </w:lvl>
    <w:lvl w:ilvl="7" w:tplc="04090003" w:tentative="1">
      <w:start w:val="1"/>
      <w:numFmt w:val="bullet"/>
      <w:lvlText w:val="o"/>
      <w:lvlJc w:val="left"/>
      <w:pPr>
        <w:ind w:left="5558" w:hanging="360"/>
      </w:pPr>
      <w:rPr>
        <w:rFonts w:ascii="Courier New" w:hAnsi="Courier New" w:cs="Courier New" w:hint="default"/>
      </w:rPr>
    </w:lvl>
    <w:lvl w:ilvl="8" w:tplc="04090005" w:tentative="1">
      <w:start w:val="1"/>
      <w:numFmt w:val="bullet"/>
      <w:lvlText w:val=""/>
      <w:lvlJc w:val="left"/>
      <w:pPr>
        <w:ind w:left="6278" w:hanging="360"/>
      </w:pPr>
      <w:rPr>
        <w:rFonts w:ascii="Wingdings" w:hAnsi="Wingdings" w:hint="default"/>
      </w:rPr>
    </w:lvl>
  </w:abstractNum>
  <w:abstractNum w:abstractNumId="30" w15:restartNumberingAfterBreak="0">
    <w:nsid w:val="578C6A46"/>
    <w:multiLevelType w:val="hybridMultilevel"/>
    <w:tmpl w:val="7F94D65C"/>
    <w:lvl w:ilvl="0" w:tplc="B3AC5C4A">
      <w:start w:val="1"/>
      <w:numFmt w:val="bullet"/>
      <w:lvlText w:val=""/>
      <w:lvlJc w:val="left"/>
      <w:pPr>
        <w:ind w:left="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597D4D55"/>
    <w:multiLevelType w:val="hybridMultilevel"/>
    <w:tmpl w:val="F72AA308"/>
    <w:lvl w:ilvl="0" w:tplc="59D0F346">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32" w15:restartNumberingAfterBreak="0">
    <w:nsid w:val="5A326C9B"/>
    <w:multiLevelType w:val="hybridMultilevel"/>
    <w:tmpl w:val="275C63E2"/>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44905F8"/>
    <w:multiLevelType w:val="hybridMultilevel"/>
    <w:tmpl w:val="9926E59C"/>
    <w:lvl w:ilvl="0" w:tplc="49EC6726">
      <w:start w:val="1"/>
      <w:numFmt w:val="bullet"/>
      <w:lvlText w:val=""/>
      <w:lvlJc w:val="left"/>
      <w:pPr>
        <w:ind w:left="720" w:hanging="360"/>
      </w:pPr>
      <w:rPr>
        <w:rFonts w:ascii="Wingdings" w:hAnsi="Wingdings" w:hint="default"/>
        <w:b/>
        <w:bCs/>
        <w:color w:val="C0000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B294972"/>
    <w:multiLevelType w:val="hybridMultilevel"/>
    <w:tmpl w:val="D592D21A"/>
    <w:lvl w:ilvl="0" w:tplc="F14462EC">
      <w:start w:val="1"/>
      <w:numFmt w:val="bullet"/>
      <w:lvlText w:val=""/>
      <w:lvlJc w:val="left"/>
      <w:pPr>
        <w:ind w:left="360" w:hanging="360"/>
      </w:pPr>
      <w:rPr>
        <w:rFonts w:ascii="Wingdings" w:hAnsi="Wingdings" w:hint="default"/>
        <w:b/>
        <w:bCs/>
        <w:color w:val="C00000"/>
        <w:sz w:val="20"/>
        <w:szCs w:val="2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5" w15:restartNumberingAfterBreak="0">
    <w:nsid w:val="710467F4"/>
    <w:multiLevelType w:val="hybridMultilevel"/>
    <w:tmpl w:val="B0509FDC"/>
    <w:lvl w:ilvl="0" w:tplc="F14462EC">
      <w:start w:val="1"/>
      <w:numFmt w:val="bullet"/>
      <w:lvlText w:val=""/>
      <w:lvlJc w:val="left"/>
      <w:pPr>
        <w:ind w:left="540" w:hanging="360"/>
      </w:pPr>
      <w:rPr>
        <w:rFonts w:ascii="Wingdings" w:hAnsi="Wingdings" w:hint="default"/>
        <w:b/>
        <w:bCs/>
        <w:color w:val="C00000"/>
        <w:sz w:val="20"/>
        <w:szCs w:val="20"/>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36" w15:restartNumberingAfterBreak="0">
    <w:nsid w:val="742F00BE"/>
    <w:multiLevelType w:val="hybridMultilevel"/>
    <w:tmpl w:val="502C0880"/>
    <w:lvl w:ilvl="0" w:tplc="1E808F98">
      <w:numFmt w:val="bullet"/>
      <w:lvlText w:val="•"/>
      <w:lvlJc w:val="left"/>
      <w:pPr>
        <w:ind w:left="0" w:hanging="360"/>
      </w:pPr>
      <w:rPr>
        <w:rFonts w:ascii="Calibri" w:eastAsiaTheme="minorHAnsi"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7" w15:restartNumberingAfterBreak="0">
    <w:nsid w:val="74B761DE"/>
    <w:multiLevelType w:val="hybridMultilevel"/>
    <w:tmpl w:val="9CE478BE"/>
    <w:lvl w:ilvl="0" w:tplc="59D0F346">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 w15:restartNumberingAfterBreak="0">
    <w:nsid w:val="763178D1"/>
    <w:multiLevelType w:val="hybridMultilevel"/>
    <w:tmpl w:val="F24C14F8"/>
    <w:lvl w:ilvl="0" w:tplc="F14462EC">
      <w:start w:val="1"/>
      <w:numFmt w:val="bullet"/>
      <w:lvlText w:val=""/>
      <w:lvlJc w:val="left"/>
      <w:pPr>
        <w:ind w:left="885" w:hanging="360"/>
      </w:pPr>
      <w:rPr>
        <w:rFonts w:ascii="Wingdings" w:hAnsi="Wingdings" w:hint="default"/>
        <w:b/>
        <w:bCs/>
        <w:color w:val="C00000"/>
        <w:sz w:val="20"/>
        <w:szCs w:val="20"/>
      </w:rPr>
    </w:lvl>
    <w:lvl w:ilvl="1" w:tplc="FFFFFFFF" w:tentative="1">
      <w:start w:val="1"/>
      <w:numFmt w:val="bullet"/>
      <w:lvlText w:val="o"/>
      <w:lvlJc w:val="left"/>
      <w:pPr>
        <w:ind w:left="1598" w:hanging="360"/>
      </w:pPr>
      <w:rPr>
        <w:rFonts w:ascii="Courier New" w:hAnsi="Courier New" w:cs="Courier New" w:hint="default"/>
      </w:rPr>
    </w:lvl>
    <w:lvl w:ilvl="2" w:tplc="FFFFFFFF" w:tentative="1">
      <w:start w:val="1"/>
      <w:numFmt w:val="bullet"/>
      <w:lvlText w:val=""/>
      <w:lvlJc w:val="left"/>
      <w:pPr>
        <w:ind w:left="2318" w:hanging="360"/>
      </w:pPr>
      <w:rPr>
        <w:rFonts w:ascii="Wingdings" w:hAnsi="Wingdings" w:hint="default"/>
      </w:rPr>
    </w:lvl>
    <w:lvl w:ilvl="3" w:tplc="FFFFFFFF" w:tentative="1">
      <w:start w:val="1"/>
      <w:numFmt w:val="bullet"/>
      <w:lvlText w:val=""/>
      <w:lvlJc w:val="left"/>
      <w:pPr>
        <w:ind w:left="3038" w:hanging="360"/>
      </w:pPr>
      <w:rPr>
        <w:rFonts w:ascii="Symbol" w:hAnsi="Symbol" w:hint="default"/>
      </w:rPr>
    </w:lvl>
    <w:lvl w:ilvl="4" w:tplc="FFFFFFFF" w:tentative="1">
      <w:start w:val="1"/>
      <w:numFmt w:val="bullet"/>
      <w:lvlText w:val="o"/>
      <w:lvlJc w:val="left"/>
      <w:pPr>
        <w:ind w:left="3758" w:hanging="360"/>
      </w:pPr>
      <w:rPr>
        <w:rFonts w:ascii="Courier New" w:hAnsi="Courier New" w:cs="Courier New" w:hint="default"/>
      </w:rPr>
    </w:lvl>
    <w:lvl w:ilvl="5" w:tplc="FFFFFFFF" w:tentative="1">
      <w:start w:val="1"/>
      <w:numFmt w:val="bullet"/>
      <w:lvlText w:val=""/>
      <w:lvlJc w:val="left"/>
      <w:pPr>
        <w:ind w:left="4478" w:hanging="360"/>
      </w:pPr>
      <w:rPr>
        <w:rFonts w:ascii="Wingdings" w:hAnsi="Wingdings" w:hint="default"/>
      </w:rPr>
    </w:lvl>
    <w:lvl w:ilvl="6" w:tplc="FFFFFFFF" w:tentative="1">
      <w:start w:val="1"/>
      <w:numFmt w:val="bullet"/>
      <w:lvlText w:val=""/>
      <w:lvlJc w:val="left"/>
      <w:pPr>
        <w:ind w:left="5198" w:hanging="360"/>
      </w:pPr>
      <w:rPr>
        <w:rFonts w:ascii="Symbol" w:hAnsi="Symbol" w:hint="default"/>
      </w:rPr>
    </w:lvl>
    <w:lvl w:ilvl="7" w:tplc="FFFFFFFF" w:tentative="1">
      <w:start w:val="1"/>
      <w:numFmt w:val="bullet"/>
      <w:lvlText w:val="o"/>
      <w:lvlJc w:val="left"/>
      <w:pPr>
        <w:ind w:left="5918" w:hanging="360"/>
      </w:pPr>
      <w:rPr>
        <w:rFonts w:ascii="Courier New" w:hAnsi="Courier New" w:cs="Courier New" w:hint="default"/>
      </w:rPr>
    </w:lvl>
    <w:lvl w:ilvl="8" w:tplc="FFFFFFFF" w:tentative="1">
      <w:start w:val="1"/>
      <w:numFmt w:val="bullet"/>
      <w:lvlText w:val=""/>
      <w:lvlJc w:val="left"/>
      <w:pPr>
        <w:ind w:left="6638" w:hanging="360"/>
      </w:pPr>
      <w:rPr>
        <w:rFonts w:ascii="Wingdings" w:hAnsi="Wingdings" w:hint="default"/>
      </w:rPr>
    </w:lvl>
  </w:abstractNum>
  <w:abstractNum w:abstractNumId="39" w15:restartNumberingAfterBreak="0">
    <w:nsid w:val="7CDF5D7E"/>
    <w:multiLevelType w:val="hybridMultilevel"/>
    <w:tmpl w:val="0FE41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267E09"/>
    <w:multiLevelType w:val="hybridMultilevel"/>
    <w:tmpl w:val="A3A6BBF6"/>
    <w:lvl w:ilvl="0" w:tplc="59D0F346">
      <w:start w:val="1"/>
      <w:numFmt w:val="bullet"/>
      <w:lvlText w:val=""/>
      <w:lvlJc w:val="left"/>
      <w:pPr>
        <w:ind w:left="1149" w:hanging="360"/>
      </w:pPr>
      <w:rPr>
        <w:rFonts w:ascii="Symbol" w:hAnsi="Symbol" w:hint="default"/>
        <w:color w:val="254775"/>
      </w:rPr>
    </w:lvl>
    <w:lvl w:ilvl="1" w:tplc="04090003" w:tentative="1">
      <w:start w:val="1"/>
      <w:numFmt w:val="bullet"/>
      <w:lvlText w:val="o"/>
      <w:lvlJc w:val="left"/>
      <w:pPr>
        <w:ind w:left="1869" w:hanging="360"/>
      </w:pPr>
      <w:rPr>
        <w:rFonts w:ascii="Courier New" w:hAnsi="Courier New" w:cs="Courier New" w:hint="default"/>
      </w:rPr>
    </w:lvl>
    <w:lvl w:ilvl="2" w:tplc="04090005" w:tentative="1">
      <w:start w:val="1"/>
      <w:numFmt w:val="bullet"/>
      <w:lvlText w:val=""/>
      <w:lvlJc w:val="left"/>
      <w:pPr>
        <w:ind w:left="2589" w:hanging="360"/>
      </w:pPr>
      <w:rPr>
        <w:rFonts w:ascii="Wingdings" w:hAnsi="Wingdings" w:hint="default"/>
      </w:rPr>
    </w:lvl>
    <w:lvl w:ilvl="3" w:tplc="04090001" w:tentative="1">
      <w:start w:val="1"/>
      <w:numFmt w:val="bullet"/>
      <w:lvlText w:val=""/>
      <w:lvlJc w:val="left"/>
      <w:pPr>
        <w:ind w:left="3309" w:hanging="360"/>
      </w:pPr>
      <w:rPr>
        <w:rFonts w:ascii="Symbol" w:hAnsi="Symbol" w:hint="default"/>
      </w:rPr>
    </w:lvl>
    <w:lvl w:ilvl="4" w:tplc="04090003" w:tentative="1">
      <w:start w:val="1"/>
      <w:numFmt w:val="bullet"/>
      <w:lvlText w:val="o"/>
      <w:lvlJc w:val="left"/>
      <w:pPr>
        <w:ind w:left="4029" w:hanging="360"/>
      </w:pPr>
      <w:rPr>
        <w:rFonts w:ascii="Courier New" w:hAnsi="Courier New" w:cs="Courier New" w:hint="default"/>
      </w:rPr>
    </w:lvl>
    <w:lvl w:ilvl="5" w:tplc="04090005" w:tentative="1">
      <w:start w:val="1"/>
      <w:numFmt w:val="bullet"/>
      <w:lvlText w:val=""/>
      <w:lvlJc w:val="left"/>
      <w:pPr>
        <w:ind w:left="4749" w:hanging="360"/>
      </w:pPr>
      <w:rPr>
        <w:rFonts w:ascii="Wingdings" w:hAnsi="Wingdings" w:hint="default"/>
      </w:rPr>
    </w:lvl>
    <w:lvl w:ilvl="6" w:tplc="04090001" w:tentative="1">
      <w:start w:val="1"/>
      <w:numFmt w:val="bullet"/>
      <w:lvlText w:val=""/>
      <w:lvlJc w:val="left"/>
      <w:pPr>
        <w:ind w:left="5469" w:hanging="360"/>
      </w:pPr>
      <w:rPr>
        <w:rFonts w:ascii="Symbol" w:hAnsi="Symbol" w:hint="default"/>
      </w:rPr>
    </w:lvl>
    <w:lvl w:ilvl="7" w:tplc="04090003" w:tentative="1">
      <w:start w:val="1"/>
      <w:numFmt w:val="bullet"/>
      <w:lvlText w:val="o"/>
      <w:lvlJc w:val="left"/>
      <w:pPr>
        <w:ind w:left="6189" w:hanging="360"/>
      </w:pPr>
      <w:rPr>
        <w:rFonts w:ascii="Courier New" w:hAnsi="Courier New" w:cs="Courier New" w:hint="default"/>
      </w:rPr>
    </w:lvl>
    <w:lvl w:ilvl="8" w:tplc="04090005" w:tentative="1">
      <w:start w:val="1"/>
      <w:numFmt w:val="bullet"/>
      <w:lvlText w:val=""/>
      <w:lvlJc w:val="left"/>
      <w:pPr>
        <w:ind w:left="6909" w:hanging="360"/>
      </w:pPr>
      <w:rPr>
        <w:rFonts w:ascii="Wingdings" w:hAnsi="Wingdings" w:hint="default"/>
      </w:rPr>
    </w:lvl>
  </w:abstractNum>
  <w:abstractNum w:abstractNumId="41" w15:restartNumberingAfterBreak="0">
    <w:nsid w:val="7F105D20"/>
    <w:multiLevelType w:val="hybridMultilevel"/>
    <w:tmpl w:val="1EDC22F8"/>
    <w:lvl w:ilvl="0" w:tplc="F14462EC">
      <w:start w:val="1"/>
      <w:numFmt w:val="bullet"/>
      <w:lvlText w:val=""/>
      <w:lvlJc w:val="left"/>
      <w:pPr>
        <w:ind w:left="885" w:hanging="360"/>
      </w:pPr>
      <w:rPr>
        <w:rFonts w:ascii="Wingdings" w:hAnsi="Wingdings" w:hint="default"/>
        <w:b/>
        <w:bCs/>
        <w:color w:val="C00000"/>
        <w:sz w:val="20"/>
        <w:szCs w:val="20"/>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42" w15:restartNumberingAfterBreak="0">
    <w:nsid w:val="7F72191C"/>
    <w:multiLevelType w:val="hybridMultilevel"/>
    <w:tmpl w:val="850E0C9C"/>
    <w:lvl w:ilvl="0" w:tplc="04090001">
      <w:start w:val="1"/>
      <w:numFmt w:val="bullet"/>
      <w:lvlText w:val=""/>
      <w:lvlJc w:val="left"/>
      <w:pPr>
        <w:ind w:left="877" w:hanging="360"/>
      </w:pPr>
      <w:rPr>
        <w:rFonts w:ascii="Symbol" w:hAnsi="Symbol" w:hint="default"/>
      </w:rPr>
    </w:lvl>
    <w:lvl w:ilvl="1" w:tplc="04090003" w:tentative="1">
      <w:start w:val="1"/>
      <w:numFmt w:val="bullet"/>
      <w:lvlText w:val="o"/>
      <w:lvlJc w:val="left"/>
      <w:pPr>
        <w:ind w:left="1597" w:hanging="360"/>
      </w:pPr>
      <w:rPr>
        <w:rFonts w:ascii="Courier New" w:hAnsi="Courier New" w:cs="Courier New" w:hint="default"/>
      </w:rPr>
    </w:lvl>
    <w:lvl w:ilvl="2" w:tplc="04090005" w:tentative="1">
      <w:start w:val="1"/>
      <w:numFmt w:val="bullet"/>
      <w:lvlText w:val=""/>
      <w:lvlJc w:val="left"/>
      <w:pPr>
        <w:ind w:left="2317" w:hanging="360"/>
      </w:pPr>
      <w:rPr>
        <w:rFonts w:ascii="Wingdings" w:hAnsi="Wingdings" w:hint="default"/>
      </w:rPr>
    </w:lvl>
    <w:lvl w:ilvl="3" w:tplc="04090001" w:tentative="1">
      <w:start w:val="1"/>
      <w:numFmt w:val="bullet"/>
      <w:lvlText w:val=""/>
      <w:lvlJc w:val="left"/>
      <w:pPr>
        <w:ind w:left="3037" w:hanging="360"/>
      </w:pPr>
      <w:rPr>
        <w:rFonts w:ascii="Symbol" w:hAnsi="Symbol" w:hint="default"/>
      </w:rPr>
    </w:lvl>
    <w:lvl w:ilvl="4" w:tplc="04090003" w:tentative="1">
      <w:start w:val="1"/>
      <w:numFmt w:val="bullet"/>
      <w:lvlText w:val="o"/>
      <w:lvlJc w:val="left"/>
      <w:pPr>
        <w:ind w:left="3757" w:hanging="360"/>
      </w:pPr>
      <w:rPr>
        <w:rFonts w:ascii="Courier New" w:hAnsi="Courier New" w:cs="Courier New" w:hint="default"/>
      </w:rPr>
    </w:lvl>
    <w:lvl w:ilvl="5" w:tplc="04090005" w:tentative="1">
      <w:start w:val="1"/>
      <w:numFmt w:val="bullet"/>
      <w:lvlText w:val=""/>
      <w:lvlJc w:val="left"/>
      <w:pPr>
        <w:ind w:left="4477" w:hanging="360"/>
      </w:pPr>
      <w:rPr>
        <w:rFonts w:ascii="Wingdings" w:hAnsi="Wingdings" w:hint="default"/>
      </w:rPr>
    </w:lvl>
    <w:lvl w:ilvl="6" w:tplc="04090001" w:tentative="1">
      <w:start w:val="1"/>
      <w:numFmt w:val="bullet"/>
      <w:lvlText w:val=""/>
      <w:lvlJc w:val="left"/>
      <w:pPr>
        <w:ind w:left="5197" w:hanging="360"/>
      </w:pPr>
      <w:rPr>
        <w:rFonts w:ascii="Symbol" w:hAnsi="Symbol" w:hint="default"/>
      </w:rPr>
    </w:lvl>
    <w:lvl w:ilvl="7" w:tplc="04090003" w:tentative="1">
      <w:start w:val="1"/>
      <w:numFmt w:val="bullet"/>
      <w:lvlText w:val="o"/>
      <w:lvlJc w:val="left"/>
      <w:pPr>
        <w:ind w:left="5917" w:hanging="360"/>
      </w:pPr>
      <w:rPr>
        <w:rFonts w:ascii="Courier New" w:hAnsi="Courier New" w:cs="Courier New" w:hint="default"/>
      </w:rPr>
    </w:lvl>
    <w:lvl w:ilvl="8" w:tplc="04090005" w:tentative="1">
      <w:start w:val="1"/>
      <w:numFmt w:val="bullet"/>
      <w:lvlText w:val=""/>
      <w:lvlJc w:val="left"/>
      <w:pPr>
        <w:ind w:left="6637" w:hanging="360"/>
      </w:pPr>
      <w:rPr>
        <w:rFonts w:ascii="Wingdings" w:hAnsi="Wingdings" w:hint="default"/>
      </w:rPr>
    </w:lvl>
  </w:abstractNum>
  <w:num w:numId="1">
    <w:abstractNumId w:val="41"/>
  </w:num>
  <w:num w:numId="2">
    <w:abstractNumId w:val="40"/>
  </w:num>
  <w:num w:numId="3">
    <w:abstractNumId w:val="7"/>
  </w:num>
  <w:num w:numId="4">
    <w:abstractNumId w:val="19"/>
  </w:num>
  <w:num w:numId="5">
    <w:abstractNumId w:val="21"/>
  </w:num>
  <w:num w:numId="6">
    <w:abstractNumId w:val="16"/>
  </w:num>
  <w:num w:numId="7">
    <w:abstractNumId w:val="32"/>
  </w:num>
  <w:num w:numId="8">
    <w:abstractNumId w:val="39"/>
  </w:num>
  <w:num w:numId="9">
    <w:abstractNumId w:val="36"/>
  </w:num>
  <w:num w:numId="10">
    <w:abstractNumId w:val="28"/>
  </w:num>
  <w:num w:numId="11">
    <w:abstractNumId w:val="5"/>
  </w:num>
  <w:num w:numId="12">
    <w:abstractNumId w:val="14"/>
  </w:num>
  <w:num w:numId="13">
    <w:abstractNumId w:val="22"/>
  </w:num>
  <w:num w:numId="14">
    <w:abstractNumId w:val="25"/>
  </w:num>
  <w:num w:numId="15">
    <w:abstractNumId w:val="42"/>
  </w:num>
  <w:num w:numId="16">
    <w:abstractNumId w:val="31"/>
  </w:num>
  <w:num w:numId="17">
    <w:abstractNumId w:val="37"/>
  </w:num>
  <w:num w:numId="18">
    <w:abstractNumId w:val="24"/>
  </w:num>
  <w:num w:numId="19">
    <w:abstractNumId w:val="6"/>
  </w:num>
  <w:num w:numId="20">
    <w:abstractNumId w:val="29"/>
  </w:num>
  <w:num w:numId="21">
    <w:abstractNumId w:val="9"/>
  </w:num>
  <w:num w:numId="22">
    <w:abstractNumId w:val="0"/>
  </w:num>
  <w:num w:numId="23">
    <w:abstractNumId w:val="2"/>
  </w:num>
  <w:num w:numId="24">
    <w:abstractNumId w:val="12"/>
  </w:num>
  <w:num w:numId="25">
    <w:abstractNumId w:val="30"/>
  </w:num>
  <w:num w:numId="26">
    <w:abstractNumId w:val="23"/>
  </w:num>
  <w:num w:numId="27">
    <w:abstractNumId w:val="27"/>
  </w:num>
  <w:num w:numId="28">
    <w:abstractNumId w:val="20"/>
  </w:num>
  <w:num w:numId="29">
    <w:abstractNumId w:val="4"/>
  </w:num>
  <w:num w:numId="30">
    <w:abstractNumId w:val="1"/>
  </w:num>
  <w:num w:numId="31">
    <w:abstractNumId w:val="8"/>
  </w:num>
  <w:num w:numId="32">
    <w:abstractNumId w:val="10"/>
  </w:num>
  <w:num w:numId="33">
    <w:abstractNumId w:val="26"/>
  </w:num>
  <w:num w:numId="34">
    <w:abstractNumId w:val="33"/>
  </w:num>
  <w:num w:numId="35">
    <w:abstractNumId w:val="38"/>
  </w:num>
  <w:num w:numId="36">
    <w:abstractNumId w:val="17"/>
  </w:num>
  <w:num w:numId="37">
    <w:abstractNumId w:val="11"/>
  </w:num>
  <w:num w:numId="38">
    <w:abstractNumId w:val="35"/>
  </w:num>
  <w:num w:numId="39">
    <w:abstractNumId w:val="13"/>
  </w:num>
  <w:num w:numId="40">
    <w:abstractNumId w:val="34"/>
  </w:num>
  <w:num w:numId="41">
    <w:abstractNumId w:val="15"/>
  </w:num>
  <w:num w:numId="42">
    <w:abstractNumId w:val="3"/>
  </w:num>
  <w:num w:numId="43">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o:colormru v:ext="edit" colors="#2e3a48,#262f3a,#cbd8e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69F"/>
    <w:rsid w:val="00000540"/>
    <w:rsid w:val="00001168"/>
    <w:rsid w:val="0000125D"/>
    <w:rsid w:val="00002654"/>
    <w:rsid w:val="00002DF9"/>
    <w:rsid w:val="000042CC"/>
    <w:rsid w:val="00004609"/>
    <w:rsid w:val="00004C24"/>
    <w:rsid w:val="00004F08"/>
    <w:rsid w:val="00005AAF"/>
    <w:rsid w:val="00006212"/>
    <w:rsid w:val="0000668A"/>
    <w:rsid w:val="00010ECA"/>
    <w:rsid w:val="000140A7"/>
    <w:rsid w:val="00014817"/>
    <w:rsid w:val="000154BB"/>
    <w:rsid w:val="00015CB4"/>
    <w:rsid w:val="00017186"/>
    <w:rsid w:val="00022E89"/>
    <w:rsid w:val="000241AC"/>
    <w:rsid w:val="00024A78"/>
    <w:rsid w:val="00025E63"/>
    <w:rsid w:val="0002756E"/>
    <w:rsid w:val="00031113"/>
    <w:rsid w:val="00031509"/>
    <w:rsid w:val="00032168"/>
    <w:rsid w:val="000329AB"/>
    <w:rsid w:val="00033F3B"/>
    <w:rsid w:val="00035A9A"/>
    <w:rsid w:val="00035EDB"/>
    <w:rsid w:val="00036C73"/>
    <w:rsid w:val="00037184"/>
    <w:rsid w:val="000416C0"/>
    <w:rsid w:val="00042270"/>
    <w:rsid w:val="00043235"/>
    <w:rsid w:val="00044222"/>
    <w:rsid w:val="00045271"/>
    <w:rsid w:val="00047025"/>
    <w:rsid w:val="000472C8"/>
    <w:rsid w:val="0005032A"/>
    <w:rsid w:val="000513FB"/>
    <w:rsid w:val="000528C0"/>
    <w:rsid w:val="00052F0C"/>
    <w:rsid w:val="000536CD"/>
    <w:rsid w:val="00053765"/>
    <w:rsid w:val="000537E8"/>
    <w:rsid w:val="00053BC1"/>
    <w:rsid w:val="00053EC9"/>
    <w:rsid w:val="00055B91"/>
    <w:rsid w:val="00057017"/>
    <w:rsid w:val="00057A04"/>
    <w:rsid w:val="00057B16"/>
    <w:rsid w:val="00057CD3"/>
    <w:rsid w:val="00057F57"/>
    <w:rsid w:val="000606A2"/>
    <w:rsid w:val="0006080E"/>
    <w:rsid w:val="000613DD"/>
    <w:rsid w:val="00061AD9"/>
    <w:rsid w:val="00061EA9"/>
    <w:rsid w:val="00064820"/>
    <w:rsid w:val="00064B38"/>
    <w:rsid w:val="00064CB0"/>
    <w:rsid w:val="00064F6D"/>
    <w:rsid w:val="0006574C"/>
    <w:rsid w:val="00065CF3"/>
    <w:rsid w:val="00066935"/>
    <w:rsid w:val="00074EDE"/>
    <w:rsid w:val="00077C47"/>
    <w:rsid w:val="00080CB1"/>
    <w:rsid w:val="00080DC2"/>
    <w:rsid w:val="0008160A"/>
    <w:rsid w:val="0008163F"/>
    <w:rsid w:val="00083B57"/>
    <w:rsid w:val="00085A86"/>
    <w:rsid w:val="00086372"/>
    <w:rsid w:val="00086C58"/>
    <w:rsid w:val="000902A7"/>
    <w:rsid w:val="00090EF8"/>
    <w:rsid w:val="0009246E"/>
    <w:rsid w:val="000929BB"/>
    <w:rsid w:val="000942D9"/>
    <w:rsid w:val="000971DC"/>
    <w:rsid w:val="00097513"/>
    <w:rsid w:val="000A0382"/>
    <w:rsid w:val="000A0E18"/>
    <w:rsid w:val="000A4D31"/>
    <w:rsid w:val="000A5B02"/>
    <w:rsid w:val="000A649F"/>
    <w:rsid w:val="000B03FF"/>
    <w:rsid w:val="000B0964"/>
    <w:rsid w:val="000B110A"/>
    <w:rsid w:val="000B2287"/>
    <w:rsid w:val="000B257B"/>
    <w:rsid w:val="000B2C41"/>
    <w:rsid w:val="000B3A0D"/>
    <w:rsid w:val="000B56BD"/>
    <w:rsid w:val="000B5F5E"/>
    <w:rsid w:val="000B7970"/>
    <w:rsid w:val="000B7D9E"/>
    <w:rsid w:val="000C03DE"/>
    <w:rsid w:val="000C1F36"/>
    <w:rsid w:val="000C326D"/>
    <w:rsid w:val="000C355F"/>
    <w:rsid w:val="000C362D"/>
    <w:rsid w:val="000C3957"/>
    <w:rsid w:val="000C4167"/>
    <w:rsid w:val="000C605A"/>
    <w:rsid w:val="000C67A8"/>
    <w:rsid w:val="000D0B23"/>
    <w:rsid w:val="000D0D08"/>
    <w:rsid w:val="000D2166"/>
    <w:rsid w:val="000D286D"/>
    <w:rsid w:val="000D2976"/>
    <w:rsid w:val="000D3813"/>
    <w:rsid w:val="000D4954"/>
    <w:rsid w:val="000D4FD7"/>
    <w:rsid w:val="000D5DC5"/>
    <w:rsid w:val="000E0513"/>
    <w:rsid w:val="000E6540"/>
    <w:rsid w:val="000F0ED6"/>
    <w:rsid w:val="000F2504"/>
    <w:rsid w:val="000F28B8"/>
    <w:rsid w:val="000F2C93"/>
    <w:rsid w:val="000F2DD8"/>
    <w:rsid w:val="000F3A8E"/>
    <w:rsid w:val="000F57CA"/>
    <w:rsid w:val="000F67E7"/>
    <w:rsid w:val="001001F8"/>
    <w:rsid w:val="00100554"/>
    <w:rsid w:val="001015AE"/>
    <w:rsid w:val="001019CB"/>
    <w:rsid w:val="00102D1D"/>
    <w:rsid w:val="00104C02"/>
    <w:rsid w:val="00110F91"/>
    <w:rsid w:val="00112C9A"/>
    <w:rsid w:val="0011402C"/>
    <w:rsid w:val="0011484E"/>
    <w:rsid w:val="00116CC2"/>
    <w:rsid w:val="001212E0"/>
    <w:rsid w:val="00122122"/>
    <w:rsid w:val="001233DD"/>
    <w:rsid w:val="00124070"/>
    <w:rsid w:val="00125805"/>
    <w:rsid w:val="0012798E"/>
    <w:rsid w:val="0013080C"/>
    <w:rsid w:val="00131342"/>
    <w:rsid w:val="001314E8"/>
    <w:rsid w:val="00131730"/>
    <w:rsid w:val="00132CD4"/>
    <w:rsid w:val="0013321B"/>
    <w:rsid w:val="001332A1"/>
    <w:rsid w:val="0013340B"/>
    <w:rsid w:val="001335FD"/>
    <w:rsid w:val="001336B5"/>
    <w:rsid w:val="001353DB"/>
    <w:rsid w:val="001366A5"/>
    <w:rsid w:val="00136974"/>
    <w:rsid w:val="00136E7F"/>
    <w:rsid w:val="00141DC8"/>
    <w:rsid w:val="00142853"/>
    <w:rsid w:val="00142D43"/>
    <w:rsid w:val="001448EA"/>
    <w:rsid w:val="00144A15"/>
    <w:rsid w:val="0014742F"/>
    <w:rsid w:val="00147C8B"/>
    <w:rsid w:val="00147CF8"/>
    <w:rsid w:val="001505D6"/>
    <w:rsid w:val="00154DFA"/>
    <w:rsid w:val="00155795"/>
    <w:rsid w:val="00156027"/>
    <w:rsid w:val="00156A65"/>
    <w:rsid w:val="0016116D"/>
    <w:rsid w:val="00162E0A"/>
    <w:rsid w:val="00162F4C"/>
    <w:rsid w:val="001639EE"/>
    <w:rsid w:val="00163A54"/>
    <w:rsid w:val="00167FF1"/>
    <w:rsid w:val="0017240F"/>
    <w:rsid w:val="00172A1D"/>
    <w:rsid w:val="00173108"/>
    <w:rsid w:val="00174023"/>
    <w:rsid w:val="0017576C"/>
    <w:rsid w:val="0017591B"/>
    <w:rsid w:val="001769EC"/>
    <w:rsid w:val="00177137"/>
    <w:rsid w:val="00177DDA"/>
    <w:rsid w:val="00180362"/>
    <w:rsid w:val="001807DC"/>
    <w:rsid w:val="00181B70"/>
    <w:rsid w:val="00183396"/>
    <w:rsid w:val="001835A1"/>
    <w:rsid w:val="00184840"/>
    <w:rsid w:val="00185996"/>
    <w:rsid w:val="00185DE1"/>
    <w:rsid w:val="00185E03"/>
    <w:rsid w:val="001862E2"/>
    <w:rsid w:val="00187195"/>
    <w:rsid w:val="00187838"/>
    <w:rsid w:val="00191462"/>
    <w:rsid w:val="00192265"/>
    <w:rsid w:val="00192285"/>
    <w:rsid w:val="00193537"/>
    <w:rsid w:val="00197DF3"/>
    <w:rsid w:val="001A0B28"/>
    <w:rsid w:val="001A0C3E"/>
    <w:rsid w:val="001A1C00"/>
    <w:rsid w:val="001A2328"/>
    <w:rsid w:val="001A251F"/>
    <w:rsid w:val="001A498C"/>
    <w:rsid w:val="001A6494"/>
    <w:rsid w:val="001A77AE"/>
    <w:rsid w:val="001B0CB8"/>
    <w:rsid w:val="001B0E5B"/>
    <w:rsid w:val="001B1E40"/>
    <w:rsid w:val="001B2701"/>
    <w:rsid w:val="001B385A"/>
    <w:rsid w:val="001B392A"/>
    <w:rsid w:val="001B3A78"/>
    <w:rsid w:val="001B3FC3"/>
    <w:rsid w:val="001B5F28"/>
    <w:rsid w:val="001B7043"/>
    <w:rsid w:val="001B719E"/>
    <w:rsid w:val="001C3D64"/>
    <w:rsid w:val="001C4002"/>
    <w:rsid w:val="001C60DD"/>
    <w:rsid w:val="001C6224"/>
    <w:rsid w:val="001C7232"/>
    <w:rsid w:val="001D07D3"/>
    <w:rsid w:val="001D143E"/>
    <w:rsid w:val="001D21A9"/>
    <w:rsid w:val="001D2A99"/>
    <w:rsid w:val="001D54E9"/>
    <w:rsid w:val="001E3030"/>
    <w:rsid w:val="001E43A8"/>
    <w:rsid w:val="001E6D0D"/>
    <w:rsid w:val="001F0AF6"/>
    <w:rsid w:val="001F1702"/>
    <w:rsid w:val="001F3696"/>
    <w:rsid w:val="001F44D2"/>
    <w:rsid w:val="001F495C"/>
    <w:rsid w:val="001F56AF"/>
    <w:rsid w:val="001F65EE"/>
    <w:rsid w:val="001F6676"/>
    <w:rsid w:val="001F6C2A"/>
    <w:rsid w:val="001F7BEF"/>
    <w:rsid w:val="001F7E3C"/>
    <w:rsid w:val="00201BC1"/>
    <w:rsid w:val="002029FF"/>
    <w:rsid w:val="002030FB"/>
    <w:rsid w:val="002035DA"/>
    <w:rsid w:val="00207108"/>
    <w:rsid w:val="00207570"/>
    <w:rsid w:val="002134B9"/>
    <w:rsid w:val="00213AFA"/>
    <w:rsid w:val="00214074"/>
    <w:rsid w:val="00214C60"/>
    <w:rsid w:val="00214C6D"/>
    <w:rsid w:val="002150BC"/>
    <w:rsid w:val="00215130"/>
    <w:rsid w:val="00215EF5"/>
    <w:rsid w:val="00220F86"/>
    <w:rsid w:val="00221819"/>
    <w:rsid w:val="00224750"/>
    <w:rsid w:val="00224A22"/>
    <w:rsid w:val="00225441"/>
    <w:rsid w:val="00225DB5"/>
    <w:rsid w:val="00227312"/>
    <w:rsid w:val="002331A3"/>
    <w:rsid w:val="00233233"/>
    <w:rsid w:val="00233667"/>
    <w:rsid w:val="00234047"/>
    <w:rsid w:val="00234075"/>
    <w:rsid w:val="00235E5A"/>
    <w:rsid w:val="00236049"/>
    <w:rsid w:val="002413CB"/>
    <w:rsid w:val="00241547"/>
    <w:rsid w:val="00242C32"/>
    <w:rsid w:val="00242FE8"/>
    <w:rsid w:val="00243F13"/>
    <w:rsid w:val="00244DB0"/>
    <w:rsid w:val="002456F1"/>
    <w:rsid w:val="002472EA"/>
    <w:rsid w:val="00247720"/>
    <w:rsid w:val="00250349"/>
    <w:rsid w:val="0025120A"/>
    <w:rsid w:val="00253A96"/>
    <w:rsid w:val="00253BCE"/>
    <w:rsid w:val="00254AAC"/>
    <w:rsid w:val="00255467"/>
    <w:rsid w:val="0025722E"/>
    <w:rsid w:val="00261358"/>
    <w:rsid w:val="00261C9C"/>
    <w:rsid w:val="002620C3"/>
    <w:rsid w:val="0026252B"/>
    <w:rsid w:val="00263989"/>
    <w:rsid w:val="00264323"/>
    <w:rsid w:val="00265953"/>
    <w:rsid w:val="002663F5"/>
    <w:rsid w:val="0026729F"/>
    <w:rsid w:val="00267D75"/>
    <w:rsid w:val="002702FC"/>
    <w:rsid w:val="00271632"/>
    <w:rsid w:val="00273464"/>
    <w:rsid w:val="00274814"/>
    <w:rsid w:val="00274BEE"/>
    <w:rsid w:val="00275B40"/>
    <w:rsid w:val="00275FB7"/>
    <w:rsid w:val="00276DEC"/>
    <w:rsid w:val="00283255"/>
    <w:rsid w:val="0028356B"/>
    <w:rsid w:val="00283667"/>
    <w:rsid w:val="0028388D"/>
    <w:rsid w:val="00283934"/>
    <w:rsid w:val="0028453F"/>
    <w:rsid w:val="002850F8"/>
    <w:rsid w:val="00285560"/>
    <w:rsid w:val="00285818"/>
    <w:rsid w:val="00286A38"/>
    <w:rsid w:val="00287103"/>
    <w:rsid w:val="00287323"/>
    <w:rsid w:val="00287E24"/>
    <w:rsid w:val="00290104"/>
    <w:rsid w:val="0029041A"/>
    <w:rsid w:val="0029068B"/>
    <w:rsid w:val="00291397"/>
    <w:rsid w:val="00292260"/>
    <w:rsid w:val="00295681"/>
    <w:rsid w:val="00295EC7"/>
    <w:rsid w:val="002960D8"/>
    <w:rsid w:val="00296742"/>
    <w:rsid w:val="00297E05"/>
    <w:rsid w:val="002A01DE"/>
    <w:rsid w:val="002A1A19"/>
    <w:rsid w:val="002A1CFC"/>
    <w:rsid w:val="002A202F"/>
    <w:rsid w:val="002A44C0"/>
    <w:rsid w:val="002A4C6E"/>
    <w:rsid w:val="002A618F"/>
    <w:rsid w:val="002A7800"/>
    <w:rsid w:val="002A78A4"/>
    <w:rsid w:val="002A7BF7"/>
    <w:rsid w:val="002B06FF"/>
    <w:rsid w:val="002B190A"/>
    <w:rsid w:val="002B2F03"/>
    <w:rsid w:val="002B5CF9"/>
    <w:rsid w:val="002B770F"/>
    <w:rsid w:val="002C0DE9"/>
    <w:rsid w:val="002C16A0"/>
    <w:rsid w:val="002C243B"/>
    <w:rsid w:val="002C3475"/>
    <w:rsid w:val="002C4F65"/>
    <w:rsid w:val="002C517D"/>
    <w:rsid w:val="002C6C9B"/>
    <w:rsid w:val="002C796C"/>
    <w:rsid w:val="002D01F5"/>
    <w:rsid w:val="002D0FF7"/>
    <w:rsid w:val="002D2DA1"/>
    <w:rsid w:val="002D3910"/>
    <w:rsid w:val="002D3D4E"/>
    <w:rsid w:val="002D437A"/>
    <w:rsid w:val="002D4A38"/>
    <w:rsid w:val="002D5B22"/>
    <w:rsid w:val="002D5BB4"/>
    <w:rsid w:val="002D5BC4"/>
    <w:rsid w:val="002D5D31"/>
    <w:rsid w:val="002D65C8"/>
    <w:rsid w:val="002D6A26"/>
    <w:rsid w:val="002D6AD4"/>
    <w:rsid w:val="002D6CF6"/>
    <w:rsid w:val="002D7349"/>
    <w:rsid w:val="002D74CD"/>
    <w:rsid w:val="002D7A55"/>
    <w:rsid w:val="002E1D48"/>
    <w:rsid w:val="002E27C6"/>
    <w:rsid w:val="002E3866"/>
    <w:rsid w:val="002E3E1A"/>
    <w:rsid w:val="002E3F39"/>
    <w:rsid w:val="002E4DF6"/>
    <w:rsid w:val="002E6F81"/>
    <w:rsid w:val="002E7280"/>
    <w:rsid w:val="002E753C"/>
    <w:rsid w:val="002F0912"/>
    <w:rsid w:val="002F0F92"/>
    <w:rsid w:val="002F166D"/>
    <w:rsid w:val="002F1C1A"/>
    <w:rsid w:val="002F2700"/>
    <w:rsid w:val="002F2A57"/>
    <w:rsid w:val="002F2E76"/>
    <w:rsid w:val="002F34FB"/>
    <w:rsid w:val="002F58C5"/>
    <w:rsid w:val="002F59CA"/>
    <w:rsid w:val="002F6F69"/>
    <w:rsid w:val="002F7A9B"/>
    <w:rsid w:val="0030194E"/>
    <w:rsid w:val="0030279F"/>
    <w:rsid w:val="00302E00"/>
    <w:rsid w:val="00304CC0"/>
    <w:rsid w:val="003108C1"/>
    <w:rsid w:val="00310E81"/>
    <w:rsid w:val="00311279"/>
    <w:rsid w:val="003115EF"/>
    <w:rsid w:val="003116F9"/>
    <w:rsid w:val="00312657"/>
    <w:rsid w:val="00312C83"/>
    <w:rsid w:val="00313E08"/>
    <w:rsid w:val="00314F15"/>
    <w:rsid w:val="00315554"/>
    <w:rsid w:val="00315B4D"/>
    <w:rsid w:val="00317183"/>
    <w:rsid w:val="0031719C"/>
    <w:rsid w:val="00317334"/>
    <w:rsid w:val="0032023A"/>
    <w:rsid w:val="00320D81"/>
    <w:rsid w:val="00321595"/>
    <w:rsid w:val="003219E7"/>
    <w:rsid w:val="00321E2D"/>
    <w:rsid w:val="00324CB6"/>
    <w:rsid w:val="00324E83"/>
    <w:rsid w:val="003258C6"/>
    <w:rsid w:val="00325FF5"/>
    <w:rsid w:val="0032771B"/>
    <w:rsid w:val="003278B8"/>
    <w:rsid w:val="00330D89"/>
    <w:rsid w:val="003310A0"/>
    <w:rsid w:val="0033140E"/>
    <w:rsid w:val="003320CF"/>
    <w:rsid w:val="00332DA9"/>
    <w:rsid w:val="00335906"/>
    <w:rsid w:val="0033713D"/>
    <w:rsid w:val="00337144"/>
    <w:rsid w:val="003379D2"/>
    <w:rsid w:val="003409B7"/>
    <w:rsid w:val="00340FBB"/>
    <w:rsid w:val="003437F0"/>
    <w:rsid w:val="003450A6"/>
    <w:rsid w:val="00345487"/>
    <w:rsid w:val="003456D2"/>
    <w:rsid w:val="00345702"/>
    <w:rsid w:val="00345713"/>
    <w:rsid w:val="0034660D"/>
    <w:rsid w:val="00350925"/>
    <w:rsid w:val="00350ADC"/>
    <w:rsid w:val="0035179F"/>
    <w:rsid w:val="0035201C"/>
    <w:rsid w:val="00353589"/>
    <w:rsid w:val="003536F6"/>
    <w:rsid w:val="00354F78"/>
    <w:rsid w:val="00355120"/>
    <w:rsid w:val="00357220"/>
    <w:rsid w:val="00357A19"/>
    <w:rsid w:val="00357C40"/>
    <w:rsid w:val="003627DE"/>
    <w:rsid w:val="00362C6E"/>
    <w:rsid w:val="00364526"/>
    <w:rsid w:val="00365176"/>
    <w:rsid w:val="003652CE"/>
    <w:rsid w:val="00365961"/>
    <w:rsid w:val="0036598B"/>
    <w:rsid w:val="00366055"/>
    <w:rsid w:val="0037016C"/>
    <w:rsid w:val="00370218"/>
    <w:rsid w:val="003777AC"/>
    <w:rsid w:val="00377BD4"/>
    <w:rsid w:val="00377BDE"/>
    <w:rsid w:val="00377DC5"/>
    <w:rsid w:val="00380107"/>
    <w:rsid w:val="00381264"/>
    <w:rsid w:val="003816DD"/>
    <w:rsid w:val="003826DC"/>
    <w:rsid w:val="00383909"/>
    <w:rsid w:val="003847E5"/>
    <w:rsid w:val="00385254"/>
    <w:rsid w:val="003852A1"/>
    <w:rsid w:val="00386983"/>
    <w:rsid w:val="00386DC2"/>
    <w:rsid w:val="003906F4"/>
    <w:rsid w:val="003912F2"/>
    <w:rsid w:val="00392AF0"/>
    <w:rsid w:val="00392FE4"/>
    <w:rsid w:val="00393667"/>
    <w:rsid w:val="00393737"/>
    <w:rsid w:val="003939A7"/>
    <w:rsid w:val="00394374"/>
    <w:rsid w:val="003952B6"/>
    <w:rsid w:val="003A0D9E"/>
    <w:rsid w:val="003A0F96"/>
    <w:rsid w:val="003A13FC"/>
    <w:rsid w:val="003A25E6"/>
    <w:rsid w:val="003A2AE2"/>
    <w:rsid w:val="003A424E"/>
    <w:rsid w:val="003A437E"/>
    <w:rsid w:val="003A4D03"/>
    <w:rsid w:val="003A57B8"/>
    <w:rsid w:val="003A7FE1"/>
    <w:rsid w:val="003B0220"/>
    <w:rsid w:val="003B225F"/>
    <w:rsid w:val="003B2D06"/>
    <w:rsid w:val="003B2D22"/>
    <w:rsid w:val="003B3C9D"/>
    <w:rsid w:val="003B626A"/>
    <w:rsid w:val="003C1237"/>
    <w:rsid w:val="003C44DB"/>
    <w:rsid w:val="003C4BBB"/>
    <w:rsid w:val="003C7E4A"/>
    <w:rsid w:val="003D03F2"/>
    <w:rsid w:val="003D156C"/>
    <w:rsid w:val="003D1E8D"/>
    <w:rsid w:val="003D3A78"/>
    <w:rsid w:val="003D3BA7"/>
    <w:rsid w:val="003D4CF5"/>
    <w:rsid w:val="003D4FED"/>
    <w:rsid w:val="003D51E5"/>
    <w:rsid w:val="003D5435"/>
    <w:rsid w:val="003D57D4"/>
    <w:rsid w:val="003D70EF"/>
    <w:rsid w:val="003D784A"/>
    <w:rsid w:val="003D7BE5"/>
    <w:rsid w:val="003E163F"/>
    <w:rsid w:val="003E3E94"/>
    <w:rsid w:val="003E412A"/>
    <w:rsid w:val="003E4F61"/>
    <w:rsid w:val="003E60D4"/>
    <w:rsid w:val="003E68AC"/>
    <w:rsid w:val="003E6DCD"/>
    <w:rsid w:val="003E7AF6"/>
    <w:rsid w:val="003F03FC"/>
    <w:rsid w:val="003F055F"/>
    <w:rsid w:val="003F08EC"/>
    <w:rsid w:val="003F21C4"/>
    <w:rsid w:val="003F2293"/>
    <w:rsid w:val="003F30EC"/>
    <w:rsid w:val="003F5701"/>
    <w:rsid w:val="003F6663"/>
    <w:rsid w:val="003F6CD2"/>
    <w:rsid w:val="0040046C"/>
    <w:rsid w:val="00401542"/>
    <w:rsid w:val="00404787"/>
    <w:rsid w:val="00404BA6"/>
    <w:rsid w:val="004059EA"/>
    <w:rsid w:val="004103F2"/>
    <w:rsid w:val="0041090F"/>
    <w:rsid w:val="0041102A"/>
    <w:rsid w:val="00411703"/>
    <w:rsid w:val="00411756"/>
    <w:rsid w:val="00412816"/>
    <w:rsid w:val="00413066"/>
    <w:rsid w:val="0041464A"/>
    <w:rsid w:val="004157C5"/>
    <w:rsid w:val="004158C2"/>
    <w:rsid w:val="00420CF9"/>
    <w:rsid w:val="00422D96"/>
    <w:rsid w:val="004232E3"/>
    <w:rsid w:val="00424C0E"/>
    <w:rsid w:val="0042591E"/>
    <w:rsid w:val="004300EB"/>
    <w:rsid w:val="004321BC"/>
    <w:rsid w:val="00432519"/>
    <w:rsid w:val="00432756"/>
    <w:rsid w:val="00433766"/>
    <w:rsid w:val="00433ED7"/>
    <w:rsid w:val="00436EDA"/>
    <w:rsid w:val="0043702E"/>
    <w:rsid w:val="004405BD"/>
    <w:rsid w:val="00441C8F"/>
    <w:rsid w:val="004424DD"/>
    <w:rsid w:val="00442681"/>
    <w:rsid w:val="00442F68"/>
    <w:rsid w:val="00443548"/>
    <w:rsid w:val="0044382E"/>
    <w:rsid w:val="00443DAF"/>
    <w:rsid w:val="004450DB"/>
    <w:rsid w:val="00445398"/>
    <w:rsid w:val="004464E7"/>
    <w:rsid w:val="00446C28"/>
    <w:rsid w:val="00447B32"/>
    <w:rsid w:val="00450A83"/>
    <w:rsid w:val="00451187"/>
    <w:rsid w:val="00451D78"/>
    <w:rsid w:val="00453281"/>
    <w:rsid w:val="00453600"/>
    <w:rsid w:val="004547E2"/>
    <w:rsid w:val="00455338"/>
    <w:rsid w:val="00455C26"/>
    <w:rsid w:val="00456662"/>
    <w:rsid w:val="00456BCC"/>
    <w:rsid w:val="0045799F"/>
    <w:rsid w:val="00457E2B"/>
    <w:rsid w:val="0046054A"/>
    <w:rsid w:val="004609D0"/>
    <w:rsid w:val="004639F0"/>
    <w:rsid w:val="0046508B"/>
    <w:rsid w:val="0046656D"/>
    <w:rsid w:val="00467914"/>
    <w:rsid w:val="004707F4"/>
    <w:rsid w:val="00470B46"/>
    <w:rsid w:val="00472E72"/>
    <w:rsid w:val="0047324D"/>
    <w:rsid w:val="00473403"/>
    <w:rsid w:val="00473F85"/>
    <w:rsid w:val="00474C94"/>
    <w:rsid w:val="00474E69"/>
    <w:rsid w:val="00474F52"/>
    <w:rsid w:val="00477AC1"/>
    <w:rsid w:val="00480865"/>
    <w:rsid w:val="004818FD"/>
    <w:rsid w:val="00482A59"/>
    <w:rsid w:val="004833C6"/>
    <w:rsid w:val="00484840"/>
    <w:rsid w:val="00484CDD"/>
    <w:rsid w:val="00486B7E"/>
    <w:rsid w:val="00487128"/>
    <w:rsid w:val="00495E0E"/>
    <w:rsid w:val="00496160"/>
    <w:rsid w:val="004977B4"/>
    <w:rsid w:val="004A0163"/>
    <w:rsid w:val="004A0E4E"/>
    <w:rsid w:val="004A2C45"/>
    <w:rsid w:val="004A3EB7"/>
    <w:rsid w:val="004A4F0A"/>
    <w:rsid w:val="004A575D"/>
    <w:rsid w:val="004A58CF"/>
    <w:rsid w:val="004A5A10"/>
    <w:rsid w:val="004A6325"/>
    <w:rsid w:val="004A66C5"/>
    <w:rsid w:val="004B27A6"/>
    <w:rsid w:val="004B34A6"/>
    <w:rsid w:val="004B4517"/>
    <w:rsid w:val="004B4CAD"/>
    <w:rsid w:val="004B5AFB"/>
    <w:rsid w:val="004C07E4"/>
    <w:rsid w:val="004C0B90"/>
    <w:rsid w:val="004C1D22"/>
    <w:rsid w:val="004C3910"/>
    <w:rsid w:val="004C4057"/>
    <w:rsid w:val="004C4356"/>
    <w:rsid w:val="004C5523"/>
    <w:rsid w:val="004C56BE"/>
    <w:rsid w:val="004C6794"/>
    <w:rsid w:val="004C6F5F"/>
    <w:rsid w:val="004C78A0"/>
    <w:rsid w:val="004D19C2"/>
    <w:rsid w:val="004D1CAA"/>
    <w:rsid w:val="004D2206"/>
    <w:rsid w:val="004D2478"/>
    <w:rsid w:val="004D29B3"/>
    <w:rsid w:val="004D32BB"/>
    <w:rsid w:val="004D3F6F"/>
    <w:rsid w:val="004D41F8"/>
    <w:rsid w:val="004D5441"/>
    <w:rsid w:val="004D710D"/>
    <w:rsid w:val="004D729F"/>
    <w:rsid w:val="004E129F"/>
    <w:rsid w:val="004E1BC3"/>
    <w:rsid w:val="004E1CF0"/>
    <w:rsid w:val="004E2190"/>
    <w:rsid w:val="004E2FA3"/>
    <w:rsid w:val="004E3CCF"/>
    <w:rsid w:val="004E469D"/>
    <w:rsid w:val="004E4BAA"/>
    <w:rsid w:val="004E5AAD"/>
    <w:rsid w:val="004E6027"/>
    <w:rsid w:val="004E63B9"/>
    <w:rsid w:val="004E74AE"/>
    <w:rsid w:val="004E7B59"/>
    <w:rsid w:val="004F1F3A"/>
    <w:rsid w:val="004F21B7"/>
    <w:rsid w:val="004F21C2"/>
    <w:rsid w:val="004F3F9D"/>
    <w:rsid w:val="004F57EC"/>
    <w:rsid w:val="00500158"/>
    <w:rsid w:val="0050123A"/>
    <w:rsid w:val="00502644"/>
    <w:rsid w:val="0050269C"/>
    <w:rsid w:val="005028CD"/>
    <w:rsid w:val="005032C2"/>
    <w:rsid w:val="00505E28"/>
    <w:rsid w:val="005061F2"/>
    <w:rsid w:val="005065F9"/>
    <w:rsid w:val="005071AA"/>
    <w:rsid w:val="005075F1"/>
    <w:rsid w:val="005076B2"/>
    <w:rsid w:val="005079CA"/>
    <w:rsid w:val="0051039F"/>
    <w:rsid w:val="00511616"/>
    <w:rsid w:val="005129CC"/>
    <w:rsid w:val="00514CDA"/>
    <w:rsid w:val="005158C3"/>
    <w:rsid w:val="00515AF6"/>
    <w:rsid w:val="005171C1"/>
    <w:rsid w:val="00517ADF"/>
    <w:rsid w:val="00517C8E"/>
    <w:rsid w:val="0052007C"/>
    <w:rsid w:val="00520CEE"/>
    <w:rsid w:val="00521943"/>
    <w:rsid w:val="00522968"/>
    <w:rsid w:val="00522FFF"/>
    <w:rsid w:val="005236A7"/>
    <w:rsid w:val="00524117"/>
    <w:rsid w:val="00524BF8"/>
    <w:rsid w:val="005250B4"/>
    <w:rsid w:val="005256A6"/>
    <w:rsid w:val="00525B3E"/>
    <w:rsid w:val="00526906"/>
    <w:rsid w:val="00526FAF"/>
    <w:rsid w:val="00527197"/>
    <w:rsid w:val="00527892"/>
    <w:rsid w:val="00532BCD"/>
    <w:rsid w:val="005336EC"/>
    <w:rsid w:val="00534268"/>
    <w:rsid w:val="00534CAB"/>
    <w:rsid w:val="00536F21"/>
    <w:rsid w:val="0054060A"/>
    <w:rsid w:val="00541030"/>
    <w:rsid w:val="00541484"/>
    <w:rsid w:val="005415FF"/>
    <w:rsid w:val="00541D37"/>
    <w:rsid w:val="00542384"/>
    <w:rsid w:val="00543518"/>
    <w:rsid w:val="00544A4D"/>
    <w:rsid w:val="00544DED"/>
    <w:rsid w:val="0054548F"/>
    <w:rsid w:val="005454FB"/>
    <w:rsid w:val="00546A7A"/>
    <w:rsid w:val="0054786C"/>
    <w:rsid w:val="00547D26"/>
    <w:rsid w:val="00550B32"/>
    <w:rsid w:val="00552E1F"/>
    <w:rsid w:val="005535F9"/>
    <w:rsid w:val="0055409E"/>
    <w:rsid w:val="00555193"/>
    <w:rsid w:val="00557694"/>
    <w:rsid w:val="00560182"/>
    <w:rsid w:val="00560879"/>
    <w:rsid w:val="00560946"/>
    <w:rsid w:val="0056282D"/>
    <w:rsid w:val="0056334A"/>
    <w:rsid w:val="00564234"/>
    <w:rsid w:val="0056484A"/>
    <w:rsid w:val="00564CD4"/>
    <w:rsid w:val="00566031"/>
    <w:rsid w:val="00566509"/>
    <w:rsid w:val="00570D63"/>
    <w:rsid w:val="00570DBD"/>
    <w:rsid w:val="00571710"/>
    <w:rsid w:val="0057319C"/>
    <w:rsid w:val="00573329"/>
    <w:rsid w:val="00573CF8"/>
    <w:rsid w:val="00574BE8"/>
    <w:rsid w:val="005760C2"/>
    <w:rsid w:val="005761C9"/>
    <w:rsid w:val="00577450"/>
    <w:rsid w:val="00580478"/>
    <w:rsid w:val="00581B92"/>
    <w:rsid w:val="00582D05"/>
    <w:rsid w:val="00583420"/>
    <w:rsid w:val="00585D9C"/>
    <w:rsid w:val="00586935"/>
    <w:rsid w:val="00587608"/>
    <w:rsid w:val="00587F0F"/>
    <w:rsid w:val="00590468"/>
    <w:rsid w:val="00592C0E"/>
    <w:rsid w:val="005947C8"/>
    <w:rsid w:val="005A0138"/>
    <w:rsid w:val="005A182F"/>
    <w:rsid w:val="005A1B3C"/>
    <w:rsid w:val="005A439B"/>
    <w:rsid w:val="005A5A94"/>
    <w:rsid w:val="005A5E49"/>
    <w:rsid w:val="005A6077"/>
    <w:rsid w:val="005A7942"/>
    <w:rsid w:val="005B0268"/>
    <w:rsid w:val="005B0901"/>
    <w:rsid w:val="005B1933"/>
    <w:rsid w:val="005B2497"/>
    <w:rsid w:val="005B2C70"/>
    <w:rsid w:val="005B44EC"/>
    <w:rsid w:val="005B498A"/>
    <w:rsid w:val="005C0194"/>
    <w:rsid w:val="005C5759"/>
    <w:rsid w:val="005C5890"/>
    <w:rsid w:val="005C65A8"/>
    <w:rsid w:val="005C778C"/>
    <w:rsid w:val="005C7FCE"/>
    <w:rsid w:val="005D0168"/>
    <w:rsid w:val="005D061A"/>
    <w:rsid w:val="005D125C"/>
    <w:rsid w:val="005D1923"/>
    <w:rsid w:val="005D3856"/>
    <w:rsid w:val="005D49A0"/>
    <w:rsid w:val="005D5AB4"/>
    <w:rsid w:val="005D5C3E"/>
    <w:rsid w:val="005D63F1"/>
    <w:rsid w:val="005E251D"/>
    <w:rsid w:val="005E408F"/>
    <w:rsid w:val="005E434D"/>
    <w:rsid w:val="005E4E27"/>
    <w:rsid w:val="005E5B83"/>
    <w:rsid w:val="005E5EE1"/>
    <w:rsid w:val="005E64C7"/>
    <w:rsid w:val="005E6586"/>
    <w:rsid w:val="005E73AB"/>
    <w:rsid w:val="005F046E"/>
    <w:rsid w:val="005F0560"/>
    <w:rsid w:val="005F1008"/>
    <w:rsid w:val="005F1019"/>
    <w:rsid w:val="005F1968"/>
    <w:rsid w:val="005F6961"/>
    <w:rsid w:val="005F79BE"/>
    <w:rsid w:val="005F7D6F"/>
    <w:rsid w:val="0060077A"/>
    <w:rsid w:val="00602DED"/>
    <w:rsid w:val="00602FE6"/>
    <w:rsid w:val="00604C41"/>
    <w:rsid w:val="0060575A"/>
    <w:rsid w:val="0060776C"/>
    <w:rsid w:val="006104F0"/>
    <w:rsid w:val="00610999"/>
    <w:rsid w:val="00611A79"/>
    <w:rsid w:val="00612CF4"/>
    <w:rsid w:val="00613CAB"/>
    <w:rsid w:val="00613F7B"/>
    <w:rsid w:val="00614C2A"/>
    <w:rsid w:val="0061610E"/>
    <w:rsid w:val="0061694E"/>
    <w:rsid w:val="006215DD"/>
    <w:rsid w:val="006216A7"/>
    <w:rsid w:val="006222C9"/>
    <w:rsid w:val="00622806"/>
    <w:rsid w:val="00624A8C"/>
    <w:rsid w:val="00624C81"/>
    <w:rsid w:val="00624F01"/>
    <w:rsid w:val="006262EB"/>
    <w:rsid w:val="0063053E"/>
    <w:rsid w:val="00631451"/>
    <w:rsid w:val="00632F56"/>
    <w:rsid w:val="00633630"/>
    <w:rsid w:val="00636187"/>
    <w:rsid w:val="00636752"/>
    <w:rsid w:val="006368D9"/>
    <w:rsid w:val="0063757F"/>
    <w:rsid w:val="00637BC6"/>
    <w:rsid w:val="00637C85"/>
    <w:rsid w:val="006405E4"/>
    <w:rsid w:val="006419B5"/>
    <w:rsid w:val="00642106"/>
    <w:rsid w:val="006430DC"/>
    <w:rsid w:val="00644582"/>
    <w:rsid w:val="00645703"/>
    <w:rsid w:val="00645D6C"/>
    <w:rsid w:val="006503BD"/>
    <w:rsid w:val="006506CF"/>
    <w:rsid w:val="00652698"/>
    <w:rsid w:val="00652C15"/>
    <w:rsid w:val="00654294"/>
    <w:rsid w:val="00656277"/>
    <w:rsid w:val="00660BB4"/>
    <w:rsid w:val="00661549"/>
    <w:rsid w:val="00661F76"/>
    <w:rsid w:val="00662A51"/>
    <w:rsid w:val="00665167"/>
    <w:rsid w:val="006651FF"/>
    <w:rsid w:val="00665F05"/>
    <w:rsid w:val="00665F5A"/>
    <w:rsid w:val="0066650C"/>
    <w:rsid w:val="00667392"/>
    <w:rsid w:val="00670127"/>
    <w:rsid w:val="00670378"/>
    <w:rsid w:val="00671E5B"/>
    <w:rsid w:val="0067258D"/>
    <w:rsid w:val="0067355B"/>
    <w:rsid w:val="006742E5"/>
    <w:rsid w:val="0067795A"/>
    <w:rsid w:val="006808E6"/>
    <w:rsid w:val="00680D45"/>
    <w:rsid w:val="00680D6D"/>
    <w:rsid w:val="006839DE"/>
    <w:rsid w:val="00684934"/>
    <w:rsid w:val="006866CA"/>
    <w:rsid w:val="006909BB"/>
    <w:rsid w:val="00691533"/>
    <w:rsid w:val="0069343E"/>
    <w:rsid w:val="0069389A"/>
    <w:rsid w:val="0069488A"/>
    <w:rsid w:val="00695674"/>
    <w:rsid w:val="00696668"/>
    <w:rsid w:val="006A0598"/>
    <w:rsid w:val="006A082B"/>
    <w:rsid w:val="006A0E9D"/>
    <w:rsid w:val="006A15DC"/>
    <w:rsid w:val="006A1D79"/>
    <w:rsid w:val="006A24E1"/>
    <w:rsid w:val="006A3E6D"/>
    <w:rsid w:val="006A3F6F"/>
    <w:rsid w:val="006A4F61"/>
    <w:rsid w:val="006A591D"/>
    <w:rsid w:val="006A5A0C"/>
    <w:rsid w:val="006B00E0"/>
    <w:rsid w:val="006B04E8"/>
    <w:rsid w:val="006B0558"/>
    <w:rsid w:val="006B1CEB"/>
    <w:rsid w:val="006B2B53"/>
    <w:rsid w:val="006B2BC0"/>
    <w:rsid w:val="006B3348"/>
    <w:rsid w:val="006B3388"/>
    <w:rsid w:val="006B39CE"/>
    <w:rsid w:val="006B5BF1"/>
    <w:rsid w:val="006B63F0"/>
    <w:rsid w:val="006B6B24"/>
    <w:rsid w:val="006C187B"/>
    <w:rsid w:val="006C323F"/>
    <w:rsid w:val="006C4C4E"/>
    <w:rsid w:val="006C4DB8"/>
    <w:rsid w:val="006C7C92"/>
    <w:rsid w:val="006C7E89"/>
    <w:rsid w:val="006D09B1"/>
    <w:rsid w:val="006D4E87"/>
    <w:rsid w:val="006D57DB"/>
    <w:rsid w:val="006D6798"/>
    <w:rsid w:val="006D6D69"/>
    <w:rsid w:val="006E1585"/>
    <w:rsid w:val="006E32A1"/>
    <w:rsid w:val="006E514A"/>
    <w:rsid w:val="006E6049"/>
    <w:rsid w:val="006E7E1B"/>
    <w:rsid w:val="006F1025"/>
    <w:rsid w:val="006F1129"/>
    <w:rsid w:val="006F13B4"/>
    <w:rsid w:val="006F208D"/>
    <w:rsid w:val="006F424E"/>
    <w:rsid w:val="006F474F"/>
    <w:rsid w:val="006F4E5C"/>
    <w:rsid w:val="006F4F4A"/>
    <w:rsid w:val="006F7238"/>
    <w:rsid w:val="006F72B5"/>
    <w:rsid w:val="00700F40"/>
    <w:rsid w:val="0070220D"/>
    <w:rsid w:val="00703836"/>
    <w:rsid w:val="00703861"/>
    <w:rsid w:val="00705368"/>
    <w:rsid w:val="00705621"/>
    <w:rsid w:val="007068A0"/>
    <w:rsid w:val="00706A84"/>
    <w:rsid w:val="00707B57"/>
    <w:rsid w:val="00713414"/>
    <w:rsid w:val="00713757"/>
    <w:rsid w:val="00715B32"/>
    <w:rsid w:val="00715E14"/>
    <w:rsid w:val="0071600F"/>
    <w:rsid w:val="0071700A"/>
    <w:rsid w:val="00717090"/>
    <w:rsid w:val="00720794"/>
    <w:rsid w:val="00722B07"/>
    <w:rsid w:val="00722CF5"/>
    <w:rsid w:val="00725220"/>
    <w:rsid w:val="007271B2"/>
    <w:rsid w:val="00731435"/>
    <w:rsid w:val="00731994"/>
    <w:rsid w:val="007347BA"/>
    <w:rsid w:val="00735458"/>
    <w:rsid w:val="00735E20"/>
    <w:rsid w:val="00736E30"/>
    <w:rsid w:val="00737B43"/>
    <w:rsid w:val="0074049F"/>
    <w:rsid w:val="0074069E"/>
    <w:rsid w:val="00743ED4"/>
    <w:rsid w:val="007440BE"/>
    <w:rsid w:val="00744139"/>
    <w:rsid w:val="007444AC"/>
    <w:rsid w:val="0074766B"/>
    <w:rsid w:val="00747B22"/>
    <w:rsid w:val="00752263"/>
    <w:rsid w:val="00752AA1"/>
    <w:rsid w:val="00752D66"/>
    <w:rsid w:val="0075357C"/>
    <w:rsid w:val="007536DF"/>
    <w:rsid w:val="0075370B"/>
    <w:rsid w:val="00753756"/>
    <w:rsid w:val="00754C20"/>
    <w:rsid w:val="0075625C"/>
    <w:rsid w:val="00756383"/>
    <w:rsid w:val="0075767D"/>
    <w:rsid w:val="00761820"/>
    <w:rsid w:val="00761A46"/>
    <w:rsid w:val="00762108"/>
    <w:rsid w:val="00762390"/>
    <w:rsid w:val="00762D6C"/>
    <w:rsid w:val="00764800"/>
    <w:rsid w:val="0076513D"/>
    <w:rsid w:val="00765F9C"/>
    <w:rsid w:val="007705F7"/>
    <w:rsid w:val="00772AC1"/>
    <w:rsid w:val="00772D11"/>
    <w:rsid w:val="0077625D"/>
    <w:rsid w:val="007768FB"/>
    <w:rsid w:val="0078015C"/>
    <w:rsid w:val="00781011"/>
    <w:rsid w:val="0078104C"/>
    <w:rsid w:val="00781BBA"/>
    <w:rsid w:val="00782EEF"/>
    <w:rsid w:val="00783B3B"/>
    <w:rsid w:val="007854EA"/>
    <w:rsid w:val="00785F96"/>
    <w:rsid w:val="00786093"/>
    <w:rsid w:val="007866DD"/>
    <w:rsid w:val="007874A5"/>
    <w:rsid w:val="007911C3"/>
    <w:rsid w:val="007913C3"/>
    <w:rsid w:val="007916E1"/>
    <w:rsid w:val="007921CC"/>
    <w:rsid w:val="007928B6"/>
    <w:rsid w:val="0079416F"/>
    <w:rsid w:val="00794782"/>
    <w:rsid w:val="00794C82"/>
    <w:rsid w:val="00796316"/>
    <w:rsid w:val="007A3875"/>
    <w:rsid w:val="007A3CF0"/>
    <w:rsid w:val="007A3F7C"/>
    <w:rsid w:val="007A43FB"/>
    <w:rsid w:val="007A500F"/>
    <w:rsid w:val="007A5CAB"/>
    <w:rsid w:val="007A5E65"/>
    <w:rsid w:val="007A68C3"/>
    <w:rsid w:val="007B1A79"/>
    <w:rsid w:val="007B245B"/>
    <w:rsid w:val="007B2AB1"/>
    <w:rsid w:val="007B47F1"/>
    <w:rsid w:val="007B6A37"/>
    <w:rsid w:val="007B6BB2"/>
    <w:rsid w:val="007B6CA7"/>
    <w:rsid w:val="007C00C8"/>
    <w:rsid w:val="007C0874"/>
    <w:rsid w:val="007C15A2"/>
    <w:rsid w:val="007C7756"/>
    <w:rsid w:val="007C7D1C"/>
    <w:rsid w:val="007D0BFA"/>
    <w:rsid w:val="007D0EB6"/>
    <w:rsid w:val="007D12BC"/>
    <w:rsid w:val="007D18C8"/>
    <w:rsid w:val="007D1E66"/>
    <w:rsid w:val="007D2A7F"/>
    <w:rsid w:val="007D40CA"/>
    <w:rsid w:val="007D4467"/>
    <w:rsid w:val="007D5BFF"/>
    <w:rsid w:val="007D667E"/>
    <w:rsid w:val="007D7698"/>
    <w:rsid w:val="007D7B97"/>
    <w:rsid w:val="007D7DC5"/>
    <w:rsid w:val="007E0A34"/>
    <w:rsid w:val="007E0F1A"/>
    <w:rsid w:val="007E2B62"/>
    <w:rsid w:val="007E57C6"/>
    <w:rsid w:val="007E5CAF"/>
    <w:rsid w:val="007E616D"/>
    <w:rsid w:val="007E72A3"/>
    <w:rsid w:val="007F0151"/>
    <w:rsid w:val="007F154D"/>
    <w:rsid w:val="007F15C2"/>
    <w:rsid w:val="007F21D8"/>
    <w:rsid w:val="007F4396"/>
    <w:rsid w:val="007F4A95"/>
    <w:rsid w:val="007F67BC"/>
    <w:rsid w:val="007F7600"/>
    <w:rsid w:val="00801C64"/>
    <w:rsid w:val="00801CDA"/>
    <w:rsid w:val="008035E9"/>
    <w:rsid w:val="008042B9"/>
    <w:rsid w:val="00805019"/>
    <w:rsid w:val="00806413"/>
    <w:rsid w:val="008100AA"/>
    <w:rsid w:val="008101EE"/>
    <w:rsid w:val="0081142E"/>
    <w:rsid w:val="00812015"/>
    <w:rsid w:val="00812A57"/>
    <w:rsid w:val="00812ECF"/>
    <w:rsid w:val="00813506"/>
    <w:rsid w:val="008138C4"/>
    <w:rsid w:val="00814491"/>
    <w:rsid w:val="00816565"/>
    <w:rsid w:val="00816915"/>
    <w:rsid w:val="0081694F"/>
    <w:rsid w:val="00817F4E"/>
    <w:rsid w:val="00820F04"/>
    <w:rsid w:val="00821210"/>
    <w:rsid w:val="00821375"/>
    <w:rsid w:val="008213E5"/>
    <w:rsid w:val="008221A7"/>
    <w:rsid w:val="00823B1F"/>
    <w:rsid w:val="00823EAE"/>
    <w:rsid w:val="00824B38"/>
    <w:rsid w:val="00825E9C"/>
    <w:rsid w:val="008261AE"/>
    <w:rsid w:val="0082654B"/>
    <w:rsid w:val="00827098"/>
    <w:rsid w:val="00827624"/>
    <w:rsid w:val="00827679"/>
    <w:rsid w:val="00827EC5"/>
    <w:rsid w:val="00831DDB"/>
    <w:rsid w:val="00833834"/>
    <w:rsid w:val="00834F94"/>
    <w:rsid w:val="0083544A"/>
    <w:rsid w:val="00835BC7"/>
    <w:rsid w:val="008401CE"/>
    <w:rsid w:val="00840DAD"/>
    <w:rsid w:val="0084679F"/>
    <w:rsid w:val="0084782B"/>
    <w:rsid w:val="00847CFC"/>
    <w:rsid w:val="008517A7"/>
    <w:rsid w:val="00852D21"/>
    <w:rsid w:val="008533B9"/>
    <w:rsid w:val="008539E7"/>
    <w:rsid w:val="00855466"/>
    <w:rsid w:val="00856628"/>
    <w:rsid w:val="00857593"/>
    <w:rsid w:val="00857594"/>
    <w:rsid w:val="008575C4"/>
    <w:rsid w:val="00861EA7"/>
    <w:rsid w:val="00862F11"/>
    <w:rsid w:val="00863430"/>
    <w:rsid w:val="00863602"/>
    <w:rsid w:val="008655D2"/>
    <w:rsid w:val="00865954"/>
    <w:rsid w:val="008659B9"/>
    <w:rsid w:val="0086645A"/>
    <w:rsid w:val="00867107"/>
    <w:rsid w:val="00867531"/>
    <w:rsid w:val="008703B3"/>
    <w:rsid w:val="00870A9A"/>
    <w:rsid w:val="00870CC7"/>
    <w:rsid w:val="00870F91"/>
    <w:rsid w:val="00872BDC"/>
    <w:rsid w:val="00872C16"/>
    <w:rsid w:val="00874B67"/>
    <w:rsid w:val="008762C0"/>
    <w:rsid w:val="008778F9"/>
    <w:rsid w:val="008802E8"/>
    <w:rsid w:val="0088235C"/>
    <w:rsid w:val="00884214"/>
    <w:rsid w:val="00884D19"/>
    <w:rsid w:val="00885324"/>
    <w:rsid w:val="0088603E"/>
    <w:rsid w:val="0089061F"/>
    <w:rsid w:val="00891493"/>
    <w:rsid w:val="008924E3"/>
    <w:rsid w:val="00893342"/>
    <w:rsid w:val="00893605"/>
    <w:rsid w:val="00893DD6"/>
    <w:rsid w:val="00896D79"/>
    <w:rsid w:val="00897060"/>
    <w:rsid w:val="008975F7"/>
    <w:rsid w:val="008A03F3"/>
    <w:rsid w:val="008A0CB6"/>
    <w:rsid w:val="008A1DF3"/>
    <w:rsid w:val="008A1E06"/>
    <w:rsid w:val="008A2F2E"/>
    <w:rsid w:val="008A426A"/>
    <w:rsid w:val="008A4E86"/>
    <w:rsid w:val="008A5BA7"/>
    <w:rsid w:val="008A69C6"/>
    <w:rsid w:val="008A741D"/>
    <w:rsid w:val="008B03E2"/>
    <w:rsid w:val="008B15C6"/>
    <w:rsid w:val="008B163C"/>
    <w:rsid w:val="008B1FDB"/>
    <w:rsid w:val="008B28FF"/>
    <w:rsid w:val="008B2C7C"/>
    <w:rsid w:val="008B48E8"/>
    <w:rsid w:val="008B63A5"/>
    <w:rsid w:val="008B6678"/>
    <w:rsid w:val="008B6D1D"/>
    <w:rsid w:val="008B7BE2"/>
    <w:rsid w:val="008B7F20"/>
    <w:rsid w:val="008C10CF"/>
    <w:rsid w:val="008C244B"/>
    <w:rsid w:val="008C26F4"/>
    <w:rsid w:val="008C3DC7"/>
    <w:rsid w:val="008C49DD"/>
    <w:rsid w:val="008C6AE3"/>
    <w:rsid w:val="008D007D"/>
    <w:rsid w:val="008D051F"/>
    <w:rsid w:val="008D1AFA"/>
    <w:rsid w:val="008D431E"/>
    <w:rsid w:val="008D4A9C"/>
    <w:rsid w:val="008D5324"/>
    <w:rsid w:val="008D7BFB"/>
    <w:rsid w:val="008E09DA"/>
    <w:rsid w:val="008E0F21"/>
    <w:rsid w:val="008E11DB"/>
    <w:rsid w:val="008E1CDE"/>
    <w:rsid w:val="008E2855"/>
    <w:rsid w:val="008E326F"/>
    <w:rsid w:val="008E365E"/>
    <w:rsid w:val="008E3AA3"/>
    <w:rsid w:val="008E4F41"/>
    <w:rsid w:val="008E53FB"/>
    <w:rsid w:val="008E6AD3"/>
    <w:rsid w:val="008E7814"/>
    <w:rsid w:val="008E7FE3"/>
    <w:rsid w:val="008F1715"/>
    <w:rsid w:val="008F1F32"/>
    <w:rsid w:val="008F2BEA"/>
    <w:rsid w:val="008F328D"/>
    <w:rsid w:val="008F32EF"/>
    <w:rsid w:val="008F5362"/>
    <w:rsid w:val="008F5ABA"/>
    <w:rsid w:val="008F6E71"/>
    <w:rsid w:val="008F7B34"/>
    <w:rsid w:val="00901FA6"/>
    <w:rsid w:val="009023D6"/>
    <w:rsid w:val="00903FFA"/>
    <w:rsid w:val="009044A2"/>
    <w:rsid w:val="00904C20"/>
    <w:rsid w:val="0090583C"/>
    <w:rsid w:val="009071A7"/>
    <w:rsid w:val="00907E3E"/>
    <w:rsid w:val="009121B7"/>
    <w:rsid w:val="0091269F"/>
    <w:rsid w:val="00913D07"/>
    <w:rsid w:val="0091466F"/>
    <w:rsid w:val="00915743"/>
    <w:rsid w:val="00915847"/>
    <w:rsid w:val="00917990"/>
    <w:rsid w:val="009200CC"/>
    <w:rsid w:val="009238D3"/>
    <w:rsid w:val="009242E4"/>
    <w:rsid w:val="009245A0"/>
    <w:rsid w:val="00924F01"/>
    <w:rsid w:val="00926E1D"/>
    <w:rsid w:val="00933396"/>
    <w:rsid w:val="009343C2"/>
    <w:rsid w:val="00935D93"/>
    <w:rsid w:val="009369B0"/>
    <w:rsid w:val="00936CE8"/>
    <w:rsid w:val="0094023F"/>
    <w:rsid w:val="009417CD"/>
    <w:rsid w:val="00942610"/>
    <w:rsid w:val="00942CDC"/>
    <w:rsid w:val="009431D0"/>
    <w:rsid w:val="00945FC1"/>
    <w:rsid w:val="009478EB"/>
    <w:rsid w:val="00947972"/>
    <w:rsid w:val="00947C59"/>
    <w:rsid w:val="009501A5"/>
    <w:rsid w:val="009519BB"/>
    <w:rsid w:val="00951A47"/>
    <w:rsid w:val="0095451F"/>
    <w:rsid w:val="00960DB1"/>
    <w:rsid w:val="0096140E"/>
    <w:rsid w:val="00964556"/>
    <w:rsid w:val="00966DFF"/>
    <w:rsid w:val="00967AD9"/>
    <w:rsid w:val="009705D6"/>
    <w:rsid w:val="009712D1"/>
    <w:rsid w:val="009716D7"/>
    <w:rsid w:val="009738A0"/>
    <w:rsid w:val="00973BA3"/>
    <w:rsid w:val="009753FE"/>
    <w:rsid w:val="00975B1D"/>
    <w:rsid w:val="009762F9"/>
    <w:rsid w:val="00976533"/>
    <w:rsid w:val="00976AD6"/>
    <w:rsid w:val="00980191"/>
    <w:rsid w:val="009805BF"/>
    <w:rsid w:val="009817B9"/>
    <w:rsid w:val="009830B4"/>
    <w:rsid w:val="00984603"/>
    <w:rsid w:val="00984738"/>
    <w:rsid w:val="00987DCB"/>
    <w:rsid w:val="00990496"/>
    <w:rsid w:val="00990D72"/>
    <w:rsid w:val="0099114F"/>
    <w:rsid w:val="00992AF7"/>
    <w:rsid w:val="00993A93"/>
    <w:rsid w:val="009956DA"/>
    <w:rsid w:val="00997332"/>
    <w:rsid w:val="009A03D3"/>
    <w:rsid w:val="009A215C"/>
    <w:rsid w:val="009A49E4"/>
    <w:rsid w:val="009A5EE6"/>
    <w:rsid w:val="009B10BD"/>
    <w:rsid w:val="009B10C2"/>
    <w:rsid w:val="009B1C2E"/>
    <w:rsid w:val="009B2A2C"/>
    <w:rsid w:val="009B3419"/>
    <w:rsid w:val="009B38FE"/>
    <w:rsid w:val="009C087F"/>
    <w:rsid w:val="009C1B16"/>
    <w:rsid w:val="009C1F0F"/>
    <w:rsid w:val="009C3CFD"/>
    <w:rsid w:val="009C57C1"/>
    <w:rsid w:val="009C61CF"/>
    <w:rsid w:val="009C6C73"/>
    <w:rsid w:val="009D0DEA"/>
    <w:rsid w:val="009D2155"/>
    <w:rsid w:val="009D3099"/>
    <w:rsid w:val="009D4413"/>
    <w:rsid w:val="009D76C5"/>
    <w:rsid w:val="009D78A8"/>
    <w:rsid w:val="009D7C9E"/>
    <w:rsid w:val="009D7D16"/>
    <w:rsid w:val="009E02CC"/>
    <w:rsid w:val="009E364C"/>
    <w:rsid w:val="009E5DFE"/>
    <w:rsid w:val="009E6D2A"/>
    <w:rsid w:val="009E7BE0"/>
    <w:rsid w:val="009F0C01"/>
    <w:rsid w:val="009F0CDA"/>
    <w:rsid w:val="009F2DE6"/>
    <w:rsid w:val="009F5037"/>
    <w:rsid w:val="009F5BDB"/>
    <w:rsid w:val="009F669E"/>
    <w:rsid w:val="00A00C69"/>
    <w:rsid w:val="00A00E96"/>
    <w:rsid w:val="00A01692"/>
    <w:rsid w:val="00A01841"/>
    <w:rsid w:val="00A02787"/>
    <w:rsid w:val="00A0358D"/>
    <w:rsid w:val="00A04674"/>
    <w:rsid w:val="00A052BA"/>
    <w:rsid w:val="00A05BF6"/>
    <w:rsid w:val="00A06037"/>
    <w:rsid w:val="00A06800"/>
    <w:rsid w:val="00A074AB"/>
    <w:rsid w:val="00A078AC"/>
    <w:rsid w:val="00A078E7"/>
    <w:rsid w:val="00A121D9"/>
    <w:rsid w:val="00A12323"/>
    <w:rsid w:val="00A124AF"/>
    <w:rsid w:val="00A12D13"/>
    <w:rsid w:val="00A14C68"/>
    <w:rsid w:val="00A15CA2"/>
    <w:rsid w:val="00A15DCD"/>
    <w:rsid w:val="00A1649C"/>
    <w:rsid w:val="00A16AF5"/>
    <w:rsid w:val="00A174E0"/>
    <w:rsid w:val="00A1750F"/>
    <w:rsid w:val="00A17568"/>
    <w:rsid w:val="00A17FAE"/>
    <w:rsid w:val="00A20539"/>
    <w:rsid w:val="00A208C2"/>
    <w:rsid w:val="00A209BB"/>
    <w:rsid w:val="00A22766"/>
    <w:rsid w:val="00A23448"/>
    <w:rsid w:val="00A239C9"/>
    <w:rsid w:val="00A2448A"/>
    <w:rsid w:val="00A25FB5"/>
    <w:rsid w:val="00A26549"/>
    <w:rsid w:val="00A31D55"/>
    <w:rsid w:val="00A327A4"/>
    <w:rsid w:val="00A32908"/>
    <w:rsid w:val="00A32C43"/>
    <w:rsid w:val="00A348D3"/>
    <w:rsid w:val="00A34E1E"/>
    <w:rsid w:val="00A35681"/>
    <w:rsid w:val="00A358B7"/>
    <w:rsid w:val="00A36F05"/>
    <w:rsid w:val="00A36FEE"/>
    <w:rsid w:val="00A37CB5"/>
    <w:rsid w:val="00A4394E"/>
    <w:rsid w:val="00A44581"/>
    <w:rsid w:val="00A44846"/>
    <w:rsid w:val="00A44F6F"/>
    <w:rsid w:val="00A453D7"/>
    <w:rsid w:val="00A459C3"/>
    <w:rsid w:val="00A474C8"/>
    <w:rsid w:val="00A50CF5"/>
    <w:rsid w:val="00A5207E"/>
    <w:rsid w:val="00A53D83"/>
    <w:rsid w:val="00A54250"/>
    <w:rsid w:val="00A55038"/>
    <w:rsid w:val="00A55663"/>
    <w:rsid w:val="00A55B34"/>
    <w:rsid w:val="00A64D67"/>
    <w:rsid w:val="00A66068"/>
    <w:rsid w:val="00A666BF"/>
    <w:rsid w:val="00A7215F"/>
    <w:rsid w:val="00A754E4"/>
    <w:rsid w:val="00A81F48"/>
    <w:rsid w:val="00A83894"/>
    <w:rsid w:val="00A84124"/>
    <w:rsid w:val="00A841E3"/>
    <w:rsid w:val="00A856C2"/>
    <w:rsid w:val="00A8661C"/>
    <w:rsid w:val="00A86CF6"/>
    <w:rsid w:val="00A87764"/>
    <w:rsid w:val="00A87F33"/>
    <w:rsid w:val="00A90856"/>
    <w:rsid w:val="00A90DF5"/>
    <w:rsid w:val="00A932BA"/>
    <w:rsid w:val="00A9594A"/>
    <w:rsid w:val="00A95F63"/>
    <w:rsid w:val="00A962C5"/>
    <w:rsid w:val="00A974D5"/>
    <w:rsid w:val="00A97A0F"/>
    <w:rsid w:val="00A97BB6"/>
    <w:rsid w:val="00AA01BA"/>
    <w:rsid w:val="00AA193F"/>
    <w:rsid w:val="00AA1E6E"/>
    <w:rsid w:val="00AA1FF2"/>
    <w:rsid w:val="00AA3ECF"/>
    <w:rsid w:val="00AA4D46"/>
    <w:rsid w:val="00AA5252"/>
    <w:rsid w:val="00AA7AB2"/>
    <w:rsid w:val="00AA7B3C"/>
    <w:rsid w:val="00AA7D41"/>
    <w:rsid w:val="00AB0955"/>
    <w:rsid w:val="00AB0B2F"/>
    <w:rsid w:val="00AB1588"/>
    <w:rsid w:val="00AB1A50"/>
    <w:rsid w:val="00AB241E"/>
    <w:rsid w:val="00AB3905"/>
    <w:rsid w:val="00AB4C46"/>
    <w:rsid w:val="00AC1A93"/>
    <w:rsid w:val="00AC1EE1"/>
    <w:rsid w:val="00AC2FC2"/>
    <w:rsid w:val="00AC3807"/>
    <w:rsid w:val="00AC560A"/>
    <w:rsid w:val="00AC62DE"/>
    <w:rsid w:val="00AC645B"/>
    <w:rsid w:val="00AC7785"/>
    <w:rsid w:val="00AC7900"/>
    <w:rsid w:val="00AD0DFE"/>
    <w:rsid w:val="00AD221D"/>
    <w:rsid w:val="00AD2B24"/>
    <w:rsid w:val="00AD3252"/>
    <w:rsid w:val="00AD36B8"/>
    <w:rsid w:val="00AD3B44"/>
    <w:rsid w:val="00AD526D"/>
    <w:rsid w:val="00AD563E"/>
    <w:rsid w:val="00AD6726"/>
    <w:rsid w:val="00AD685B"/>
    <w:rsid w:val="00AD6891"/>
    <w:rsid w:val="00AD697D"/>
    <w:rsid w:val="00AD7BFE"/>
    <w:rsid w:val="00AE00E3"/>
    <w:rsid w:val="00AE03A2"/>
    <w:rsid w:val="00AE09FB"/>
    <w:rsid w:val="00AE1619"/>
    <w:rsid w:val="00AE189F"/>
    <w:rsid w:val="00AE1EB7"/>
    <w:rsid w:val="00AE2EEB"/>
    <w:rsid w:val="00AE3C36"/>
    <w:rsid w:val="00AE3F2E"/>
    <w:rsid w:val="00AE476E"/>
    <w:rsid w:val="00AE6518"/>
    <w:rsid w:val="00AE7C03"/>
    <w:rsid w:val="00AE7D73"/>
    <w:rsid w:val="00AF2FB6"/>
    <w:rsid w:val="00AF32B3"/>
    <w:rsid w:val="00AF3823"/>
    <w:rsid w:val="00AF3C77"/>
    <w:rsid w:val="00AF40D0"/>
    <w:rsid w:val="00AF55FE"/>
    <w:rsid w:val="00B00481"/>
    <w:rsid w:val="00B00CA6"/>
    <w:rsid w:val="00B010C7"/>
    <w:rsid w:val="00B0181F"/>
    <w:rsid w:val="00B01B6E"/>
    <w:rsid w:val="00B0366D"/>
    <w:rsid w:val="00B050F2"/>
    <w:rsid w:val="00B0533B"/>
    <w:rsid w:val="00B05923"/>
    <w:rsid w:val="00B06CF9"/>
    <w:rsid w:val="00B13676"/>
    <w:rsid w:val="00B13C2E"/>
    <w:rsid w:val="00B140A7"/>
    <w:rsid w:val="00B172DF"/>
    <w:rsid w:val="00B17CAF"/>
    <w:rsid w:val="00B17E3F"/>
    <w:rsid w:val="00B2045F"/>
    <w:rsid w:val="00B20F9F"/>
    <w:rsid w:val="00B21799"/>
    <w:rsid w:val="00B21F1A"/>
    <w:rsid w:val="00B2260F"/>
    <w:rsid w:val="00B23F5B"/>
    <w:rsid w:val="00B258D2"/>
    <w:rsid w:val="00B2742F"/>
    <w:rsid w:val="00B316DB"/>
    <w:rsid w:val="00B35DE7"/>
    <w:rsid w:val="00B35E9F"/>
    <w:rsid w:val="00B360E1"/>
    <w:rsid w:val="00B37649"/>
    <w:rsid w:val="00B4011D"/>
    <w:rsid w:val="00B41D5D"/>
    <w:rsid w:val="00B44DEE"/>
    <w:rsid w:val="00B466F4"/>
    <w:rsid w:val="00B468C6"/>
    <w:rsid w:val="00B479EA"/>
    <w:rsid w:val="00B52C31"/>
    <w:rsid w:val="00B5349C"/>
    <w:rsid w:val="00B53E08"/>
    <w:rsid w:val="00B54FA5"/>
    <w:rsid w:val="00B56625"/>
    <w:rsid w:val="00B572AA"/>
    <w:rsid w:val="00B57A04"/>
    <w:rsid w:val="00B57B05"/>
    <w:rsid w:val="00B6108A"/>
    <w:rsid w:val="00B627A1"/>
    <w:rsid w:val="00B644F8"/>
    <w:rsid w:val="00B65D1A"/>
    <w:rsid w:val="00B6687E"/>
    <w:rsid w:val="00B674DC"/>
    <w:rsid w:val="00B676A9"/>
    <w:rsid w:val="00B7112F"/>
    <w:rsid w:val="00B72799"/>
    <w:rsid w:val="00B73110"/>
    <w:rsid w:val="00B76440"/>
    <w:rsid w:val="00B76563"/>
    <w:rsid w:val="00B76615"/>
    <w:rsid w:val="00B76F23"/>
    <w:rsid w:val="00B76F37"/>
    <w:rsid w:val="00B7751B"/>
    <w:rsid w:val="00B77C14"/>
    <w:rsid w:val="00B84384"/>
    <w:rsid w:val="00B8454A"/>
    <w:rsid w:val="00B85026"/>
    <w:rsid w:val="00B903FE"/>
    <w:rsid w:val="00B911E5"/>
    <w:rsid w:val="00B9152D"/>
    <w:rsid w:val="00B91ACB"/>
    <w:rsid w:val="00B91B21"/>
    <w:rsid w:val="00B9253A"/>
    <w:rsid w:val="00B92CB2"/>
    <w:rsid w:val="00B938E4"/>
    <w:rsid w:val="00B93C3B"/>
    <w:rsid w:val="00B973CC"/>
    <w:rsid w:val="00BA0326"/>
    <w:rsid w:val="00BA086F"/>
    <w:rsid w:val="00BA0C20"/>
    <w:rsid w:val="00BA2F3A"/>
    <w:rsid w:val="00BA3A30"/>
    <w:rsid w:val="00BA3D23"/>
    <w:rsid w:val="00BA4AC7"/>
    <w:rsid w:val="00BA51A4"/>
    <w:rsid w:val="00BA5ADE"/>
    <w:rsid w:val="00BB06A5"/>
    <w:rsid w:val="00BB172F"/>
    <w:rsid w:val="00BB20D1"/>
    <w:rsid w:val="00BB257F"/>
    <w:rsid w:val="00BB2B83"/>
    <w:rsid w:val="00BB423F"/>
    <w:rsid w:val="00BB458D"/>
    <w:rsid w:val="00BB4DAB"/>
    <w:rsid w:val="00BB5FF0"/>
    <w:rsid w:val="00BB65DD"/>
    <w:rsid w:val="00BB6900"/>
    <w:rsid w:val="00BB6DF5"/>
    <w:rsid w:val="00BC3F46"/>
    <w:rsid w:val="00BC4166"/>
    <w:rsid w:val="00BC4498"/>
    <w:rsid w:val="00BC4FA0"/>
    <w:rsid w:val="00BC540E"/>
    <w:rsid w:val="00BC7BB4"/>
    <w:rsid w:val="00BC7CFC"/>
    <w:rsid w:val="00BD0098"/>
    <w:rsid w:val="00BD162B"/>
    <w:rsid w:val="00BD1CF5"/>
    <w:rsid w:val="00BD3AF5"/>
    <w:rsid w:val="00BD3D9B"/>
    <w:rsid w:val="00BD4043"/>
    <w:rsid w:val="00BD4341"/>
    <w:rsid w:val="00BD4A05"/>
    <w:rsid w:val="00BD5589"/>
    <w:rsid w:val="00BD618B"/>
    <w:rsid w:val="00BD73B4"/>
    <w:rsid w:val="00BE041E"/>
    <w:rsid w:val="00BE0C92"/>
    <w:rsid w:val="00BE2998"/>
    <w:rsid w:val="00BE29B3"/>
    <w:rsid w:val="00BE2BB9"/>
    <w:rsid w:val="00BE35DC"/>
    <w:rsid w:val="00BE38E2"/>
    <w:rsid w:val="00BE4D00"/>
    <w:rsid w:val="00BE564F"/>
    <w:rsid w:val="00BE5BEF"/>
    <w:rsid w:val="00BE71F5"/>
    <w:rsid w:val="00BE7892"/>
    <w:rsid w:val="00BF1B89"/>
    <w:rsid w:val="00BF2195"/>
    <w:rsid w:val="00BF21D2"/>
    <w:rsid w:val="00BF223F"/>
    <w:rsid w:val="00BF2AED"/>
    <w:rsid w:val="00BF382D"/>
    <w:rsid w:val="00BF4688"/>
    <w:rsid w:val="00BF5972"/>
    <w:rsid w:val="00BF73EA"/>
    <w:rsid w:val="00BF7D27"/>
    <w:rsid w:val="00C024D7"/>
    <w:rsid w:val="00C02BB8"/>
    <w:rsid w:val="00C0444A"/>
    <w:rsid w:val="00C05633"/>
    <w:rsid w:val="00C062E5"/>
    <w:rsid w:val="00C078BE"/>
    <w:rsid w:val="00C07EC3"/>
    <w:rsid w:val="00C10B17"/>
    <w:rsid w:val="00C15F19"/>
    <w:rsid w:val="00C16101"/>
    <w:rsid w:val="00C1796F"/>
    <w:rsid w:val="00C17C35"/>
    <w:rsid w:val="00C17DDE"/>
    <w:rsid w:val="00C20064"/>
    <w:rsid w:val="00C21869"/>
    <w:rsid w:val="00C21BB7"/>
    <w:rsid w:val="00C21BF0"/>
    <w:rsid w:val="00C21BF2"/>
    <w:rsid w:val="00C21D4E"/>
    <w:rsid w:val="00C22143"/>
    <w:rsid w:val="00C2293E"/>
    <w:rsid w:val="00C2325D"/>
    <w:rsid w:val="00C2329D"/>
    <w:rsid w:val="00C24120"/>
    <w:rsid w:val="00C24F22"/>
    <w:rsid w:val="00C260E3"/>
    <w:rsid w:val="00C26C7B"/>
    <w:rsid w:val="00C30B5C"/>
    <w:rsid w:val="00C30D52"/>
    <w:rsid w:val="00C346D1"/>
    <w:rsid w:val="00C3471B"/>
    <w:rsid w:val="00C356D3"/>
    <w:rsid w:val="00C37296"/>
    <w:rsid w:val="00C40A90"/>
    <w:rsid w:val="00C43010"/>
    <w:rsid w:val="00C44C78"/>
    <w:rsid w:val="00C46098"/>
    <w:rsid w:val="00C475FD"/>
    <w:rsid w:val="00C47737"/>
    <w:rsid w:val="00C47EF1"/>
    <w:rsid w:val="00C47F0D"/>
    <w:rsid w:val="00C52E21"/>
    <w:rsid w:val="00C534C6"/>
    <w:rsid w:val="00C53843"/>
    <w:rsid w:val="00C55390"/>
    <w:rsid w:val="00C55E1B"/>
    <w:rsid w:val="00C56458"/>
    <w:rsid w:val="00C5659D"/>
    <w:rsid w:val="00C568D4"/>
    <w:rsid w:val="00C569F0"/>
    <w:rsid w:val="00C57762"/>
    <w:rsid w:val="00C57C28"/>
    <w:rsid w:val="00C57CAE"/>
    <w:rsid w:val="00C61B99"/>
    <w:rsid w:val="00C61BC3"/>
    <w:rsid w:val="00C61D6B"/>
    <w:rsid w:val="00C61F22"/>
    <w:rsid w:val="00C621E1"/>
    <w:rsid w:val="00C628A9"/>
    <w:rsid w:val="00C6343A"/>
    <w:rsid w:val="00C638DC"/>
    <w:rsid w:val="00C643E0"/>
    <w:rsid w:val="00C66FFE"/>
    <w:rsid w:val="00C6724F"/>
    <w:rsid w:val="00C67829"/>
    <w:rsid w:val="00C70D21"/>
    <w:rsid w:val="00C719A9"/>
    <w:rsid w:val="00C72571"/>
    <w:rsid w:val="00C72C82"/>
    <w:rsid w:val="00C735A9"/>
    <w:rsid w:val="00C73D11"/>
    <w:rsid w:val="00C74F48"/>
    <w:rsid w:val="00C75CD2"/>
    <w:rsid w:val="00C76B68"/>
    <w:rsid w:val="00C77735"/>
    <w:rsid w:val="00C77C34"/>
    <w:rsid w:val="00C817EE"/>
    <w:rsid w:val="00C82404"/>
    <w:rsid w:val="00C82A3C"/>
    <w:rsid w:val="00C8349C"/>
    <w:rsid w:val="00C84F8A"/>
    <w:rsid w:val="00C8530D"/>
    <w:rsid w:val="00C85C14"/>
    <w:rsid w:val="00C87EAA"/>
    <w:rsid w:val="00C87F3C"/>
    <w:rsid w:val="00C90623"/>
    <w:rsid w:val="00C90638"/>
    <w:rsid w:val="00C90D56"/>
    <w:rsid w:val="00C90EFA"/>
    <w:rsid w:val="00C917C7"/>
    <w:rsid w:val="00C9262B"/>
    <w:rsid w:val="00C94BE1"/>
    <w:rsid w:val="00C95244"/>
    <w:rsid w:val="00C95619"/>
    <w:rsid w:val="00C9594B"/>
    <w:rsid w:val="00C96425"/>
    <w:rsid w:val="00C966E3"/>
    <w:rsid w:val="00C96A61"/>
    <w:rsid w:val="00C975A4"/>
    <w:rsid w:val="00CA07EF"/>
    <w:rsid w:val="00CA0BB6"/>
    <w:rsid w:val="00CA1AA0"/>
    <w:rsid w:val="00CA2C85"/>
    <w:rsid w:val="00CA2F5C"/>
    <w:rsid w:val="00CA30F2"/>
    <w:rsid w:val="00CA4A4C"/>
    <w:rsid w:val="00CA4D1E"/>
    <w:rsid w:val="00CA59DC"/>
    <w:rsid w:val="00CA6DD7"/>
    <w:rsid w:val="00CA76CC"/>
    <w:rsid w:val="00CB04CE"/>
    <w:rsid w:val="00CB0928"/>
    <w:rsid w:val="00CB0B48"/>
    <w:rsid w:val="00CB5051"/>
    <w:rsid w:val="00CB597B"/>
    <w:rsid w:val="00CC0554"/>
    <w:rsid w:val="00CC45F1"/>
    <w:rsid w:val="00CC5000"/>
    <w:rsid w:val="00CC5BAD"/>
    <w:rsid w:val="00CC5D57"/>
    <w:rsid w:val="00CC5FFA"/>
    <w:rsid w:val="00CC71FA"/>
    <w:rsid w:val="00CD0BCB"/>
    <w:rsid w:val="00CD1DBA"/>
    <w:rsid w:val="00CD228F"/>
    <w:rsid w:val="00CD3D92"/>
    <w:rsid w:val="00CD64D6"/>
    <w:rsid w:val="00CD76C7"/>
    <w:rsid w:val="00CD7906"/>
    <w:rsid w:val="00CD7CF1"/>
    <w:rsid w:val="00CE35C6"/>
    <w:rsid w:val="00CE3D84"/>
    <w:rsid w:val="00CE4078"/>
    <w:rsid w:val="00CE576F"/>
    <w:rsid w:val="00CE5C56"/>
    <w:rsid w:val="00CE6A57"/>
    <w:rsid w:val="00CE739F"/>
    <w:rsid w:val="00CE7429"/>
    <w:rsid w:val="00CF05BD"/>
    <w:rsid w:val="00CF0CC9"/>
    <w:rsid w:val="00CF1464"/>
    <w:rsid w:val="00CF1DCC"/>
    <w:rsid w:val="00CF2396"/>
    <w:rsid w:val="00CF2738"/>
    <w:rsid w:val="00CF30DD"/>
    <w:rsid w:val="00CF45BC"/>
    <w:rsid w:val="00CF4C79"/>
    <w:rsid w:val="00CF517B"/>
    <w:rsid w:val="00CF5461"/>
    <w:rsid w:val="00CF5806"/>
    <w:rsid w:val="00D00012"/>
    <w:rsid w:val="00D00D60"/>
    <w:rsid w:val="00D02346"/>
    <w:rsid w:val="00D048F9"/>
    <w:rsid w:val="00D05074"/>
    <w:rsid w:val="00D10A20"/>
    <w:rsid w:val="00D10B27"/>
    <w:rsid w:val="00D110A6"/>
    <w:rsid w:val="00D12C97"/>
    <w:rsid w:val="00D162F4"/>
    <w:rsid w:val="00D1695B"/>
    <w:rsid w:val="00D20555"/>
    <w:rsid w:val="00D21A27"/>
    <w:rsid w:val="00D232AC"/>
    <w:rsid w:val="00D23551"/>
    <w:rsid w:val="00D24042"/>
    <w:rsid w:val="00D245B6"/>
    <w:rsid w:val="00D24634"/>
    <w:rsid w:val="00D24873"/>
    <w:rsid w:val="00D26F3C"/>
    <w:rsid w:val="00D277A9"/>
    <w:rsid w:val="00D316FD"/>
    <w:rsid w:val="00D31A2B"/>
    <w:rsid w:val="00D333A6"/>
    <w:rsid w:val="00D33F39"/>
    <w:rsid w:val="00D35BAF"/>
    <w:rsid w:val="00D36D4E"/>
    <w:rsid w:val="00D37E47"/>
    <w:rsid w:val="00D40BBF"/>
    <w:rsid w:val="00D4115E"/>
    <w:rsid w:val="00D41453"/>
    <w:rsid w:val="00D41FF8"/>
    <w:rsid w:val="00D43266"/>
    <w:rsid w:val="00D44381"/>
    <w:rsid w:val="00D448AD"/>
    <w:rsid w:val="00D455BA"/>
    <w:rsid w:val="00D45853"/>
    <w:rsid w:val="00D466CA"/>
    <w:rsid w:val="00D467AA"/>
    <w:rsid w:val="00D4763F"/>
    <w:rsid w:val="00D515C3"/>
    <w:rsid w:val="00D52140"/>
    <w:rsid w:val="00D52258"/>
    <w:rsid w:val="00D5389E"/>
    <w:rsid w:val="00D54FA7"/>
    <w:rsid w:val="00D5575A"/>
    <w:rsid w:val="00D57131"/>
    <w:rsid w:val="00D57D85"/>
    <w:rsid w:val="00D6046C"/>
    <w:rsid w:val="00D60A0C"/>
    <w:rsid w:val="00D63201"/>
    <w:rsid w:val="00D637D3"/>
    <w:rsid w:val="00D63F48"/>
    <w:rsid w:val="00D64A67"/>
    <w:rsid w:val="00D65167"/>
    <w:rsid w:val="00D65D17"/>
    <w:rsid w:val="00D70CFE"/>
    <w:rsid w:val="00D70FDF"/>
    <w:rsid w:val="00D726E9"/>
    <w:rsid w:val="00D744B1"/>
    <w:rsid w:val="00D74566"/>
    <w:rsid w:val="00D7510E"/>
    <w:rsid w:val="00D752BE"/>
    <w:rsid w:val="00D80532"/>
    <w:rsid w:val="00D8173A"/>
    <w:rsid w:val="00D8424E"/>
    <w:rsid w:val="00D846DC"/>
    <w:rsid w:val="00D847BB"/>
    <w:rsid w:val="00D84FD5"/>
    <w:rsid w:val="00D85F30"/>
    <w:rsid w:val="00D868EF"/>
    <w:rsid w:val="00D86D27"/>
    <w:rsid w:val="00D90363"/>
    <w:rsid w:val="00D91638"/>
    <w:rsid w:val="00D91791"/>
    <w:rsid w:val="00D92DFE"/>
    <w:rsid w:val="00D92F70"/>
    <w:rsid w:val="00DA0529"/>
    <w:rsid w:val="00DA0711"/>
    <w:rsid w:val="00DA0FC7"/>
    <w:rsid w:val="00DA22A6"/>
    <w:rsid w:val="00DA3576"/>
    <w:rsid w:val="00DA3AC4"/>
    <w:rsid w:val="00DA5A1F"/>
    <w:rsid w:val="00DA69F8"/>
    <w:rsid w:val="00DA6EEA"/>
    <w:rsid w:val="00DA74DC"/>
    <w:rsid w:val="00DA7986"/>
    <w:rsid w:val="00DB1D56"/>
    <w:rsid w:val="00DB33BD"/>
    <w:rsid w:val="00DB581B"/>
    <w:rsid w:val="00DB5F23"/>
    <w:rsid w:val="00DB6025"/>
    <w:rsid w:val="00DB60DF"/>
    <w:rsid w:val="00DB63E7"/>
    <w:rsid w:val="00DB7239"/>
    <w:rsid w:val="00DC0402"/>
    <w:rsid w:val="00DC1440"/>
    <w:rsid w:val="00DC14A1"/>
    <w:rsid w:val="00DC3F30"/>
    <w:rsid w:val="00DC57F0"/>
    <w:rsid w:val="00DC635B"/>
    <w:rsid w:val="00DC7271"/>
    <w:rsid w:val="00DC7CA6"/>
    <w:rsid w:val="00DD053E"/>
    <w:rsid w:val="00DD0D61"/>
    <w:rsid w:val="00DD1041"/>
    <w:rsid w:val="00DD1CA5"/>
    <w:rsid w:val="00DD2481"/>
    <w:rsid w:val="00DD28C3"/>
    <w:rsid w:val="00DD3625"/>
    <w:rsid w:val="00DD49B7"/>
    <w:rsid w:val="00DD5C00"/>
    <w:rsid w:val="00DD7BC8"/>
    <w:rsid w:val="00DE179C"/>
    <w:rsid w:val="00DE1B80"/>
    <w:rsid w:val="00DE272F"/>
    <w:rsid w:val="00DE2CBE"/>
    <w:rsid w:val="00DE2FB8"/>
    <w:rsid w:val="00DE3CF9"/>
    <w:rsid w:val="00DE4181"/>
    <w:rsid w:val="00DE441E"/>
    <w:rsid w:val="00DE5008"/>
    <w:rsid w:val="00DE5D3B"/>
    <w:rsid w:val="00DE6CA1"/>
    <w:rsid w:val="00DE7C4A"/>
    <w:rsid w:val="00DE7FD3"/>
    <w:rsid w:val="00DF02EF"/>
    <w:rsid w:val="00DF062A"/>
    <w:rsid w:val="00DF0FEF"/>
    <w:rsid w:val="00DF168D"/>
    <w:rsid w:val="00DF3257"/>
    <w:rsid w:val="00DF5BAA"/>
    <w:rsid w:val="00DF648D"/>
    <w:rsid w:val="00E00232"/>
    <w:rsid w:val="00E004DB"/>
    <w:rsid w:val="00E005F2"/>
    <w:rsid w:val="00E01318"/>
    <w:rsid w:val="00E0295B"/>
    <w:rsid w:val="00E04B11"/>
    <w:rsid w:val="00E05240"/>
    <w:rsid w:val="00E058F7"/>
    <w:rsid w:val="00E07F68"/>
    <w:rsid w:val="00E10038"/>
    <w:rsid w:val="00E106B6"/>
    <w:rsid w:val="00E10CF7"/>
    <w:rsid w:val="00E11BA4"/>
    <w:rsid w:val="00E11F2F"/>
    <w:rsid w:val="00E127CE"/>
    <w:rsid w:val="00E132AF"/>
    <w:rsid w:val="00E147D2"/>
    <w:rsid w:val="00E15485"/>
    <w:rsid w:val="00E1620A"/>
    <w:rsid w:val="00E16438"/>
    <w:rsid w:val="00E17CD3"/>
    <w:rsid w:val="00E2371A"/>
    <w:rsid w:val="00E23DFD"/>
    <w:rsid w:val="00E24B62"/>
    <w:rsid w:val="00E252DB"/>
    <w:rsid w:val="00E25B20"/>
    <w:rsid w:val="00E2671D"/>
    <w:rsid w:val="00E3025C"/>
    <w:rsid w:val="00E30CC2"/>
    <w:rsid w:val="00E31282"/>
    <w:rsid w:val="00E31380"/>
    <w:rsid w:val="00E31CDD"/>
    <w:rsid w:val="00E32AC4"/>
    <w:rsid w:val="00E3480C"/>
    <w:rsid w:val="00E34BE0"/>
    <w:rsid w:val="00E371FA"/>
    <w:rsid w:val="00E37386"/>
    <w:rsid w:val="00E37C51"/>
    <w:rsid w:val="00E42150"/>
    <w:rsid w:val="00E423C3"/>
    <w:rsid w:val="00E44487"/>
    <w:rsid w:val="00E45DAD"/>
    <w:rsid w:val="00E46D51"/>
    <w:rsid w:val="00E47485"/>
    <w:rsid w:val="00E505E8"/>
    <w:rsid w:val="00E5449A"/>
    <w:rsid w:val="00E54C7C"/>
    <w:rsid w:val="00E57BE0"/>
    <w:rsid w:val="00E57E54"/>
    <w:rsid w:val="00E60045"/>
    <w:rsid w:val="00E60365"/>
    <w:rsid w:val="00E62C9B"/>
    <w:rsid w:val="00E63B10"/>
    <w:rsid w:val="00E63DE6"/>
    <w:rsid w:val="00E677DF"/>
    <w:rsid w:val="00E70157"/>
    <w:rsid w:val="00E70519"/>
    <w:rsid w:val="00E70C93"/>
    <w:rsid w:val="00E72109"/>
    <w:rsid w:val="00E74761"/>
    <w:rsid w:val="00E76364"/>
    <w:rsid w:val="00E76B24"/>
    <w:rsid w:val="00E771F0"/>
    <w:rsid w:val="00E77824"/>
    <w:rsid w:val="00E85CB2"/>
    <w:rsid w:val="00E86C0B"/>
    <w:rsid w:val="00E91489"/>
    <w:rsid w:val="00E924D2"/>
    <w:rsid w:val="00E92763"/>
    <w:rsid w:val="00E92A33"/>
    <w:rsid w:val="00E930B4"/>
    <w:rsid w:val="00E938B6"/>
    <w:rsid w:val="00E93A3B"/>
    <w:rsid w:val="00E93C34"/>
    <w:rsid w:val="00E95970"/>
    <w:rsid w:val="00E964FB"/>
    <w:rsid w:val="00E971DF"/>
    <w:rsid w:val="00E9720F"/>
    <w:rsid w:val="00E978D6"/>
    <w:rsid w:val="00EA0783"/>
    <w:rsid w:val="00EA0F6E"/>
    <w:rsid w:val="00EA12AC"/>
    <w:rsid w:val="00EA1EDF"/>
    <w:rsid w:val="00EA3528"/>
    <w:rsid w:val="00EA47B7"/>
    <w:rsid w:val="00EA64B1"/>
    <w:rsid w:val="00EA66DC"/>
    <w:rsid w:val="00EA7417"/>
    <w:rsid w:val="00EA790F"/>
    <w:rsid w:val="00EA7C90"/>
    <w:rsid w:val="00EB04B7"/>
    <w:rsid w:val="00EB04DF"/>
    <w:rsid w:val="00EB0DF4"/>
    <w:rsid w:val="00EB16E7"/>
    <w:rsid w:val="00EB2273"/>
    <w:rsid w:val="00EB25A9"/>
    <w:rsid w:val="00EB28B0"/>
    <w:rsid w:val="00EB2C73"/>
    <w:rsid w:val="00EB2CCF"/>
    <w:rsid w:val="00EB30F5"/>
    <w:rsid w:val="00EB4FF0"/>
    <w:rsid w:val="00EB5B04"/>
    <w:rsid w:val="00EB5F5C"/>
    <w:rsid w:val="00EC19C9"/>
    <w:rsid w:val="00EC1E80"/>
    <w:rsid w:val="00EC2275"/>
    <w:rsid w:val="00EC53F1"/>
    <w:rsid w:val="00EC59FF"/>
    <w:rsid w:val="00EC5CAE"/>
    <w:rsid w:val="00EC5FB2"/>
    <w:rsid w:val="00EC7422"/>
    <w:rsid w:val="00EC7C96"/>
    <w:rsid w:val="00ED0287"/>
    <w:rsid w:val="00ED0E69"/>
    <w:rsid w:val="00ED1C03"/>
    <w:rsid w:val="00ED28C7"/>
    <w:rsid w:val="00ED4481"/>
    <w:rsid w:val="00ED4DF6"/>
    <w:rsid w:val="00ED7813"/>
    <w:rsid w:val="00ED7B37"/>
    <w:rsid w:val="00ED7DE6"/>
    <w:rsid w:val="00ED7E98"/>
    <w:rsid w:val="00EE00D2"/>
    <w:rsid w:val="00EE30AA"/>
    <w:rsid w:val="00EE487B"/>
    <w:rsid w:val="00EE48A2"/>
    <w:rsid w:val="00EE5691"/>
    <w:rsid w:val="00EE58D6"/>
    <w:rsid w:val="00EE6207"/>
    <w:rsid w:val="00EE6392"/>
    <w:rsid w:val="00EE6CCA"/>
    <w:rsid w:val="00EE7B07"/>
    <w:rsid w:val="00EF04CE"/>
    <w:rsid w:val="00EF14B4"/>
    <w:rsid w:val="00EF28D2"/>
    <w:rsid w:val="00EF2ED4"/>
    <w:rsid w:val="00EF546F"/>
    <w:rsid w:val="00EF7045"/>
    <w:rsid w:val="00F003DE"/>
    <w:rsid w:val="00F01403"/>
    <w:rsid w:val="00F02680"/>
    <w:rsid w:val="00F02957"/>
    <w:rsid w:val="00F03188"/>
    <w:rsid w:val="00F04A37"/>
    <w:rsid w:val="00F04AC8"/>
    <w:rsid w:val="00F06823"/>
    <w:rsid w:val="00F10578"/>
    <w:rsid w:val="00F10BEA"/>
    <w:rsid w:val="00F13B15"/>
    <w:rsid w:val="00F13FB5"/>
    <w:rsid w:val="00F15719"/>
    <w:rsid w:val="00F177A3"/>
    <w:rsid w:val="00F20917"/>
    <w:rsid w:val="00F212D2"/>
    <w:rsid w:val="00F22284"/>
    <w:rsid w:val="00F22344"/>
    <w:rsid w:val="00F22A33"/>
    <w:rsid w:val="00F22E3C"/>
    <w:rsid w:val="00F24654"/>
    <w:rsid w:val="00F259D4"/>
    <w:rsid w:val="00F26CA8"/>
    <w:rsid w:val="00F270EB"/>
    <w:rsid w:val="00F27A1D"/>
    <w:rsid w:val="00F3013C"/>
    <w:rsid w:val="00F309B5"/>
    <w:rsid w:val="00F309CD"/>
    <w:rsid w:val="00F31006"/>
    <w:rsid w:val="00F315F1"/>
    <w:rsid w:val="00F3253D"/>
    <w:rsid w:val="00F329B2"/>
    <w:rsid w:val="00F32A0C"/>
    <w:rsid w:val="00F3605F"/>
    <w:rsid w:val="00F400FF"/>
    <w:rsid w:val="00F4189F"/>
    <w:rsid w:val="00F42E46"/>
    <w:rsid w:val="00F438FE"/>
    <w:rsid w:val="00F44313"/>
    <w:rsid w:val="00F44747"/>
    <w:rsid w:val="00F449FB"/>
    <w:rsid w:val="00F45C74"/>
    <w:rsid w:val="00F47618"/>
    <w:rsid w:val="00F47CE6"/>
    <w:rsid w:val="00F51781"/>
    <w:rsid w:val="00F519A7"/>
    <w:rsid w:val="00F52266"/>
    <w:rsid w:val="00F5366A"/>
    <w:rsid w:val="00F5575C"/>
    <w:rsid w:val="00F577EC"/>
    <w:rsid w:val="00F602EE"/>
    <w:rsid w:val="00F60B71"/>
    <w:rsid w:val="00F60D7F"/>
    <w:rsid w:val="00F61459"/>
    <w:rsid w:val="00F6154E"/>
    <w:rsid w:val="00F627ED"/>
    <w:rsid w:val="00F644B6"/>
    <w:rsid w:val="00F64B20"/>
    <w:rsid w:val="00F678DD"/>
    <w:rsid w:val="00F713A3"/>
    <w:rsid w:val="00F713BB"/>
    <w:rsid w:val="00F72FB7"/>
    <w:rsid w:val="00F73409"/>
    <w:rsid w:val="00F7381B"/>
    <w:rsid w:val="00F75BE4"/>
    <w:rsid w:val="00F7756F"/>
    <w:rsid w:val="00F82DDD"/>
    <w:rsid w:val="00F842BA"/>
    <w:rsid w:val="00F844F1"/>
    <w:rsid w:val="00F8468F"/>
    <w:rsid w:val="00F854FE"/>
    <w:rsid w:val="00F901AC"/>
    <w:rsid w:val="00F904F1"/>
    <w:rsid w:val="00F90E9E"/>
    <w:rsid w:val="00F915ED"/>
    <w:rsid w:val="00F921FB"/>
    <w:rsid w:val="00F923E9"/>
    <w:rsid w:val="00F93334"/>
    <w:rsid w:val="00F941F2"/>
    <w:rsid w:val="00F97DAF"/>
    <w:rsid w:val="00FA02FA"/>
    <w:rsid w:val="00FA030B"/>
    <w:rsid w:val="00FA1ABD"/>
    <w:rsid w:val="00FA1D19"/>
    <w:rsid w:val="00FA2369"/>
    <w:rsid w:val="00FA2865"/>
    <w:rsid w:val="00FA582D"/>
    <w:rsid w:val="00FA734D"/>
    <w:rsid w:val="00FB0DEB"/>
    <w:rsid w:val="00FB1798"/>
    <w:rsid w:val="00FB18C5"/>
    <w:rsid w:val="00FB3132"/>
    <w:rsid w:val="00FB3BC6"/>
    <w:rsid w:val="00FB3FFE"/>
    <w:rsid w:val="00FB4C8A"/>
    <w:rsid w:val="00FB5CAA"/>
    <w:rsid w:val="00FB5E8E"/>
    <w:rsid w:val="00FB6FED"/>
    <w:rsid w:val="00FC07A6"/>
    <w:rsid w:val="00FC1CC9"/>
    <w:rsid w:val="00FC2988"/>
    <w:rsid w:val="00FC2FED"/>
    <w:rsid w:val="00FC3011"/>
    <w:rsid w:val="00FC434D"/>
    <w:rsid w:val="00FC467D"/>
    <w:rsid w:val="00FC61FD"/>
    <w:rsid w:val="00FC6410"/>
    <w:rsid w:val="00FC6912"/>
    <w:rsid w:val="00FD02A0"/>
    <w:rsid w:val="00FD1408"/>
    <w:rsid w:val="00FD6429"/>
    <w:rsid w:val="00FD7815"/>
    <w:rsid w:val="00FD7FE8"/>
    <w:rsid w:val="00FE0EF0"/>
    <w:rsid w:val="00FE258A"/>
    <w:rsid w:val="00FE2833"/>
    <w:rsid w:val="00FE2A1C"/>
    <w:rsid w:val="00FE31A8"/>
    <w:rsid w:val="00FE49E7"/>
    <w:rsid w:val="00FE57FD"/>
    <w:rsid w:val="00FE5EA5"/>
    <w:rsid w:val="00FF08DA"/>
    <w:rsid w:val="00FF1201"/>
    <w:rsid w:val="00FF14FE"/>
    <w:rsid w:val="00FF1879"/>
    <w:rsid w:val="00FF2AC2"/>
    <w:rsid w:val="00FF4BD0"/>
    <w:rsid w:val="00FF4FAF"/>
    <w:rsid w:val="00FF5962"/>
    <w:rsid w:val="00FF59F7"/>
    <w:rsid w:val="00FF6563"/>
    <w:rsid w:val="00FF6730"/>
    <w:rsid w:val="00FF686F"/>
    <w:rsid w:val="00FF748D"/>
    <w:rsid w:val="00FF7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2e3a48,#262f3a,#cbd8e7"/>
    </o:shapedefaults>
    <o:shapelayout v:ext="edit">
      <o:idmap v:ext="edit" data="1"/>
    </o:shapelayout>
  </w:shapeDefaults>
  <w:decimalSymbol w:val="."/>
  <w:listSeparator w:val=","/>
  <w14:docId w14:val="660F12F5"/>
  <w15:docId w15:val="{6A4909BC-67A1-4B99-AAB6-4C4A88ACC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5EC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locked/>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locked/>
  </w:style>
  <w:style w:type="paragraph" w:styleId="ListParagraph">
    <w:name w:val="List Paragraph"/>
    <w:basedOn w:val="Normal"/>
    <w:uiPriority w:val="34"/>
    <w:qFormat/>
    <w:pPr>
      <w:ind w:left="720"/>
      <w:contextualSpacing/>
    </w:pPr>
  </w:style>
  <w:style w:type="table" w:styleId="TableGrid">
    <w:name w:val="Table Grid"/>
    <w:basedOn w:val="TableNormal"/>
    <w:uiPriority w:val="39"/>
    <w:rPr>
      <w:rFonts w:cs="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973BA3"/>
    <w:rPr>
      <w:rFonts w:cs="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224A22"/>
    <w:rPr>
      <w:rFonts w:cs="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446C28"/>
    <w:rPr>
      <w:rFonts w:cs="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560879"/>
    <w:rPr>
      <w:rFonts w:cs="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71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71C1"/>
    <w:rPr>
      <w:rFonts w:ascii="Segoe UI" w:hAnsi="Segoe UI" w:cs="Segoe UI"/>
      <w:sz w:val="18"/>
      <w:szCs w:val="18"/>
    </w:rPr>
  </w:style>
  <w:style w:type="character" w:styleId="UnresolvedMention">
    <w:name w:val="Unresolved Mention"/>
    <w:basedOn w:val="DefaultParagraphFont"/>
    <w:uiPriority w:val="99"/>
    <w:semiHidden/>
    <w:unhideWhenUsed/>
    <w:rsid w:val="00EB5F5C"/>
    <w:rPr>
      <w:color w:val="605E5C"/>
      <w:shd w:val="clear" w:color="auto" w:fill="E1DFDD"/>
    </w:rPr>
  </w:style>
  <w:style w:type="character" w:customStyle="1" w:styleId="white-space-pre">
    <w:name w:val="white-space-pre"/>
    <w:basedOn w:val="DefaultParagraphFont"/>
    <w:rsid w:val="00E252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101840">
      <w:bodyDiv w:val="1"/>
      <w:marLeft w:val="0"/>
      <w:marRight w:val="0"/>
      <w:marTop w:val="0"/>
      <w:marBottom w:val="0"/>
      <w:divBdr>
        <w:top w:val="none" w:sz="0" w:space="0" w:color="auto"/>
        <w:left w:val="none" w:sz="0" w:space="0" w:color="auto"/>
        <w:bottom w:val="none" w:sz="0" w:space="0" w:color="auto"/>
        <w:right w:val="none" w:sz="0" w:space="0" w:color="auto"/>
      </w:divBdr>
      <w:divsChild>
        <w:div w:id="374815805">
          <w:marLeft w:val="0"/>
          <w:marRight w:val="0"/>
          <w:marTop w:val="0"/>
          <w:marBottom w:val="0"/>
          <w:divBdr>
            <w:top w:val="none" w:sz="0" w:space="0" w:color="auto"/>
            <w:left w:val="none" w:sz="0" w:space="0" w:color="auto"/>
            <w:bottom w:val="none" w:sz="0" w:space="0" w:color="auto"/>
            <w:right w:val="none" w:sz="0" w:space="0" w:color="auto"/>
          </w:divBdr>
          <w:divsChild>
            <w:div w:id="632373740">
              <w:marLeft w:val="0"/>
              <w:marRight w:val="0"/>
              <w:marTop w:val="0"/>
              <w:marBottom w:val="0"/>
              <w:divBdr>
                <w:top w:val="none" w:sz="0" w:space="0" w:color="auto"/>
                <w:left w:val="none" w:sz="0" w:space="0" w:color="auto"/>
                <w:bottom w:val="none" w:sz="0" w:space="0" w:color="auto"/>
                <w:right w:val="none" w:sz="0" w:space="0" w:color="auto"/>
              </w:divBdr>
              <w:divsChild>
                <w:div w:id="2039313997">
                  <w:marLeft w:val="0"/>
                  <w:marRight w:val="0"/>
                  <w:marTop w:val="195"/>
                  <w:marBottom w:val="0"/>
                  <w:divBdr>
                    <w:top w:val="none" w:sz="0" w:space="0" w:color="auto"/>
                    <w:left w:val="none" w:sz="0" w:space="0" w:color="auto"/>
                    <w:bottom w:val="none" w:sz="0" w:space="0" w:color="auto"/>
                    <w:right w:val="none" w:sz="0" w:space="0" w:color="auto"/>
                  </w:divBdr>
                  <w:divsChild>
                    <w:div w:id="665204339">
                      <w:marLeft w:val="0"/>
                      <w:marRight w:val="0"/>
                      <w:marTop w:val="0"/>
                      <w:marBottom w:val="0"/>
                      <w:divBdr>
                        <w:top w:val="none" w:sz="0" w:space="0" w:color="auto"/>
                        <w:left w:val="none" w:sz="0" w:space="0" w:color="auto"/>
                        <w:bottom w:val="none" w:sz="0" w:space="0" w:color="auto"/>
                        <w:right w:val="none" w:sz="0" w:space="0" w:color="auto"/>
                      </w:divBdr>
                      <w:divsChild>
                        <w:div w:id="1731611404">
                          <w:marLeft w:val="0"/>
                          <w:marRight w:val="0"/>
                          <w:marTop w:val="0"/>
                          <w:marBottom w:val="0"/>
                          <w:divBdr>
                            <w:top w:val="none" w:sz="0" w:space="0" w:color="auto"/>
                            <w:left w:val="none" w:sz="0" w:space="0" w:color="auto"/>
                            <w:bottom w:val="none" w:sz="0" w:space="0" w:color="auto"/>
                            <w:right w:val="none" w:sz="0" w:space="0" w:color="auto"/>
                          </w:divBdr>
                          <w:divsChild>
                            <w:div w:id="713769130">
                              <w:marLeft w:val="0"/>
                              <w:marRight w:val="0"/>
                              <w:marTop w:val="0"/>
                              <w:marBottom w:val="0"/>
                              <w:divBdr>
                                <w:top w:val="none" w:sz="0" w:space="0" w:color="auto"/>
                                <w:left w:val="none" w:sz="0" w:space="0" w:color="auto"/>
                                <w:bottom w:val="none" w:sz="0" w:space="0" w:color="auto"/>
                                <w:right w:val="none" w:sz="0" w:space="0" w:color="auto"/>
                              </w:divBdr>
                              <w:divsChild>
                                <w:div w:id="2094692345">
                                  <w:marLeft w:val="0"/>
                                  <w:marRight w:val="0"/>
                                  <w:marTop w:val="0"/>
                                  <w:marBottom w:val="0"/>
                                  <w:divBdr>
                                    <w:top w:val="none" w:sz="0" w:space="0" w:color="auto"/>
                                    <w:left w:val="none" w:sz="0" w:space="0" w:color="auto"/>
                                    <w:bottom w:val="none" w:sz="0" w:space="0" w:color="auto"/>
                                    <w:right w:val="none" w:sz="0" w:space="0" w:color="auto"/>
                                  </w:divBdr>
                                  <w:divsChild>
                                    <w:div w:id="2019579683">
                                      <w:marLeft w:val="0"/>
                                      <w:marRight w:val="0"/>
                                      <w:marTop w:val="0"/>
                                      <w:marBottom w:val="0"/>
                                      <w:divBdr>
                                        <w:top w:val="none" w:sz="0" w:space="0" w:color="auto"/>
                                        <w:left w:val="none" w:sz="0" w:space="0" w:color="auto"/>
                                        <w:bottom w:val="none" w:sz="0" w:space="0" w:color="auto"/>
                                        <w:right w:val="none" w:sz="0" w:space="0" w:color="auto"/>
                                      </w:divBdr>
                                      <w:divsChild>
                                        <w:div w:id="2039772181">
                                          <w:marLeft w:val="0"/>
                                          <w:marRight w:val="0"/>
                                          <w:marTop w:val="90"/>
                                          <w:marBottom w:val="0"/>
                                          <w:divBdr>
                                            <w:top w:val="none" w:sz="0" w:space="0" w:color="auto"/>
                                            <w:left w:val="none" w:sz="0" w:space="0" w:color="auto"/>
                                            <w:bottom w:val="none" w:sz="0" w:space="0" w:color="auto"/>
                                            <w:right w:val="none" w:sz="0" w:space="0" w:color="auto"/>
                                          </w:divBdr>
                                          <w:divsChild>
                                            <w:div w:id="745569909">
                                              <w:marLeft w:val="0"/>
                                              <w:marRight w:val="0"/>
                                              <w:marTop w:val="0"/>
                                              <w:marBottom w:val="0"/>
                                              <w:divBdr>
                                                <w:top w:val="none" w:sz="0" w:space="0" w:color="auto"/>
                                                <w:left w:val="none" w:sz="0" w:space="0" w:color="auto"/>
                                                <w:bottom w:val="none" w:sz="0" w:space="0" w:color="auto"/>
                                                <w:right w:val="none" w:sz="0" w:space="0" w:color="auto"/>
                                              </w:divBdr>
                                              <w:divsChild>
                                                <w:div w:id="1337271096">
                                                  <w:marLeft w:val="0"/>
                                                  <w:marRight w:val="0"/>
                                                  <w:marTop w:val="0"/>
                                                  <w:marBottom w:val="0"/>
                                                  <w:divBdr>
                                                    <w:top w:val="none" w:sz="0" w:space="0" w:color="auto"/>
                                                    <w:left w:val="none" w:sz="0" w:space="0" w:color="auto"/>
                                                    <w:bottom w:val="none" w:sz="0" w:space="0" w:color="auto"/>
                                                    <w:right w:val="none" w:sz="0" w:space="0" w:color="auto"/>
                                                  </w:divBdr>
                                                  <w:divsChild>
                                                    <w:div w:id="1326087269">
                                                      <w:marLeft w:val="0"/>
                                                      <w:marRight w:val="0"/>
                                                      <w:marTop w:val="0"/>
                                                      <w:marBottom w:val="0"/>
                                                      <w:divBdr>
                                                        <w:top w:val="none" w:sz="0" w:space="0" w:color="auto"/>
                                                        <w:left w:val="none" w:sz="0" w:space="0" w:color="auto"/>
                                                        <w:bottom w:val="none" w:sz="0" w:space="0" w:color="auto"/>
                                                        <w:right w:val="none" w:sz="0" w:space="0" w:color="auto"/>
                                                      </w:divBdr>
                                                      <w:divsChild>
                                                        <w:div w:id="188301442">
                                                          <w:marLeft w:val="0"/>
                                                          <w:marRight w:val="0"/>
                                                          <w:marTop w:val="0"/>
                                                          <w:marBottom w:val="0"/>
                                                          <w:divBdr>
                                                            <w:top w:val="none" w:sz="0" w:space="0" w:color="auto"/>
                                                            <w:left w:val="none" w:sz="0" w:space="0" w:color="auto"/>
                                                            <w:bottom w:val="none" w:sz="0" w:space="0" w:color="auto"/>
                                                            <w:right w:val="none" w:sz="0" w:space="0" w:color="auto"/>
                                                          </w:divBdr>
                                                          <w:divsChild>
                                                            <w:div w:id="1576626370">
                                                              <w:marLeft w:val="0"/>
                                                              <w:marRight w:val="0"/>
                                                              <w:marTop w:val="0"/>
                                                              <w:marBottom w:val="0"/>
                                                              <w:divBdr>
                                                                <w:top w:val="none" w:sz="0" w:space="0" w:color="auto"/>
                                                                <w:left w:val="none" w:sz="0" w:space="0" w:color="auto"/>
                                                                <w:bottom w:val="none" w:sz="0" w:space="0" w:color="auto"/>
                                                                <w:right w:val="none" w:sz="0" w:space="0" w:color="auto"/>
                                                              </w:divBdr>
                                                              <w:divsChild>
                                                                <w:div w:id="402028024">
                                                                  <w:marLeft w:val="0"/>
                                                                  <w:marRight w:val="0"/>
                                                                  <w:marTop w:val="0"/>
                                                                  <w:marBottom w:val="0"/>
                                                                  <w:divBdr>
                                                                    <w:top w:val="none" w:sz="0" w:space="0" w:color="auto"/>
                                                                    <w:left w:val="none" w:sz="0" w:space="0" w:color="auto"/>
                                                                    <w:bottom w:val="none" w:sz="0" w:space="0" w:color="auto"/>
                                                                    <w:right w:val="none" w:sz="0" w:space="0" w:color="auto"/>
                                                                  </w:divBdr>
                                                                  <w:divsChild>
                                                                    <w:div w:id="981227930">
                                                                      <w:marLeft w:val="0"/>
                                                                      <w:marRight w:val="0"/>
                                                                      <w:marTop w:val="0"/>
                                                                      <w:marBottom w:val="0"/>
                                                                      <w:divBdr>
                                                                        <w:top w:val="none" w:sz="0" w:space="0" w:color="auto"/>
                                                                        <w:left w:val="none" w:sz="0" w:space="0" w:color="auto"/>
                                                                        <w:bottom w:val="none" w:sz="0" w:space="0" w:color="auto"/>
                                                                        <w:right w:val="none" w:sz="0" w:space="0" w:color="auto"/>
                                                                      </w:divBdr>
                                                                      <w:divsChild>
                                                                        <w:div w:id="135772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niellesremac.com/bio.htm" TargetMode="External"/><Relationship Id="rId13" Type="http://schemas.openxmlformats.org/officeDocument/2006/relationships/hyperlink" Target="http://www.daniellesremac.com/bio.htm" TargetMode="External"/><Relationship Id="rId18" Type="http://schemas.openxmlformats.org/officeDocument/2006/relationships/hyperlink" Target="http://www.serbianinstitute.com/e_news_2018_5_July_STUDENT_Leadership_GALLERY.ht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daniellesremac.com/portfolios_Danielle%20Sremac.htm" TargetMode="External"/><Relationship Id="rId17" Type="http://schemas.openxmlformats.org/officeDocument/2006/relationships/hyperlink" Target="https://www.youtube.com/watch?v=2Jh_l2FBZkg" TargetMode="External"/><Relationship Id="rId2" Type="http://schemas.openxmlformats.org/officeDocument/2006/relationships/numbering" Target="numbering.xml"/><Relationship Id="rId16" Type="http://schemas.openxmlformats.org/officeDocument/2006/relationships/hyperlink" Target="http://www.serbianinstitute.com/Balkan_Corruption_Watch.htm" TargetMode="External"/><Relationship Id="rId20" Type="http://schemas.openxmlformats.org/officeDocument/2006/relationships/hyperlink" Target="https://www.serbianam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www.daniellesremac.com/consulting.htm" TargetMode="External"/><Relationship Id="rId23" Type="http://schemas.openxmlformats.org/officeDocument/2006/relationships/theme" Target="theme/theme1.xml"/><Relationship Id="rId10" Type="http://schemas.openxmlformats.org/officeDocument/2006/relationships/hyperlink" Target="http://www.daniellesremac.com/consulting.htm" TargetMode="External"/><Relationship Id="rId19" Type="http://schemas.openxmlformats.org/officeDocument/2006/relationships/hyperlink" Target="https://www.youtube.com/watch?v=A_XqHJ8uFYM" TargetMode="External"/><Relationship Id="rId4" Type="http://schemas.openxmlformats.org/officeDocument/2006/relationships/settings" Target="settings.xml"/><Relationship Id="rId9" Type="http://schemas.openxmlformats.org/officeDocument/2006/relationships/hyperlink" Target="http://www.daniellesremac.com/PORTFOLIO_DS_2023.pdf" TargetMode="External"/><Relationship Id="rId14" Type="http://schemas.openxmlformats.org/officeDocument/2006/relationships/hyperlink" Target="http://www.daniellesremac.com/PORTFOLIO_DS_2023.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7ADB97-CDA6-4B13-A78D-94C176CE7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2533</Words>
  <Characters>14440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Danielle</dc:creator>
  <cp:lastModifiedBy>Chandru Bala</cp:lastModifiedBy>
  <cp:revision>2</cp:revision>
  <cp:lastPrinted>2023-10-05T13:55:00Z</cp:lastPrinted>
  <dcterms:created xsi:type="dcterms:W3CDTF">2023-10-09T16:49:00Z</dcterms:created>
  <dcterms:modified xsi:type="dcterms:W3CDTF">2023-10-09T16:49:00Z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88287c28386152c5394819b87ed12a49d6cc6cf16b19f5536ead5c6a5ebfc6fe</vt:lpwstr>
  </property>
</Properties>
</file>