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00A8A" w14:textId="63AF03D5" w:rsidR="00D572EC" w:rsidRDefault="00DB57DE">
      <w:r>
        <w:t>REACT LEARNING</w:t>
      </w:r>
    </w:p>
    <w:sectPr w:rsidR="00D57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DE"/>
    <w:rsid w:val="00D572EC"/>
    <w:rsid w:val="00DB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B49E"/>
  <w15:chartTrackingRefBased/>
  <w15:docId w15:val="{A9C2909B-5811-483E-BD99-38B1E339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Rekvar</dc:creator>
  <cp:keywords/>
  <dc:description/>
  <cp:lastModifiedBy>Bhavesh Rekvar</cp:lastModifiedBy>
  <cp:revision>1</cp:revision>
  <dcterms:created xsi:type="dcterms:W3CDTF">2024-02-26T05:30:00Z</dcterms:created>
  <dcterms:modified xsi:type="dcterms:W3CDTF">2024-02-26T05:30:00Z</dcterms:modified>
</cp:coreProperties>
</file>