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EC6B" w14:textId="24E8DEB2" w:rsidR="009B5676" w:rsidRDefault="00000000">
      <w:pPr>
        <w:jc w:val="center"/>
      </w:pPr>
      <w:proofErr w:type="spellStart"/>
      <w:r>
        <w:rPr>
          <w:b/>
          <w:sz w:val="40"/>
        </w:rPr>
        <w:t>DockTech</w:t>
      </w:r>
      <w:proofErr w:type="spellEnd"/>
      <w:r>
        <w:rPr>
          <w:b/>
          <w:sz w:val="40"/>
        </w:rPr>
        <w:t xml:space="preserve"> V1 — </w:t>
      </w:r>
      <w:proofErr w:type="spellStart"/>
      <w:r w:rsidR="00390F7F">
        <w:rPr>
          <w:b/>
          <w:sz w:val="40"/>
        </w:rPr>
        <w:t>Jaae</w:t>
      </w:r>
      <w:proofErr w:type="spellEnd"/>
      <w:r>
        <w:rPr>
          <w:b/>
          <w:sz w:val="40"/>
        </w:rPr>
        <w:t xml:space="preserve"> Work Document</w:t>
      </w:r>
    </w:p>
    <w:p w14:paraId="23F38D54" w14:textId="77777777" w:rsidR="009B5676" w:rsidRDefault="00000000">
      <w:pPr>
        <w:jc w:val="center"/>
      </w:pPr>
      <w:r>
        <w:rPr>
          <w:b/>
          <w:sz w:val="26"/>
        </w:rPr>
        <w:t>Backend / FastAPI / Application API</w:t>
      </w:r>
    </w:p>
    <w:p w14:paraId="51819BCB" w14:textId="77777777" w:rsidR="009B5676" w:rsidRDefault="00000000">
      <w:r>
        <w:rPr>
          <w:b/>
        </w:rPr>
        <w:t xml:space="preserve">Project: </w:t>
      </w:r>
      <w:r>
        <w:t>DockTech — Intelligent Freight Forecasting &amp; Chartering Decision Support System</w:t>
      </w:r>
    </w:p>
    <w:p w14:paraId="74429123" w14:textId="104C5246" w:rsidR="009B5676" w:rsidRDefault="00000000">
      <w:r>
        <w:rPr>
          <w:b/>
        </w:rPr>
        <w:t xml:space="preserve">Role: </w:t>
      </w:r>
      <w:proofErr w:type="spellStart"/>
      <w:r w:rsidR="00390F7F">
        <w:t>Jaae</w:t>
      </w:r>
      <w:proofErr w:type="spellEnd"/>
      <w:r>
        <w:t xml:space="preserve"> — Backend / API / Application Services</w:t>
      </w:r>
    </w:p>
    <w:p w14:paraId="38C6D61D" w14:textId="77777777" w:rsidR="009B5676" w:rsidRDefault="00000000">
      <w:pPr>
        <w:pStyle w:val="Heading1"/>
      </w:pPr>
      <w:r>
        <w:t>1. Main Objective</w:t>
      </w:r>
    </w:p>
    <w:p w14:paraId="3F10EDAD" w14:textId="77777777" w:rsidR="009B5676" w:rsidRDefault="00000000">
      <w:r>
        <w:t>Build the FastAPI backend/application layer that connects the React frontend, Supabase PostgreSQL database, and DockTech domain/ML services. The backend is the authoritative application layer for business logic and orchestration.</w:t>
      </w:r>
    </w:p>
    <w:p w14:paraId="077AE935" w14:textId="77777777" w:rsidR="009B5676" w:rsidRDefault="00000000">
      <w:r>
        <w:t>High-level flow:</w:t>
      </w:r>
    </w:p>
    <w:p w14:paraId="11514430" w14:textId="77777777" w:rsidR="009B5676" w:rsidRDefault="00000000">
      <w:pPr>
        <w:pStyle w:val="IntenseQuote"/>
      </w:pPr>
      <w:r>
        <w:t>React Frontend → FastAPI → Application/Domain Services → Repositories/Database + ML/Decision Modules</w:t>
      </w:r>
    </w:p>
    <w:p w14:paraId="75B1A62C" w14:textId="77777777" w:rsidR="009B5676" w:rsidRDefault="00000000">
      <w:pPr>
        <w:pStyle w:val="Heading1"/>
      </w:pPr>
      <w:r>
        <w:t>2. Source of Truth</w:t>
      </w:r>
    </w:p>
    <w:p w14:paraId="3B40E3CA" w14:textId="77777777" w:rsidR="009B5676" w:rsidRDefault="00000000">
      <w:r>
        <w:t>All implementation must follow the frozen project sources in this order:</w:t>
      </w:r>
    </w:p>
    <w:p w14:paraId="436F9553" w14:textId="77777777" w:rsidR="009B5676" w:rsidRDefault="00000000">
      <w:pPr>
        <w:pStyle w:val="ListNumber"/>
      </w:pPr>
      <w:r>
        <w:t>PRD.md</w:t>
      </w:r>
    </w:p>
    <w:p w14:paraId="2AC05BEF" w14:textId="77777777" w:rsidR="009B5676" w:rsidRDefault="00000000">
      <w:pPr>
        <w:pStyle w:val="ListNumber"/>
      </w:pPr>
      <w:r>
        <w:t>DATA_DICTIONARY.md</w:t>
      </w:r>
    </w:p>
    <w:p w14:paraId="30939DF1" w14:textId="77777777" w:rsidR="009B5676" w:rsidRDefault="00000000">
      <w:pPr>
        <w:pStyle w:val="ListNumber"/>
      </w:pPr>
      <w:r>
        <w:t>ARCHITECTURE.md</w:t>
      </w:r>
    </w:p>
    <w:p w14:paraId="48B561DB" w14:textId="77777777" w:rsidR="001E3EBD" w:rsidRDefault="001E3EBD">
      <w:pPr>
        <w:pStyle w:val="ListNumber"/>
      </w:pPr>
      <w:r w:rsidRPr="001E3EBD">
        <w:t xml:space="preserve">DESIGN.md </w:t>
      </w:r>
    </w:p>
    <w:p w14:paraId="73DE9506" w14:textId="2D0234EE" w:rsidR="001E3EBD" w:rsidRDefault="001E3EBD">
      <w:pPr>
        <w:pStyle w:val="ListNumber"/>
      </w:pPr>
      <w:r w:rsidRPr="001E3EBD">
        <w:t>RULES.md</w:t>
      </w:r>
    </w:p>
    <w:p w14:paraId="2A1EF048" w14:textId="77777777" w:rsidR="009B5676" w:rsidRDefault="00000000">
      <w:pPr>
        <w:pStyle w:val="ListNumber"/>
      </w:pPr>
      <w:r>
        <w:t>SYNTHETIC_DATA_DESIGN.md</w:t>
      </w:r>
    </w:p>
    <w:p w14:paraId="7FF4C9CD" w14:textId="77777777" w:rsidR="009B5676" w:rsidRDefault="00000000">
      <w:pPr>
        <w:pStyle w:val="ListNumber"/>
      </w:pPr>
      <w:r>
        <w:t>Existing Supabase migration/schema</w:t>
      </w:r>
    </w:p>
    <w:p w14:paraId="6CEEC0E5" w14:textId="77777777" w:rsidR="009B5676" w:rsidRDefault="00000000">
      <w:pPr>
        <w:pStyle w:val="ListNumber"/>
      </w:pPr>
      <w:r>
        <w:t>Generated reference data</w:t>
      </w:r>
    </w:p>
    <w:p w14:paraId="1E6B021C" w14:textId="77777777" w:rsidR="009B5676" w:rsidRDefault="00000000">
      <w:r>
        <w:t>Do not create a competing architecture, schema, database, or data contract. If something is unclear, stop and ask Bhavesh rather than redefining the contract.</w:t>
      </w:r>
    </w:p>
    <w:p w14:paraId="0A3CBBD3" w14:textId="77777777" w:rsidR="009B5676" w:rsidRDefault="00000000">
      <w:pPr>
        <w:pStyle w:val="Heading1"/>
      </w:pPr>
      <w:r>
        <w:t>3. Current Project Foundation</w:t>
      </w:r>
    </w:p>
    <w:p w14:paraId="56FE4459" w14:textId="77777777" w:rsidR="009B5676" w:rsidRDefault="00000000">
      <w:r>
        <w:t>The database foundation is already implemented. Supabase PostgreSQL contains the frozen V1 schema with 16 tables and the 9 reference datasets have been seeded successfully.</w:t>
      </w:r>
    </w:p>
    <w:p w14:paraId="7390FB19" w14:textId="77777777" w:rsidR="009B5676" w:rsidRDefault="00000000">
      <w:r>
        <w:t>Reference tables:</w:t>
      </w:r>
    </w:p>
    <w:p w14:paraId="1BFDD616" w14:textId="77777777" w:rsidR="009B5676" w:rsidRDefault="00000000">
      <w:pPr>
        <w:pStyle w:val="ListBullet"/>
      </w:pPr>
      <w:r>
        <w:t>ports</w:t>
      </w:r>
    </w:p>
    <w:p w14:paraId="740AC1F6" w14:textId="77777777" w:rsidR="009B5676" w:rsidRDefault="00000000">
      <w:pPr>
        <w:pStyle w:val="ListBullet"/>
      </w:pPr>
      <w:r>
        <w:t>berths</w:t>
      </w:r>
    </w:p>
    <w:p w14:paraId="5BBFEE81" w14:textId="77777777" w:rsidR="009B5676" w:rsidRDefault="00000000">
      <w:pPr>
        <w:pStyle w:val="ListBullet"/>
      </w:pPr>
      <w:r>
        <w:t>vessel_classes</w:t>
      </w:r>
    </w:p>
    <w:p w14:paraId="6D2DB9AE" w14:textId="77777777" w:rsidR="009B5676" w:rsidRDefault="00000000">
      <w:pPr>
        <w:pStyle w:val="ListBullet"/>
      </w:pPr>
      <w:r>
        <w:t>routes</w:t>
      </w:r>
    </w:p>
    <w:p w14:paraId="0E393ADB" w14:textId="77777777" w:rsidR="009B5676" w:rsidRDefault="00000000">
      <w:pPr>
        <w:pStyle w:val="ListBullet"/>
      </w:pPr>
      <w:r>
        <w:t>freight_rates</w:t>
      </w:r>
    </w:p>
    <w:p w14:paraId="449393BD" w14:textId="77777777" w:rsidR="009B5676" w:rsidRDefault="00000000">
      <w:pPr>
        <w:pStyle w:val="ListBullet"/>
      </w:pPr>
      <w:r>
        <w:t>commodity_prices</w:t>
      </w:r>
    </w:p>
    <w:p w14:paraId="6C978BA1" w14:textId="77777777" w:rsidR="009B5676" w:rsidRDefault="00000000">
      <w:pPr>
        <w:pStyle w:val="ListBullet"/>
      </w:pPr>
      <w:r>
        <w:lastRenderedPageBreak/>
        <w:t>fuel_prices</w:t>
      </w:r>
    </w:p>
    <w:p w14:paraId="0CD494C1" w14:textId="77777777" w:rsidR="009B5676" w:rsidRDefault="00000000">
      <w:pPr>
        <w:pStyle w:val="ListBullet"/>
      </w:pPr>
      <w:r>
        <w:t>port_activity</w:t>
      </w:r>
    </w:p>
    <w:p w14:paraId="525B6DEE" w14:textId="77777777" w:rsidR="009B5676" w:rsidRDefault="00000000">
      <w:pPr>
        <w:pStyle w:val="ListBullet"/>
      </w:pPr>
      <w:r>
        <w:t>scenario_defaults</w:t>
      </w:r>
    </w:p>
    <w:p w14:paraId="189517AF" w14:textId="77777777" w:rsidR="009B5676" w:rsidRDefault="00000000">
      <w:r>
        <w:t>Application tables:</w:t>
      </w:r>
    </w:p>
    <w:p w14:paraId="2ABA4E58" w14:textId="77777777" w:rsidR="009B5676" w:rsidRDefault="00000000">
      <w:pPr>
        <w:pStyle w:val="ListBullet"/>
      </w:pPr>
      <w:r>
        <w:t>user_profiles</w:t>
      </w:r>
    </w:p>
    <w:p w14:paraId="485C6188" w14:textId="77777777" w:rsidR="009B5676" w:rsidRDefault="00000000">
      <w:pPr>
        <w:pStyle w:val="ListBullet"/>
      </w:pPr>
      <w:r>
        <w:t>cargo_requests</w:t>
      </w:r>
    </w:p>
    <w:p w14:paraId="1B1676E6" w14:textId="77777777" w:rsidR="009B5676" w:rsidRDefault="00000000">
      <w:pPr>
        <w:pStyle w:val="ListBullet"/>
      </w:pPr>
      <w:r>
        <w:t>forecast_runs</w:t>
      </w:r>
    </w:p>
    <w:p w14:paraId="47DC1CE3" w14:textId="77777777" w:rsidR="009B5676" w:rsidRDefault="00000000">
      <w:pPr>
        <w:pStyle w:val="ListBullet"/>
      </w:pPr>
      <w:r>
        <w:t>forecast_points</w:t>
      </w:r>
    </w:p>
    <w:p w14:paraId="624D074E" w14:textId="77777777" w:rsidR="009B5676" w:rsidRDefault="00000000">
      <w:pPr>
        <w:pStyle w:val="ListBullet"/>
      </w:pPr>
      <w:r>
        <w:t>scenarios</w:t>
      </w:r>
    </w:p>
    <w:p w14:paraId="401E292E" w14:textId="77777777" w:rsidR="009B5676" w:rsidRDefault="00000000">
      <w:pPr>
        <w:pStyle w:val="ListBullet"/>
      </w:pPr>
      <w:r>
        <w:t>recommendations</w:t>
      </w:r>
    </w:p>
    <w:p w14:paraId="601EAE7D" w14:textId="77777777" w:rsidR="009B5676" w:rsidRDefault="00000000">
      <w:pPr>
        <w:pStyle w:val="ListBullet"/>
      </w:pPr>
      <w:r>
        <w:t>audit_logs</w:t>
      </w:r>
    </w:p>
    <w:p w14:paraId="1418D704" w14:textId="77777777" w:rsidR="009B5676" w:rsidRDefault="00000000">
      <w:r>
        <w:t>Reference data currently contains 259,589 validated records. Do not reseed or redesign this foundation.</w:t>
      </w:r>
    </w:p>
    <w:p w14:paraId="17FD739F" w14:textId="77777777" w:rsidR="009B5676" w:rsidRDefault="00000000">
      <w:pPr>
        <w:pStyle w:val="Heading1"/>
      </w:pPr>
      <w:r>
        <w:t>4. Backend Architecture Responsibility</w:t>
      </w:r>
    </w:p>
    <w:p w14:paraId="714952F5" w14:textId="77777777" w:rsidR="009B5676" w:rsidRDefault="00000000">
      <w:r>
        <w:t>The backend should follow the frozen layered architecture rather than putting all logic into route files.</w:t>
      </w:r>
    </w:p>
    <w:p w14:paraId="250063B0" w14:textId="77777777" w:rsidR="009B5676" w:rsidRDefault="00000000">
      <w:r>
        <w:t>Use the existing architectural separation:</w:t>
      </w:r>
    </w:p>
    <w:p w14:paraId="1AFD12F5" w14:textId="77777777" w:rsidR="009B5676" w:rsidRDefault="00000000">
      <w:pPr>
        <w:pStyle w:val="ListBullet"/>
      </w:pPr>
      <w:r>
        <w:t>API / route layer — HTTP requests, validation, authentication dependencies, response mapping</w:t>
      </w:r>
    </w:p>
    <w:p w14:paraId="79CD076F" w14:textId="77777777" w:rsidR="009B5676" w:rsidRDefault="00000000">
      <w:pPr>
        <w:pStyle w:val="ListBullet"/>
      </w:pPr>
      <w:r>
        <w:t>Service layer — application workflows and orchestration</w:t>
      </w:r>
    </w:p>
    <w:p w14:paraId="49A323A3" w14:textId="77777777" w:rsidR="009B5676" w:rsidRDefault="00000000">
      <w:pPr>
        <w:pStyle w:val="ListBullet"/>
      </w:pPr>
      <w:r>
        <w:t>Domain layer — pure business rules where applicable</w:t>
      </w:r>
    </w:p>
    <w:p w14:paraId="129AF6DD" w14:textId="77777777" w:rsidR="009B5676" w:rsidRDefault="00000000">
      <w:pPr>
        <w:pStyle w:val="ListBullet"/>
      </w:pPr>
      <w:r>
        <w:t>Repository / integration layer — database and external/infrastructure access</w:t>
      </w:r>
    </w:p>
    <w:p w14:paraId="5DFD3D2C" w14:textId="77777777" w:rsidR="009B5676" w:rsidRDefault="00000000">
      <w:pPr>
        <w:pStyle w:val="ListBullet"/>
      </w:pPr>
      <w:r>
        <w:t>ML layer — forecasting/model integration</w:t>
      </w:r>
    </w:p>
    <w:p w14:paraId="5720A65C" w14:textId="77777777" w:rsidR="009B5676" w:rsidRDefault="00000000">
      <w:r>
        <w:t>FastAPI is the authoritative backend for business logic. React should not directly query Supabase application tables.</w:t>
      </w:r>
    </w:p>
    <w:p w14:paraId="1A9B0E69" w14:textId="77777777" w:rsidR="009B5676" w:rsidRDefault="00000000">
      <w:pPr>
        <w:pStyle w:val="Heading1"/>
      </w:pPr>
      <w:r>
        <w:t>5. Authentication &amp; Authorization</w:t>
      </w:r>
    </w:p>
    <w:p w14:paraId="498496B4" w14:textId="77777777" w:rsidR="009B5676" w:rsidRDefault="00000000">
      <w:r>
        <w:t>Supabase Auth is the identity/session system. FastAPI must verify the authenticated user/session and apply server-side authorization before protected application operations.</w:t>
      </w:r>
    </w:p>
    <w:p w14:paraId="7E9658F2" w14:textId="77777777" w:rsidR="009B5676" w:rsidRDefault="00000000">
      <w:pPr>
        <w:pStyle w:val="ListBullet"/>
      </w:pPr>
      <w:r>
        <w:t>Do not store passwords in the application database.</w:t>
      </w:r>
    </w:p>
    <w:p w14:paraId="68DF28C8" w14:textId="77777777" w:rsidR="009B5676" w:rsidRDefault="00000000">
      <w:pPr>
        <w:pStyle w:val="ListBullet"/>
      </w:pPr>
      <w:r>
        <w:t>Use the existing user_profiles.auth_user_id relationship.</w:t>
      </w:r>
    </w:p>
    <w:p w14:paraId="542C7E03" w14:textId="77777777" w:rsidR="009B5676" w:rsidRDefault="00000000">
      <w:pPr>
        <w:pStyle w:val="ListBullet"/>
      </w:pPr>
      <w:r>
        <w:t>Do not expose the Supabase service-role key to React.</w:t>
      </w:r>
    </w:p>
    <w:p w14:paraId="49EB0E82" w14:textId="77777777" w:rsidR="009B5676" w:rsidRDefault="00000000">
      <w:pPr>
        <w:pStyle w:val="ListBullet"/>
      </w:pPr>
      <w:r>
        <w:t>Keep service-role database access server-side only.</w:t>
      </w:r>
    </w:p>
    <w:p w14:paraId="59986DC3" w14:textId="77777777" w:rsidR="009B5676" w:rsidRDefault="00000000">
      <w:pPr>
        <w:pStyle w:val="ListBullet"/>
      </w:pPr>
      <w:r>
        <w:t>Respect the existing RLS/security design.</w:t>
      </w:r>
    </w:p>
    <w:p w14:paraId="47B7B831" w14:textId="77777777" w:rsidR="009B5676" w:rsidRDefault="00000000">
      <w:r>
        <w:t>Do not invent a second authentication system unless the source-of-truth documents explicitly require it.</w:t>
      </w:r>
    </w:p>
    <w:p w14:paraId="6E220E48" w14:textId="77777777" w:rsidR="009B5676" w:rsidRDefault="00000000">
      <w:pPr>
        <w:pStyle w:val="Heading1"/>
      </w:pPr>
      <w:r>
        <w:t>6. Application APIs / Workflows</w:t>
      </w:r>
    </w:p>
    <w:p w14:paraId="2B8AE23C" w14:textId="77777777" w:rsidR="009B5676" w:rsidRDefault="00000000">
      <w:r>
        <w:t>Build the backend APIs required to support the PRD workflow. Exact URL naming should follow the existing project conventions; the following are functional responsibilities rather than permission to change the schema.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B5676" w14:paraId="0C2F860A" w14:textId="77777777">
        <w:trPr>
          <w:jc w:val="center"/>
        </w:trPr>
        <w:tc>
          <w:tcPr>
            <w:tcW w:w="3360" w:type="dxa"/>
          </w:tcPr>
          <w:p w14:paraId="0A15D7DD" w14:textId="77777777" w:rsidR="009B5676" w:rsidRDefault="00000000">
            <w:r>
              <w:t>Area</w:t>
            </w:r>
          </w:p>
        </w:tc>
        <w:tc>
          <w:tcPr>
            <w:tcW w:w="3360" w:type="dxa"/>
          </w:tcPr>
          <w:p w14:paraId="0306F861" w14:textId="77777777" w:rsidR="009B5676" w:rsidRDefault="00000000">
            <w:r>
              <w:t>Backend responsibility</w:t>
            </w:r>
          </w:p>
        </w:tc>
        <w:tc>
          <w:tcPr>
            <w:tcW w:w="3360" w:type="dxa"/>
          </w:tcPr>
          <w:p w14:paraId="3D735277" w14:textId="77777777" w:rsidR="009B5676" w:rsidRDefault="00000000">
            <w:r>
              <w:t>Uses</w:t>
            </w:r>
          </w:p>
        </w:tc>
      </w:tr>
      <w:tr w:rsidR="009B5676" w14:paraId="77421D7A" w14:textId="77777777">
        <w:trPr>
          <w:jc w:val="center"/>
        </w:trPr>
        <w:tc>
          <w:tcPr>
            <w:tcW w:w="3360" w:type="dxa"/>
          </w:tcPr>
          <w:p w14:paraId="1635D9D8" w14:textId="77777777" w:rsidR="009B5676" w:rsidRDefault="00000000">
            <w:r>
              <w:t>Cargo Requests</w:t>
            </w:r>
          </w:p>
        </w:tc>
        <w:tc>
          <w:tcPr>
            <w:tcW w:w="3360" w:type="dxa"/>
          </w:tcPr>
          <w:p w14:paraId="2AF2ED64" w14:textId="77777777" w:rsidR="009B5676" w:rsidRDefault="00000000">
            <w:r>
              <w:t>Create, validate, retrieve cargo requirements</w:t>
            </w:r>
          </w:p>
        </w:tc>
        <w:tc>
          <w:tcPr>
            <w:tcW w:w="3360" w:type="dxa"/>
          </w:tcPr>
          <w:p w14:paraId="4489D877" w14:textId="77777777" w:rsidR="009B5676" w:rsidRDefault="00000000">
            <w:r>
              <w:t>cargo_requests + reference data</w:t>
            </w:r>
          </w:p>
        </w:tc>
      </w:tr>
      <w:tr w:rsidR="009B5676" w14:paraId="426F96F1" w14:textId="77777777">
        <w:trPr>
          <w:jc w:val="center"/>
        </w:trPr>
        <w:tc>
          <w:tcPr>
            <w:tcW w:w="3360" w:type="dxa"/>
          </w:tcPr>
          <w:p w14:paraId="3E71BFC4" w14:textId="77777777" w:rsidR="009B5676" w:rsidRDefault="00000000">
            <w:r>
              <w:t>Feasibility</w:t>
            </w:r>
          </w:p>
        </w:tc>
        <w:tc>
          <w:tcPr>
            <w:tcW w:w="3360" w:type="dxa"/>
          </w:tcPr>
          <w:p w14:paraId="2CD69227" w14:textId="77777777" w:rsidR="009B5676" w:rsidRDefault="00000000">
            <w:r>
              <w:t>Call the vessel-port feasibility service and return structured result</w:t>
            </w:r>
          </w:p>
        </w:tc>
        <w:tc>
          <w:tcPr>
            <w:tcW w:w="3360" w:type="dxa"/>
          </w:tcPr>
          <w:p w14:paraId="3EB1B4BD" w14:textId="77777777" w:rsidR="009B5676" w:rsidRDefault="00000000">
            <w:r>
              <w:t>ports, berths, vessel_classes, routes</w:t>
            </w:r>
          </w:p>
        </w:tc>
      </w:tr>
      <w:tr w:rsidR="009B5676" w14:paraId="4A9520EE" w14:textId="77777777">
        <w:trPr>
          <w:jc w:val="center"/>
        </w:trPr>
        <w:tc>
          <w:tcPr>
            <w:tcW w:w="3360" w:type="dxa"/>
          </w:tcPr>
          <w:p w14:paraId="4DFE850D" w14:textId="77777777" w:rsidR="009B5676" w:rsidRDefault="00000000">
            <w:r>
              <w:t>Forecast</w:t>
            </w:r>
          </w:p>
        </w:tc>
        <w:tc>
          <w:tcPr>
            <w:tcW w:w="3360" w:type="dxa"/>
          </w:tcPr>
          <w:p w14:paraId="384313F9" w14:textId="77777777" w:rsidR="009B5676" w:rsidRDefault="00000000">
            <w:r>
              <w:t>Create forecast run and persist forecast points returned by ML service</w:t>
            </w:r>
          </w:p>
        </w:tc>
        <w:tc>
          <w:tcPr>
            <w:tcW w:w="3360" w:type="dxa"/>
          </w:tcPr>
          <w:p w14:paraId="0061FF8B" w14:textId="77777777" w:rsidR="009B5676" w:rsidRDefault="00000000">
            <w:r>
              <w:t>forecast_runs + forecast_points</w:t>
            </w:r>
          </w:p>
        </w:tc>
      </w:tr>
      <w:tr w:rsidR="009B5676" w14:paraId="78A5428B" w14:textId="77777777">
        <w:trPr>
          <w:jc w:val="center"/>
        </w:trPr>
        <w:tc>
          <w:tcPr>
            <w:tcW w:w="3360" w:type="dxa"/>
          </w:tcPr>
          <w:p w14:paraId="561D3575" w14:textId="77777777" w:rsidR="009B5676" w:rsidRDefault="00000000">
            <w:r>
              <w:t>Scenarios</w:t>
            </w:r>
          </w:p>
        </w:tc>
        <w:tc>
          <w:tcPr>
            <w:tcW w:w="3360" w:type="dxa"/>
          </w:tcPr>
          <w:p w14:paraId="3998C06A" w14:textId="77777777" w:rsidR="009B5676" w:rsidRDefault="00000000">
            <w:r>
              <w:t>Run/persist BASELINE, ADVERSE and FAVORABLE scenario results</w:t>
            </w:r>
          </w:p>
        </w:tc>
        <w:tc>
          <w:tcPr>
            <w:tcW w:w="3360" w:type="dxa"/>
          </w:tcPr>
          <w:p w14:paraId="341A8677" w14:textId="77777777" w:rsidR="009B5676" w:rsidRDefault="00000000">
            <w:r>
              <w:t>scenarios + cost/risk services</w:t>
            </w:r>
          </w:p>
        </w:tc>
      </w:tr>
      <w:tr w:rsidR="009B5676" w14:paraId="58A097B7" w14:textId="77777777">
        <w:trPr>
          <w:jc w:val="center"/>
        </w:trPr>
        <w:tc>
          <w:tcPr>
            <w:tcW w:w="3360" w:type="dxa"/>
          </w:tcPr>
          <w:p w14:paraId="76F6BAFD" w14:textId="77777777" w:rsidR="009B5676" w:rsidRDefault="00000000">
            <w:r>
              <w:t>Recommendation</w:t>
            </w:r>
          </w:p>
        </w:tc>
        <w:tc>
          <w:tcPr>
            <w:tcW w:w="3360" w:type="dxa"/>
          </w:tcPr>
          <w:p w14:paraId="72707CB6" w14:textId="77777777" w:rsidR="009B5676" w:rsidRDefault="00000000">
            <w:r>
              <w:t>Orchestrate forecast + feasibility + cost + scenario outputs and persist recommendation</w:t>
            </w:r>
          </w:p>
        </w:tc>
        <w:tc>
          <w:tcPr>
            <w:tcW w:w="3360" w:type="dxa"/>
          </w:tcPr>
          <w:p w14:paraId="606D353F" w14:textId="77777777" w:rsidR="009B5676" w:rsidRDefault="00000000">
            <w:r>
              <w:t>recommendations</w:t>
            </w:r>
          </w:p>
        </w:tc>
      </w:tr>
      <w:tr w:rsidR="009B5676" w14:paraId="7C64D296" w14:textId="77777777">
        <w:trPr>
          <w:jc w:val="center"/>
        </w:trPr>
        <w:tc>
          <w:tcPr>
            <w:tcW w:w="3360" w:type="dxa"/>
          </w:tcPr>
          <w:p w14:paraId="23E91B8D" w14:textId="77777777" w:rsidR="009B5676" w:rsidRDefault="00000000">
            <w:r>
              <w:t>Audit Logs</w:t>
            </w:r>
          </w:p>
        </w:tc>
        <w:tc>
          <w:tcPr>
            <w:tcW w:w="3360" w:type="dxa"/>
          </w:tcPr>
          <w:p w14:paraId="40D2C26B" w14:textId="77777777" w:rsidR="009B5676" w:rsidRDefault="00000000">
            <w:r>
              <w:t>Record required application actions and expose authorized retrieval</w:t>
            </w:r>
          </w:p>
        </w:tc>
        <w:tc>
          <w:tcPr>
            <w:tcW w:w="3360" w:type="dxa"/>
          </w:tcPr>
          <w:p w14:paraId="707966AC" w14:textId="77777777" w:rsidR="009B5676" w:rsidRDefault="00000000">
            <w:r>
              <w:t>audit_logs</w:t>
            </w:r>
          </w:p>
        </w:tc>
      </w:tr>
    </w:tbl>
    <w:p w14:paraId="42EFB94E" w14:textId="77777777" w:rsidR="009B5676" w:rsidRDefault="00000000">
      <w:pPr>
        <w:pStyle w:val="Heading1"/>
      </w:pPr>
      <w:r>
        <w:t>7. Cargo Request Handling</w:t>
      </w:r>
    </w:p>
    <w:p w14:paraId="01A4C613" w14:textId="77777777" w:rsidR="009B5676" w:rsidRDefault="00000000">
      <w:r>
        <w:t>The backend must validate the core cargo inputs before invoking downstream services.</w:t>
      </w:r>
    </w:p>
    <w:p w14:paraId="294F6720" w14:textId="77777777" w:rsidR="009B5676" w:rsidRDefault="00000000">
      <w:pPr>
        <w:pStyle w:val="ListBullet"/>
      </w:pPr>
      <w:r>
        <w:t>Commodity</w:t>
      </w:r>
    </w:p>
    <w:p w14:paraId="6633EE25" w14:textId="77777777" w:rsidR="009B5676" w:rsidRDefault="00000000">
      <w:pPr>
        <w:pStyle w:val="ListBullet"/>
      </w:pPr>
      <w:r>
        <w:t>Cargo volume in MT</w:t>
      </w:r>
    </w:p>
    <w:p w14:paraId="7143FDA2" w14:textId="77777777" w:rsidR="009B5676" w:rsidRDefault="00000000">
      <w:pPr>
        <w:pStyle w:val="ListBullet"/>
      </w:pPr>
      <w:r>
        <w:t>Origin port</w:t>
      </w:r>
    </w:p>
    <w:p w14:paraId="58661F7E" w14:textId="77777777" w:rsidR="009B5676" w:rsidRDefault="00000000">
      <w:pPr>
        <w:pStyle w:val="ListBullet"/>
      </w:pPr>
      <w:r>
        <w:t>Destination port</w:t>
      </w:r>
    </w:p>
    <w:p w14:paraId="60D3177D" w14:textId="77777777" w:rsidR="009B5676" w:rsidRDefault="00000000">
      <w:pPr>
        <w:pStyle w:val="ListBullet"/>
      </w:pPr>
      <w:r>
        <w:t>Delivery window / required dates</w:t>
      </w:r>
    </w:p>
    <w:p w14:paraId="1D38F3C6" w14:textId="77777777" w:rsidR="009B5676" w:rsidRDefault="00000000">
      <w:pPr>
        <w:pStyle w:val="ListBullet"/>
      </w:pPr>
      <w:r>
        <w:t>Contract horizon</w:t>
      </w:r>
    </w:p>
    <w:p w14:paraId="2CECB2D8" w14:textId="77777777" w:rsidR="009B5676" w:rsidRDefault="00000000">
      <w:r>
        <w:t>Use the canonical vocabulary and units from DATA_DICTIONARY.md. Do not invent alternative commodity names, vessel classes, or units.</w:t>
      </w:r>
    </w:p>
    <w:p w14:paraId="0F95DFFD" w14:textId="77777777" w:rsidR="009B5676" w:rsidRDefault="00000000">
      <w:pPr>
        <w:pStyle w:val="Heading1"/>
      </w:pPr>
      <w:r>
        <w:t>8. Forecast Integration</w:t>
      </w:r>
    </w:p>
    <w:p w14:paraId="03BEA662" w14:textId="77777777" w:rsidR="009B5676" w:rsidRDefault="00000000">
      <w:r>
        <w:t>Member 2 owns the forecasting/ML implementation. Member 3 owns the backend integration of that module.</w:t>
      </w:r>
    </w:p>
    <w:p w14:paraId="4401BD4A" w14:textId="77777777" w:rsidR="009B5676" w:rsidRDefault="00000000">
      <w:r>
        <w:t>The backend should be able to:</w:t>
      </w:r>
    </w:p>
    <w:p w14:paraId="11C7A8DC" w14:textId="77777777" w:rsidR="009B5676" w:rsidRDefault="00000000">
      <w:pPr>
        <w:pStyle w:val="ListBullet"/>
      </w:pPr>
      <w:r>
        <w:t>Accept the required route/vessel/freight-unit/horizon inputs.</w:t>
      </w:r>
    </w:p>
    <w:p w14:paraId="33A5C5C2" w14:textId="77777777" w:rsidR="009B5676" w:rsidRDefault="00000000">
      <w:pPr>
        <w:pStyle w:val="ListBullet"/>
      </w:pPr>
      <w:r>
        <w:t>Call the forecasting service through a clean interface.</w:t>
      </w:r>
    </w:p>
    <w:p w14:paraId="79A0620A" w14:textId="77777777" w:rsidR="009B5676" w:rsidRDefault="00000000">
      <w:pPr>
        <w:pStyle w:val="ListBullet"/>
      </w:pPr>
      <w:r>
        <w:t>Create a forecast_run record.</w:t>
      </w:r>
    </w:p>
    <w:p w14:paraId="18DE0D2D" w14:textId="77777777" w:rsidR="009B5676" w:rsidRDefault="00000000">
      <w:pPr>
        <w:pStyle w:val="ListBullet"/>
      </w:pPr>
      <w:r>
        <w:t>Persist forecast points.</w:t>
      </w:r>
    </w:p>
    <w:p w14:paraId="19AC2E6C" w14:textId="77777777" w:rsidR="009B5676" w:rsidRDefault="00000000">
      <w:pPr>
        <w:pStyle w:val="ListBullet"/>
      </w:pPr>
      <w:r>
        <w:t>Return structured forecast data to the frontend.</w:t>
      </w:r>
    </w:p>
    <w:p w14:paraId="7D7DAC1D" w14:textId="77777777" w:rsidR="009B5676" w:rsidRDefault="00000000">
      <w:pPr>
        <w:pStyle w:val="ListBullet"/>
      </w:pPr>
      <w:r>
        <w:t>Preserve training_data_end_date and model/version metadata.</w:t>
      </w:r>
    </w:p>
    <w:p w14:paraId="5940CE4B" w14:textId="77777777" w:rsidR="009B5676" w:rsidRDefault="00000000">
      <w:pPr>
        <w:pStyle w:val="IntenseQuote"/>
      </w:pPr>
      <w:r>
        <w:t>Backend → Forecast Service → Forecast Result → forecast_runs + forecast_points → API response</w:t>
      </w:r>
    </w:p>
    <w:p w14:paraId="2636F388" w14:textId="77777777" w:rsidR="009B5676" w:rsidRDefault="00000000">
      <w:pPr>
        <w:pStyle w:val="Heading1"/>
      </w:pPr>
      <w:r>
        <w:t>9. Vessel-Port Feasibility Integration</w:t>
      </w:r>
    </w:p>
    <w:p w14:paraId="25296B8B" w14:textId="77777777" w:rsidR="009B5676" w:rsidRDefault="00000000">
      <w:r>
        <w:t>Member 4 owns the feasibility logic. Member 3 should expose it through the API and integrate its result into the application workflow.</w:t>
      </w:r>
    </w:p>
    <w:p w14:paraId="410F83BF" w14:textId="77777777" w:rsidR="009B5676" w:rsidRDefault="00000000">
      <w:r>
        <w:t>The backend must not duplicate the feasibility rules inside route handlers.</w:t>
      </w:r>
    </w:p>
    <w:p w14:paraId="0B3DFE79" w14:textId="77777777" w:rsidR="009B5676" w:rsidRDefault="00000000">
      <w:pPr>
        <w:pStyle w:val="ListBullet"/>
      </w:pPr>
      <w:r>
        <w:t>Call the feasibility service.</w:t>
      </w:r>
    </w:p>
    <w:p w14:paraId="64581164" w14:textId="77777777" w:rsidR="009B5676" w:rsidRDefault="00000000">
      <w:pPr>
        <w:pStyle w:val="ListBullet"/>
      </w:pPr>
      <w:r>
        <w:t>Return feasible/not-feasible status.</w:t>
      </w:r>
    </w:p>
    <w:p w14:paraId="21A01454" w14:textId="77777777" w:rsidR="009B5676" w:rsidRDefault="00000000">
      <w:pPr>
        <w:pStyle w:val="ListBullet"/>
      </w:pPr>
      <w:r>
        <w:t>Return clear reasons/constraints.</w:t>
      </w:r>
    </w:p>
    <w:p w14:paraId="15389CAE" w14:textId="77777777" w:rsidR="009B5676" w:rsidRDefault="00000000">
      <w:pPr>
        <w:pStyle w:val="ListBullet"/>
      </w:pPr>
      <w:r>
        <w:t>Pass the result to downstream cost/recommendation workflows.</w:t>
      </w:r>
    </w:p>
    <w:p w14:paraId="37DF8199" w14:textId="77777777" w:rsidR="009B5676" w:rsidRDefault="00000000">
      <w:pPr>
        <w:pStyle w:val="Heading1"/>
      </w:pPr>
      <w:r>
        <w:t>10. Cost &amp; Recommendation Integration</w:t>
      </w:r>
    </w:p>
    <w:p w14:paraId="147BA1E0" w14:textId="77777777" w:rsidR="009B5676" w:rsidRDefault="00000000">
      <w:r>
        <w:t>Bhavesh owns the overall cost and recommendation/decision-engine integration. Member 3 should provide the API/service orchestration needed to invoke these components.</w:t>
      </w:r>
    </w:p>
    <w:p w14:paraId="65FDD94D" w14:textId="77777777" w:rsidR="009B5676" w:rsidRDefault="00000000">
      <w:r>
        <w:t>The intended application flow is:</w:t>
      </w:r>
    </w:p>
    <w:p w14:paraId="56865163" w14:textId="77777777" w:rsidR="009B5676" w:rsidRDefault="00000000">
      <w:pPr>
        <w:pStyle w:val="IntenseQuote"/>
      </w:pPr>
      <w:r>
        <w:t>Cargo Request → Feasibility → Forecast → Vessel Comparison/Cost → Scenarios → Recommendation → Response</w:t>
      </w:r>
    </w:p>
    <w:p w14:paraId="79ED2AD0" w14:textId="77777777" w:rsidR="009B5676" w:rsidRDefault="00000000">
      <w:r>
        <w:t>Do not implement independent recommendation rules in API route files. Keep domain/decision logic in the appropriate service/domain module.</w:t>
      </w:r>
    </w:p>
    <w:p w14:paraId="1A906454" w14:textId="77777777" w:rsidR="009B5676" w:rsidRDefault="00000000">
      <w:pPr>
        <w:pStyle w:val="Heading1"/>
      </w:pPr>
      <w:r>
        <w:t>11. Scenario Integration</w:t>
      </w:r>
    </w:p>
    <w:p w14:paraId="30659A3F" w14:textId="77777777" w:rsidR="009B5676" w:rsidRDefault="00000000">
      <w:r>
        <w:t>Use the frozen scenario vocabulary:</w:t>
      </w:r>
    </w:p>
    <w:p w14:paraId="44DB3169" w14:textId="77777777" w:rsidR="009B5676" w:rsidRDefault="00000000">
      <w:pPr>
        <w:pStyle w:val="ListBullet"/>
      </w:pPr>
      <w:r>
        <w:t>BASELINE</w:t>
      </w:r>
    </w:p>
    <w:p w14:paraId="280370C6" w14:textId="77777777" w:rsidR="009B5676" w:rsidRDefault="00000000">
      <w:pPr>
        <w:pStyle w:val="ListBullet"/>
      </w:pPr>
      <w:r>
        <w:t>ADVERSE</w:t>
      </w:r>
    </w:p>
    <w:p w14:paraId="270A176D" w14:textId="77777777" w:rsidR="009B5676" w:rsidRDefault="00000000">
      <w:pPr>
        <w:pStyle w:val="ListBullet"/>
      </w:pPr>
      <w:r>
        <w:t>FAVORABLE</w:t>
      </w:r>
    </w:p>
    <w:p w14:paraId="49316C9D" w14:textId="77777777" w:rsidR="009B5676" w:rsidRDefault="00000000">
      <w:r>
        <w:t>The backend should accept/request scenario analysis and persist the resulting scenario records. Do not redefine scenario assumptions.</w:t>
      </w:r>
    </w:p>
    <w:p w14:paraId="0820AFD6" w14:textId="77777777" w:rsidR="009B5676" w:rsidRDefault="00000000">
      <w:pPr>
        <w:pStyle w:val="Heading1"/>
      </w:pPr>
      <w:r>
        <w:t>12. Audit Logging</w:t>
      </w:r>
    </w:p>
    <w:p w14:paraId="69064E53" w14:textId="77777777" w:rsidR="009B5676" w:rsidRDefault="00000000">
      <w:r>
        <w:t>The V1 schema already contains audit_logs. The backend should provide the integration point for recording important application actions once the audit service is available.</w:t>
      </w:r>
    </w:p>
    <w:p w14:paraId="31F7BF16" w14:textId="77777777" w:rsidR="009B5676" w:rsidRDefault="00000000">
      <w:pPr>
        <w:pStyle w:val="ListBullet"/>
      </w:pPr>
      <w:r>
        <w:t>Record authenticated user where applicable.</w:t>
      </w:r>
    </w:p>
    <w:p w14:paraId="086A8F47" w14:textId="77777777" w:rsidR="009B5676" w:rsidRDefault="00000000">
      <w:pPr>
        <w:pStyle w:val="ListBullet"/>
      </w:pPr>
      <w:r>
        <w:t>Record action.</w:t>
      </w:r>
    </w:p>
    <w:p w14:paraId="7B0759ED" w14:textId="77777777" w:rsidR="009B5676" w:rsidRDefault="00000000">
      <w:pPr>
        <w:pStyle w:val="ListBullet"/>
      </w:pPr>
      <w:r>
        <w:t>Record entity type and entity ID.</w:t>
      </w:r>
    </w:p>
    <w:p w14:paraId="6411CFB5" w14:textId="77777777" w:rsidR="009B5676" w:rsidRDefault="00000000">
      <w:pPr>
        <w:pStyle w:val="ListBullet"/>
      </w:pPr>
      <w:r>
        <w:t>Record relevant details without exposing secrets.</w:t>
      </w:r>
    </w:p>
    <w:p w14:paraId="1A5A4147" w14:textId="77777777" w:rsidR="009B5676" w:rsidRDefault="00000000">
      <w:pPr>
        <w:pStyle w:val="ListBullet"/>
      </w:pPr>
      <w:r>
        <w:t>Provide authorized retrieval if required by the frontend/admin workflow.</w:t>
      </w:r>
    </w:p>
    <w:p w14:paraId="1386F133" w14:textId="77777777" w:rsidR="009B5676" w:rsidRDefault="00000000">
      <w:pPr>
        <w:pStyle w:val="Heading1"/>
      </w:pPr>
      <w:r>
        <w:t>13. Error Handling</w:t>
      </w:r>
    </w:p>
    <w:p w14:paraId="3ADFF20B" w14:textId="77777777" w:rsidR="009B5676" w:rsidRDefault="00000000">
      <w:r>
        <w:t>The API must return useful, consistent errors rather than leaking database or implementation details.</w:t>
      </w:r>
    </w:p>
    <w:p w14:paraId="3C555288" w14:textId="77777777" w:rsidR="009B5676" w:rsidRDefault="00000000">
      <w:pPr>
        <w:pStyle w:val="ListBullet"/>
      </w:pPr>
      <w:r>
        <w:t>Validate request data at the API boundary.</w:t>
      </w:r>
    </w:p>
    <w:p w14:paraId="304C10A3" w14:textId="77777777" w:rsidR="009B5676" w:rsidRDefault="00000000">
      <w:pPr>
        <w:pStyle w:val="ListBullet"/>
      </w:pPr>
      <w:r>
        <w:t>Handle missing reference data.</w:t>
      </w:r>
    </w:p>
    <w:p w14:paraId="7126FFE6" w14:textId="77777777" w:rsidR="009B5676" w:rsidRDefault="00000000">
      <w:pPr>
        <w:pStyle w:val="ListBullet"/>
      </w:pPr>
      <w:r>
        <w:t>Handle insufficient port activity/fuel data according to the frozen error semantics.</w:t>
      </w:r>
    </w:p>
    <w:p w14:paraId="00340DB9" w14:textId="77777777" w:rsidR="009B5676" w:rsidRDefault="00000000">
      <w:pPr>
        <w:pStyle w:val="ListBullet"/>
      </w:pPr>
      <w:r>
        <w:t>Handle infeasible vessel/port combinations clearly.</w:t>
      </w:r>
    </w:p>
    <w:p w14:paraId="67FF2CB9" w14:textId="77777777" w:rsidR="009B5676" w:rsidRDefault="00000000">
      <w:pPr>
        <w:pStyle w:val="ListBullet"/>
      </w:pPr>
      <w:r>
        <w:t>Handle forecasting/model failures safely.</w:t>
      </w:r>
    </w:p>
    <w:p w14:paraId="4363B017" w14:textId="77777777" w:rsidR="009B5676" w:rsidRDefault="00000000">
      <w:pPr>
        <w:pStyle w:val="ListBullet"/>
      </w:pPr>
      <w:r>
        <w:t>Use appropriate HTTP status codes.</w:t>
      </w:r>
    </w:p>
    <w:p w14:paraId="62674662" w14:textId="77777777" w:rsidR="009B5676" w:rsidRDefault="00000000">
      <w:pPr>
        <w:pStyle w:val="ListBullet"/>
      </w:pPr>
      <w:r>
        <w:t>Do not expose passwords, tokens, service-role keys, or database credentials.</w:t>
      </w:r>
    </w:p>
    <w:p w14:paraId="2F040A40" w14:textId="77777777" w:rsidR="009B5676" w:rsidRDefault="00000000">
      <w:pPr>
        <w:pStyle w:val="Heading1"/>
      </w:pPr>
      <w:r>
        <w:t>14. What You Must NOT Do</w:t>
      </w:r>
    </w:p>
    <w:p w14:paraId="4909FB43" w14:textId="77777777" w:rsidR="009B5676" w:rsidRDefault="00000000">
      <w:pPr>
        <w:pStyle w:val="ListBullet"/>
      </w:pPr>
      <w:r>
        <w:t>Do not create SQLite or another parallel database.</w:t>
      </w:r>
    </w:p>
    <w:p w14:paraId="1EF91428" w14:textId="77777777" w:rsidR="009B5676" w:rsidRDefault="00000000">
      <w:pPr>
        <w:pStyle w:val="ListBullet"/>
      </w:pPr>
      <w:r>
        <w:t>Do not create a second Supabase schema.</w:t>
      </w:r>
    </w:p>
    <w:p w14:paraId="5486FBB3" w14:textId="77777777" w:rsidR="009B5676" w:rsidRDefault="00000000">
      <w:pPr>
        <w:pStyle w:val="ListBullet"/>
      </w:pPr>
      <w:r>
        <w:t>Do not modify the frozen 16-table schema without explicit approval.</w:t>
      </w:r>
    </w:p>
    <w:p w14:paraId="5972F292" w14:textId="77777777" w:rsidR="009B5676" w:rsidRDefault="00000000">
      <w:pPr>
        <w:pStyle w:val="ListBullet"/>
      </w:pPr>
      <w:r>
        <w:t>Do not create another synthetic-data generator.</w:t>
      </w:r>
    </w:p>
    <w:p w14:paraId="29D09E23" w14:textId="77777777" w:rsidR="009B5676" w:rsidRDefault="00000000">
      <w:pPr>
        <w:pStyle w:val="ListBullet"/>
      </w:pPr>
      <w:r>
        <w:t>Do not modify the canonical reference CSV schemas.</w:t>
      </w:r>
    </w:p>
    <w:p w14:paraId="434F690D" w14:textId="77777777" w:rsidR="009B5676" w:rsidRDefault="00000000">
      <w:pPr>
        <w:pStyle w:val="ListBullet"/>
      </w:pPr>
      <w:r>
        <w:t>Do not let React directly query Supabase application tables.</w:t>
      </w:r>
    </w:p>
    <w:p w14:paraId="587DE460" w14:textId="77777777" w:rsidR="009B5676" w:rsidRDefault="00000000">
      <w:pPr>
        <w:pStyle w:val="ListBullet"/>
      </w:pPr>
      <w:r>
        <w:t>Do not put business logic directly into route handlers.</w:t>
      </w:r>
    </w:p>
    <w:p w14:paraId="70AF09BE" w14:textId="77777777" w:rsidR="009B5676" w:rsidRDefault="00000000">
      <w:pPr>
        <w:pStyle w:val="ListBullet"/>
      </w:pPr>
      <w:r>
        <w:t>Do not duplicate ML, feasibility, cost, or recommendation logic inside APIs.</w:t>
      </w:r>
    </w:p>
    <w:p w14:paraId="0615BA2F" w14:textId="77777777" w:rsidR="009B5676" w:rsidRDefault="00000000">
      <w:pPr>
        <w:pStyle w:val="ListBullet"/>
      </w:pPr>
      <w:r>
        <w:t>Do not add unrelated live external integrations.</w:t>
      </w:r>
    </w:p>
    <w:p w14:paraId="0A944FCE" w14:textId="77777777" w:rsidR="009B5676" w:rsidRDefault="00000000">
      <w:pPr>
        <w:pStyle w:val="ListBullet"/>
      </w:pPr>
      <w:r>
        <w:t>Do not change PRD/architecture/data-dictionary decisions independently.</w:t>
      </w:r>
    </w:p>
    <w:p w14:paraId="76C6442F" w14:textId="77777777" w:rsidR="009B5676" w:rsidRDefault="00000000">
      <w:pPr>
        <w:pStyle w:val="Heading1"/>
      </w:pPr>
      <w:r>
        <w:t>15. Expected Deliverables</w:t>
      </w:r>
    </w:p>
    <w:p w14:paraId="2F32C1AD" w14:textId="77777777" w:rsidR="009B5676" w:rsidRDefault="00000000">
      <w:pPr>
        <w:pStyle w:val="ListNumber"/>
      </w:pPr>
      <w:r>
        <w:t>FastAPI backend structure aligned with the existing architecture</w:t>
      </w:r>
    </w:p>
    <w:p w14:paraId="493CD467" w14:textId="77777777" w:rsidR="009B5676" w:rsidRDefault="00000000">
      <w:pPr>
        <w:pStyle w:val="ListNumber"/>
      </w:pPr>
      <w:r>
        <w:t>Application API routes</w:t>
      </w:r>
    </w:p>
    <w:p w14:paraId="3DAD42FE" w14:textId="77777777" w:rsidR="009B5676" w:rsidRDefault="00000000">
      <w:pPr>
        <w:pStyle w:val="ListNumber"/>
      </w:pPr>
      <w:r>
        <w:t>Request/response schemas</w:t>
      </w:r>
    </w:p>
    <w:p w14:paraId="3AEFE05E" w14:textId="77777777" w:rsidR="009B5676" w:rsidRDefault="00000000">
      <w:pPr>
        <w:pStyle w:val="ListNumber"/>
      </w:pPr>
      <w:r>
        <w:t>Authentication/authorization dependencies</w:t>
      </w:r>
    </w:p>
    <w:p w14:paraId="1F7F44AD" w14:textId="77777777" w:rsidR="009B5676" w:rsidRDefault="00000000">
      <w:pPr>
        <w:pStyle w:val="ListNumber"/>
      </w:pPr>
      <w:r>
        <w:t>Database/repository integration</w:t>
      </w:r>
    </w:p>
    <w:p w14:paraId="707A621C" w14:textId="77777777" w:rsidR="009B5676" w:rsidRDefault="00000000">
      <w:pPr>
        <w:pStyle w:val="ListNumber"/>
      </w:pPr>
      <w:r>
        <w:t>Cargo request workflow</w:t>
      </w:r>
    </w:p>
    <w:p w14:paraId="2212AE08" w14:textId="77777777" w:rsidR="009B5676" w:rsidRDefault="00000000">
      <w:pPr>
        <w:pStyle w:val="ListNumber"/>
      </w:pPr>
      <w:r>
        <w:t>Forecast persistence/integration</w:t>
      </w:r>
    </w:p>
    <w:p w14:paraId="41AB2513" w14:textId="77777777" w:rsidR="009B5676" w:rsidRDefault="00000000">
      <w:pPr>
        <w:pStyle w:val="ListNumber"/>
      </w:pPr>
      <w:r>
        <w:t>Scenario persistence/integration</w:t>
      </w:r>
    </w:p>
    <w:p w14:paraId="5DBA1E45" w14:textId="77777777" w:rsidR="009B5676" w:rsidRDefault="00000000">
      <w:pPr>
        <w:pStyle w:val="ListNumber"/>
      </w:pPr>
      <w:r>
        <w:t>Recommendation persistence/integration</w:t>
      </w:r>
    </w:p>
    <w:p w14:paraId="48282B23" w14:textId="77777777" w:rsidR="009B5676" w:rsidRDefault="00000000">
      <w:pPr>
        <w:pStyle w:val="ListNumber"/>
      </w:pPr>
      <w:r>
        <w:t>Audit-log integration</w:t>
      </w:r>
    </w:p>
    <w:p w14:paraId="480BB109" w14:textId="77777777" w:rsidR="009B5676" w:rsidRDefault="00000000">
      <w:pPr>
        <w:pStyle w:val="ListNumber"/>
      </w:pPr>
      <w:r>
        <w:t>Consistent API error handling</w:t>
      </w:r>
    </w:p>
    <w:p w14:paraId="03937F83" w14:textId="77777777" w:rsidR="009B5676" w:rsidRDefault="00000000">
      <w:pPr>
        <w:pStyle w:val="ListNumber"/>
      </w:pPr>
      <w:r>
        <w:t>Unit/integration tests</w:t>
      </w:r>
    </w:p>
    <w:p w14:paraId="4C8F84E1" w14:textId="77777777" w:rsidR="009B5676" w:rsidRDefault="00000000">
      <w:pPr>
        <w:pStyle w:val="ListNumber"/>
      </w:pPr>
      <w:r>
        <w:t>API documentation</w:t>
      </w:r>
    </w:p>
    <w:p w14:paraId="38E97FBC" w14:textId="77777777" w:rsidR="009B5676" w:rsidRDefault="00000000">
      <w:pPr>
        <w:pStyle w:val="Heading1"/>
      </w:pPr>
      <w:r>
        <w:t>16. Initial Antigravity Prompt</w:t>
      </w:r>
    </w:p>
    <w:p w14:paraId="210FB7BC" w14:textId="77777777" w:rsidR="001E3EBD" w:rsidRDefault="00000000">
      <w:pPr>
        <w:pStyle w:val="IntenseQuote"/>
      </w:pPr>
      <w:r>
        <w:t>You are working on the DockTech project.</w:t>
      </w:r>
      <w:r>
        <w:br/>
      </w:r>
      <w:r>
        <w:br/>
        <w:t>DockTech is an Intelligent Freight Forecasting &amp; Chartering Decision Support System for bulk cargo procurement to the East Coast of India.</w:t>
      </w:r>
      <w:r>
        <w:br/>
      </w:r>
      <w:r>
        <w:br/>
        <w:t>You are Member 3 and your responsibility is:</w:t>
      </w:r>
      <w:r>
        <w:br/>
        <w:t>BACKEND + FASTAPI + APPLICATION APIs + SERVICE/REPOSITORY INTEGRATION.</w:t>
      </w:r>
      <w:r>
        <w:br/>
      </w:r>
      <w:r>
        <w:br/>
        <w:t>SOURCE OF TRUTH:</w:t>
      </w:r>
      <w:r>
        <w:br/>
        <w:t>PRD.md</w:t>
      </w:r>
      <w:r>
        <w:br/>
        <w:t>→ DATA_DICTIONARY.md</w:t>
      </w:r>
      <w:r>
        <w:br/>
        <w:t>→ ARCHITECTURE.md</w:t>
      </w:r>
    </w:p>
    <w:p w14:paraId="38002D73" w14:textId="77777777" w:rsidR="001E3EBD" w:rsidRDefault="001E3EBD">
      <w:pPr>
        <w:pStyle w:val="IntenseQuote"/>
      </w:pPr>
      <w:r w:rsidRPr="001E3EBD">
        <w:t xml:space="preserve">DESIGN.md </w:t>
      </w:r>
    </w:p>
    <w:p w14:paraId="70D61A86" w14:textId="3DD53933" w:rsidR="009B5676" w:rsidRDefault="001E3EBD">
      <w:pPr>
        <w:pStyle w:val="IntenseQuote"/>
      </w:pPr>
      <w:r w:rsidRPr="001E3EBD">
        <w:t>RULES.md</w:t>
      </w:r>
      <w:r w:rsidR="00000000">
        <w:br/>
        <w:t>→ SYNTHETIC_DATA_DESIGN.md</w:t>
      </w:r>
      <w:r w:rsidR="00000000">
        <w:br/>
        <w:t>→ Existing Supabase migration/schema</w:t>
      </w:r>
      <w:r w:rsidR="00000000">
        <w:br/>
        <w:t>→ Generated reference data</w:t>
      </w:r>
      <w:r w:rsidR="00000000">
        <w:br/>
      </w:r>
      <w:r w:rsidR="00000000">
        <w:br/>
        <w:t>Read and understand these before changing code. Do not redefine their contracts.</w:t>
      </w:r>
      <w:r w:rsidR="00000000">
        <w:br/>
      </w:r>
      <w:r w:rsidR="00000000">
        <w:br/>
        <w:t>CURRENT PROJECT STATUS:</w:t>
      </w:r>
      <w:r w:rsidR="00000000">
        <w:br/>
      </w:r>
      <w:r w:rsidR="00000000">
        <w:br/>
        <w:t>The project foundation is already complete:</w:t>
      </w:r>
      <w:r w:rsidR="00000000">
        <w:br/>
        <w:t>- PRD, data dictionary, architecture and synthetic-data design are frozen.</w:t>
      </w:r>
      <w:r w:rsidR="00000000">
        <w:br/>
        <w:t>- 9 canonical reference datasets exist.</w:t>
      </w:r>
      <w:r w:rsidR="00000000">
        <w:br/>
        <w:t>- The reference-data validator passes.</w:t>
      </w:r>
      <w:r w:rsidR="00000000">
        <w:br/>
        <w:t>- Supabase V1 schema has been created.</w:t>
      </w:r>
      <w:r w:rsidR="00000000">
        <w:br/>
        <w:t>- Reference data has been seeded successfully.</w:t>
      </w:r>
      <w:r w:rsidR="00000000">
        <w:br/>
        <w:t>- Total reference data: 259,589 records.</w:t>
      </w:r>
      <w:r w:rsidR="00000000">
        <w:br/>
        <w:t>- The V1 schema contains 16 canonical tables.</w:t>
      </w:r>
      <w:r w:rsidR="00000000">
        <w:br/>
      </w:r>
      <w:r w:rsidR="00000000">
        <w:br/>
        <w:t>REFERENCE TABLES:</w:t>
      </w:r>
      <w:r w:rsidR="00000000">
        <w:br/>
        <w:t>ports</w:t>
      </w:r>
      <w:r w:rsidR="00000000">
        <w:br/>
        <w:t>berths</w:t>
      </w:r>
      <w:r w:rsidR="00000000">
        <w:br/>
        <w:t>vessel_classes</w:t>
      </w:r>
      <w:r w:rsidR="00000000">
        <w:br/>
        <w:t>routes</w:t>
      </w:r>
      <w:r w:rsidR="00000000">
        <w:br/>
        <w:t>freight_rates</w:t>
      </w:r>
      <w:r w:rsidR="00000000">
        <w:br/>
        <w:t>commodity_prices</w:t>
      </w:r>
      <w:r w:rsidR="00000000">
        <w:br/>
        <w:t>fuel_prices</w:t>
      </w:r>
      <w:r w:rsidR="00000000">
        <w:br/>
        <w:t>port_activity</w:t>
      </w:r>
      <w:r w:rsidR="00000000">
        <w:br/>
        <w:t>scenario_defaults</w:t>
      </w:r>
      <w:r w:rsidR="00000000">
        <w:br/>
      </w:r>
      <w:r w:rsidR="00000000">
        <w:br/>
        <w:t>APPLICATION TABLES:</w:t>
      </w:r>
      <w:r w:rsidR="00000000">
        <w:br/>
        <w:t>user_profiles</w:t>
      </w:r>
      <w:r w:rsidR="00000000">
        <w:br/>
        <w:t>cargo_requests</w:t>
      </w:r>
      <w:r w:rsidR="00000000">
        <w:br/>
        <w:t>forecast_runs</w:t>
      </w:r>
      <w:r w:rsidR="00000000">
        <w:br/>
        <w:t>forecast_points</w:t>
      </w:r>
      <w:r w:rsidR="00000000">
        <w:br/>
        <w:t>scenarios</w:t>
      </w:r>
      <w:r w:rsidR="00000000">
        <w:br/>
        <w:t>recommendations</w:t>
      </w:r>
      <w:r w:rsidR="00000000">
        <w:br/>
        <w:t>audit_logs</w:t>
      </w:r>
      <w:r w:rsidR="00000000">
        <w:br/>
      </w:r>
      <w:r w:rsidR="00000000">
        <w:br/>
        <w:t>YOUR PRIMARY RESPONSIBILITY:</w:t>
      </w:r>
      <w:r w:rsidR="00000000">
        <w:br/>
      </w:r>
      <w:r w:rsidR="00000000">
        <w:br/>
        <w:t>Build the FastAPI backend/application layer that connects:</w:t>
      </w:r>
      <w:r w:rsidR="00000000">
        <w:br/>
        <w:t>React frontend</w:t>
      </w:r>
      <w:r w:rsidR="00000000">
        <w:br/>
        <w:t>→ FastAPI</w:t>
      </w:r>
      <w:r w:rsidR="00000000">
        <w:br/>
        <w:t>→ application/domain services</w:t>
      </w:r>
      <w:r w:rsidR="00000000">
        <w:br/>
        <w:t>→ repositories/database</w:t>
      </w:r>
      <w:r w:rsidR="00000000">
        <w:br/>
        <w:t>→ ML/feasibility/cost/scenario/recommendation modules</w:t>
      </w:r>
      <w:r w:rsidR="00000000">
        <w:br/>
      </w:r>
      <w:r w:rsidR="00000000">
        <w:br/>
        <w:t>ARCHITECTURE RULES:</w:t>
      </w:r>
      <w:r w:rsidR="00000000">
        <w:br/>
      </w:r>
      <w:r w:rsidR="00000000">
        <w:br/>
        <w:t>- FastAPI is the authoritative backend for business logic.</w:t>
      </w:r>
      <w:r w:rsidR="00000000">
        <w:br/>
        <w:t>- React must not directly query Supabase application tables.</w:t>
      </w:r>
      <w:r w:rsidR="00000000">
        <w:br/>
        <w:t>- Supabase Auth is the identity/session system.</w:t>
      </w:r>
      <w:r w:rsidR="00000000">
        <w:br/>
        <w:t>- Supabase PostgreSQL is the application/reference database.</w:t>
      </w:r>
      <w:r w:rsidR="00000000">
        <w:br/>
        <w:t>- Service-role access must remain server-side.</w:t>
      </w:r>
      <w:r w:rsidR="00000000">
        <w:br/>
        <w:t>- Keep API, service, domain, repository/integration and ML responsibilities separated.</w:t>
      </w:r>
      <w:r w:rsidR="00000000">
        <w:br/>
        <w:t>- Do not put business rules directly into route handlers.</w:t>
      </w:r>
      <w:r w:rsidR="00000000">
        <w:br/>
      </w:r>
      <w:r w:rsidR="00000000">
        <w:br/>
        <w:t>BACKEND RESPONSIBILITIES:</w:t>
      </w:r>
      <w:r w:rsidR="00000000">
        <w:br/>
      </w:r>
      <w:r w:rsidR="00000000">
        <w:br/>
        <w:t>1. Cargo request APIs</w:t>
      </w:r>
      <w:r w:rsidR="00000000">
        <w:br/>
        <w:t>2. Forecast integration and persistence</w:t>
      </w:r>
      <w:r w:rsidR="00000000">
        <w:br/>
        <w:t>3. Feasibility integration</w:t>
      </w:r>
      <w:r w:rsidR="00000000">
        <w:br/>
        <w:t>4. Scenario integration and persistence</w:t>
      </w:r>
      <w:r w:rsidR="00000000">
        <w:br/>
        <w:t>5. Recommendation integration and persistence</w:t>
      </w:r>
      <w:r w:rsidR="00000000">
        <w:br/>
        <w:t>6. Audit-log integration</w:t>
      </w:r>
      <w:r w:rsidR="00000000">
        <w:br/>
        <w:t>7. Authentication/authorization dependencies</w:t>
      </w:r>
      <w:r w:rsidR="00000000">
        <w:br/>
        <w:t>8. Request validation</w:t>
      </w:r>
      <w:r w:rsidR="00000000">
        <w:br/>
        <w:t>9. Error handling</w:t>
      </w:r>
      <w:r w:rsidR="00000000">
        <w:br/>
        <w:t>10. API tests and documentation</w:t>
      </w:r>
      <w:r w:rsidR="00000000">
        <w:br/>
      </w:r>
      <w:r w:rsidR="00000000">
        <w:br/>
        <w:t>APPLICATION FLOW:</w:t>
      </w:r>
      <w:r w:rsidR="00000000">
        <w:br/>
      </w:r>
      <w:r w:rsidR="00000000">
        <w:br/>
        <w:t>Cargo Request</w:t>
      </w:r>
      <w:r w:rsidR="00000000">
        <w:br/>
        <w:t>→ Feasibility</w:t>
      </w:r>
      <w:r w:rsidR="00000000">
        <w:br/>
        <w:t>→ Freight Forecast</w:t>
      </w:r>
      <w:r w:rsidR="00000000">
        <w:br/>
        <w:t>→ Vessel Comparison / Cost</w:t>
      </w:r>
      <w:r w:rsidR="00000000">
        <w:br/>
        <w:t>→ Scenario Analysis</w:t>
      </w:r>
      <w:r w:rsidR="00000000">
        <w:br/>
        <w:t>→ Recommendation</w:t>
      </w:r>
      <w:r w:rsidR="00000000">
        <w:br/>
        <w:t>→ Dashboard/API response</w:t>
      </w:r>
      <w:r w:rsidR="00000000">
        <w:br/>
      </w:r>
      <w:r w:rsidR="00000000">
        <w:br/>
        <w:t>CARGO REQUEST:</w:t>
      </w:r>
      <w:r w:rsidR="00000000">
        <w:br/>
      </w:r>
      <w:r w:rsidR="00000000">
        <w:br/>
        <w:t>Validate canonical:</w:t>
      </w:r>
      <w:r w:rsidR="00000000">
        <w:br/>
        <w:t>- commodity</w:t>
      </w:r>
      <w:r w:rsidR="00000000">
        <w:br/>
        <w:t>- cargo volume</w:t>
      </w:r>
      <w:r w:rsidR="00000000">
        <w:br/>
        <w:t>- origin</w:t>
      </w:r>
      <w:r w:rsidR="00000000">
        <w:br/>
        <w:t>- destination</w:t>
      </w:r>
      <w:r w:rsidR="00000000">
        <w:br/>
        <w:t>- delivery window</w:t>
      </w:r>
      <w:r w:rsidR="00000000">
        <w:br/>
        <w:t>- contract horizon</w:t>
      </w:r>
      <w:r w:rsidR="00000000">
        <w:br/>
      </w:r>
      <w:r w:rsidR="00000000">
        <w:br/>
        <w:t>FORECAST INTEGRATION:</w:t>
      </w:r>
      <w:r w:rsidR="00000000">
        <w:br/>
      </w:r>
      <w:r w:rsidR="00000000">
        <w:br/>
        <w:t>Member 2 owns the forecasting implementation.</w:t>
      </w:r>
      <w:r w:rsidR="00000000">
        <w:br/>
      </w:r>
      <w:r w:rsidR="00000000">
        <w:br/>
        <w:t>The backend should call a clean forecasting interface conceptually like:</w:t>
      </w:r>
      <w:r w:rsidR="00000000">
        <w:br/>
        <w:t>forecast(route_id, vessel_class_id, freight_unit, horizon)</w:t>
      </w:r>
      <w:r w:rsidR="00000000">
        <w:br/>
      </w:r>
      <w:r w:rsidR="00000000">
        <w:br/>
        <w:t>Then persist the appropriate:</w:t>
      </w:r>
      <w:r w:rsidR="00000000">
        <w:br/>
        <w:t>forecast_runs</w:t>
      </w:r>
      <w:r w:rsidR="00000000">
        <w:br/>
        <w:t>forecast_points</w:t>
      </w:r>
      <w:r w:rsidR="00000000">
        <w:br/>
      </w:r>
      <w:r w:rsidR="00000000">
        <w:br/>
        <w:t>Preserve model/version and training_data_end_date information.</w:t>
      </w:r>
      <w:r w:rsidR="00000000">
        <w:br/>
      </w:r>
      <w:r w:rsidR="00000000">
        <w:br/>
        <w:t>FEASIBILITY INTEGRATION:</w:t>
      </w:r>
      <w:r w:rsidR="00000000">
        <w:br/>
      </w:r>
      <w:r w:rsidR="00000000">
        <w:br/>
        <w:t>Member 4 owns feasibility logic.</w:t>
      </w:r>
      <w:r w:rsidR="00000000">
        <w:br/>
      </w:r>
      <w:r w:rsidR="00000000">
        <w:br/>
        <w:t>The backend should call that service rather than duplicate the rules.</w:t>
      </w:r>
      <w:r w:rsidR="00000000">
        <w:br/>
      </w:r>
      <w:r w:rsidR="00000000">
        <w:br/>
        <w:t>Expose:</w:t>
      </w:r>
      <w:r w:rsidR="00000000">
        <w:br/>
        <w:t>- feasible/not feasible</w:t>
      </w:r>
      <w:r w:rsidR="00000000">
        <w:br/>
        <w:t>- reasons/constraints</w:t>
      </w:r>
      <w:r w:rsidR="00000000">
        <w:br/>
        <w:t>- relevant vessel/port result</w:t>
      </w:r>
      <w:r w:rsidR="00000000">
        <w:br/>
      </w:r>
      <w:r w:rsidR="00000000">
        <w:br/>
        <w:t>SCENARIO:</w:t>
      </w:r>
      <w:r w:rsidR="00000000">
        <w:br/>
      </w:r>
      <w:r w:rsidR="00000000">
        <w:br/>
        <w:t>Use only:</w:t>
      </w:r>
      <w:r w:rsidR="00000000">
        <w:br/>
        <w:t>BASELINE</w:t>
      </w:r>
      <w:r w:rsidR="00000000">
        <w:br/>
        <w:t>ADVERSE</w:t>
      </w:r>
      <w:r w:rsidR="00000000">
        <w:br/>
        <w:t>FAVORABLE</w:t>
      </w:r>
      <w:r w:rsidR="00000000">
        <w:br/>
      </w:r>
      <w:r w:rsidR="00000000">
        <w:br/>
        <w:t>Do not redefine scenario assumptions.</w:t>
      </w:r>
      <w:r w:rsidR="00000000">
        <w:br/>
      </w:r>
      <w:r w:rsidR="00000000">
        <w:br/>
        <w:t>RECOMMENDATION:</w:t>
      </w:r>
      <w:r w:rsidR="00000000">
        <w:br/>
      </w:r>
      <w:r w:rsidR="00000000">
        <w:br/>
        <w:t>Bhavesh owns the overall cost/recommendation decision logic.</w:t>
      </w:r>
      <w:r w:rsidR="00000000">
        <w:br/>
      </w:r>
      <w:r w:rsidR="00000000">
        <w:br/>
        <w:t>The backend should orchestrate the required services and persist:</w:t>
      </w:r>
      <w:r w:rsidR="00000000">
        <w:br/>
        <w:t>recommendations</w:t>
      </w:r>
      <w:r w:rsidR="00000000">
        <w:br/>
      </w:r>
      <w:r w:rsidR="00000000">
        <w:br/>
        <w:t>Do not create a separate recommendation algorithm inside route files.</w:t>
      </w:r>
      <w:r w:rsidR="00000000">
        <w:br/>
      </w:r>
      <w:r w:rsidR="00000000">
        <w:br/>
        <w:t>AUDIT LOGGING:</w:t>
      </w:r>
      <w:r w:rsidR="00000000">
        <w:br/>
      </w:r>
      <w:r w:rsidR="00000000">
        <w:br/>
        <w:t>Use the existing audit_logs table and integrate recording of important authenticated application actions. Never log passwords, tokens, service-role keys or other secrets.</w:t>
      </w:r>
      <w:r w:rsidR="00000000">
        <w:br/>
      </w:r>
      <w:r w:rsidR="00000000">
        <w:br/>
        <w:t>AUTHENTICATION:</w:t>
      </w:r>
      <w:r w:rsidR="00000000">
        <w:br/>
      </w:r>
      <w:r w:rsidR="00000000">
        <w:br/>
        <w:t>Use Supabase Auth and the existing user_profiles.auth_user_id relationship. Do not create a second password/authentication system.</w:t>
      </w:r>
      <w:r w:rsidR="00000000">
        <w:br/>
      </w:r>
      <w:r w:rsidR="00000000">
        <w:br/>
        <w:t>DATABASE:</w:t>
      </w:r>
      <w:r w:rsidR="00000000">
        <w:br/>
      </w:r>
      <w:r w:rsidR="00000000">
        <w:br/>
        <w:t>Use the existing Supabase PostgreSQL schema. Do not create SQLite, another database, or another schema.</w:t>
      </w:r>
      <w:r w:rsidR="00000000">
        <w:br/>
      </w:r>
      <w:r w:rsidR="00000000">
        <w:br/>
        <w:t>ERROR HANDLING:</w:t>
      </w:r>
      <w:r w:rsidR="00000000">
        <w:br/>
      </w:r>
      <w:r w:rsidR="00000000">
        <w:br/>
        <w:t>Implement consistent validation and errors for:</w:t>
      </w:r>
      <w:r w:rsidR="00000000">
        <w:br/>
        <w:t>- invalid requests</w:t>
      </w:r>
      <w:r w:rsidR="00000000">
        <w:br/>
        <w:t>- missing reference data</w:t>
      </w:r>
      <w:r w:rsidR="00000000">
        <w:br/>
        <w:t>- insufficient required data</w:t>
      </w:r>
      <w:r w:rsidR="00000000">
        <w:br/>
        <w:t>- infeasible vessel/port combinations</w:t>
      </w:r>
      <w:r w:rsidR="00000000">
        <w:br/>
        <w:t>- forecasting/model failures</w:t>
      </w:r>
      <w:r w:rsidR="00000000">
        <w:br/>
        <w:t>- database failures</w:t>
      </w:r>
      <w:r w:rsidR="00000000">
        <w:br/>
      </w:r>
      <w:r w:rsidR="00000000">
        <w:br/>
        <w:t>Do not leak internal credentials or raw sensitive implementation details.</w:t>
      </w:r>
      <w:r w:rsidR="00000000">
        <w:br/>
      </w:r>
      <w:r w:rsidR="00000000">
        <w:br/>
        <w:t>DO NOT:</w:t>
      </w:r>
      <w:r w:rsidR="00000000">
        <w:br/>
        <w:t>- redesign the database</w:t>
      </w:r>
      <w:r w:rsidR="00000000">
        <w:br/>
        <w:t>- modify the frozen data dictionary</w:t>
      </w:r>
      <w:r w:rsidR="00000000">
        <w:br/>
        <w:t>- modify the architecture</w:t>
      </w:r>
      <w:r w:rsidR="00000000">
        <w:br/>
        <w:t>- create a parallel synthetic-data system</w:t>
      </w:r>
      <w:r w:rsidR="00000000">
        <w:br/>
        <w:t>- create SQLite</w:t>
      </w:r>
      <w:r w:rsidR="00000000">
        <w:br/>
        <w:t>- allow React to query Supabase application tables directly</w:t>
      </w:r>
      <w:r w:rsidR="00000000">
        <w:br/>
        <w:t>- duplicate ML/feasibility/cost/recommendation logic in API routes</w:t>
      </w:r>
      <w:r w:rsidR="00000000">
        <w:br/>
        <w:t>- add unrelated live external integrations</w:t>
      </w:r>
      <w:r w:rsidR="00000000">
        <w:br/>
      </w:r>
      <w:r w:rsidR="00000000">
        <w:br/>
        <w:t>FIRST TASK — ANALYSIS ONLY:</w:t>
      </w:r>
      <w:r w:rsidR="00000000">
        <w:br/>
      </w:r>
      <w:r w:rsidR="00000000">
        <w:br/>
        <w:t>Do NOT immediately start coding.</w:t>
      </w:r>
      <w:r w:rsidR="00000000">
        <w:br/>
      </w:r>
      <w:r w:rsidR="00000000">
        <w:br/>
        <w:t>First inspect the repository and read:</w:t>
      </w:r>
      <w:r w:rsidR="00000000">
        <w:br/>
        <w:t>PRD.md</w:t>
      </w:r>
      <w:r w:rsidR="00000000">
        <w:br/>
        <w:t>DATA_DICTIONARY.md</w:t>
      </w:r>
      <w:r w:rsidR="00000000">
        <w:br/>
        <w:t>ARCHITECTURE.md</w:t>
      </w:r>
      <w:r w:rsidR="00000000">
        <w:br/>
        <w:t>SYNTHETIC_DATA_DESIGN.md</w:t>
      </w:r>
      <w:r w:rsidR="00000000">
        <w:br/>
      </w:r>
      <w:r w:rsidR="00000000">
        <w:br/>
        <w:t>Then inspect:</w:t>
      </w:r>
      <w:r w:rsidR="00000000">
        <w:br/>
        <w:t>supabase/migrations/20260922000000_create_docktech_v1_schema.sql</w:t>
      </w:r>
      <w:r w:rsidR="00000000">
        <w:br/>
        <w:t>backend/</w:t>
      </w:r>
      <w:r w:rsidR="00000000">
        <w:br/>
        <w:t>scripts/</w:t>
      </w:r>
      <w:r w:rsidR="00000000">
        <w:br/>
        <w:t>existing requirements/configuration</w:t>
      </w:r>
      <w:r w:rsidR="00000000">
        <w:br/>
      </w:r>
      <w:r w:rsidR="00000000">
        <w:br/>
        <w:t>Also inspect the current Git branch and existing FastAPI code.</w:t>
      </w:r>
      <w:r w:rsidR="00000000">
        <w:br/>
      </w:r>
      <w:r w:rsidR="00000000">
        <w:br/>
        <w:t>Then report:</w:t>
      </w:r>
      <w:r w:rsidR="00000000">
        <w:br/>
      </w:r>
      <w:r w:rsidR="00000000">
        <w:br/>
        <w:t>1. Current backend structure.</w:t>
      </w:r>
      <w:r w:rsidR="00000000">
        <w:br/>
        <w:t>2. Existing FastAPI routes/services/models.</w:t>
      </w:r>
      <w:r w:rsidR="00000000">
        <w:br/>
        <w:t>3. Existing database integration.</w:t>
      </w:r>
      <w:r w:rsidR="00000000">
        <w:br/>
        <w:t>4. Existing authentication implementation.</w:t>
      </w:r>
      <w:r w:rsidR="00000000">
        <w:br/>
        <w:t>5. What backend work is already complete.</w:t>
      </w:r>
      <w:r w:rsidR="00000000">
        <w:br/>
        <w:t>6. What is missing for the PRD workflow.</w:t>
      </w:r>
      <w:r w:rsidR="00000000">
        <w:br/>
        <w:t>7. Proposed files/modules to create or modify.</w:t>
      </w:r>
      <w:r w:rsidR="00000000">
        <w:br/>
        <w:t>8. API/service boundaries and dependencies.</w:t>
      </w:r>
      <w:r w:rsidR="00000000">
        <w:br/>
        <w:t>9. Testing plan.</w:t>
      </w:r>
      <w:r w:rsidR="00000000">
        <w:br/>
      </w:r>
      <w:r w:rsidR="00000000">
        <w:br/>
        <w:t>STOP after this analysis and wait for approval before implementing.</w:t>
      </w:r>
      <w:r w:rsidR="00000000">
        <w:br/>
      </w:r>
      <w:r w:rsidR="00000000">
        <w:br/>
        <w:t>Do not make unrelated changes.</w:t>
      </w:r>
    </w:p>
    <w:p w14:paraId="60C46E9B" w14:textId="77777777" w:rsidR="009B5676" w:rsidRDefault="00000000">
      <w:pPr>
        <w:pStyle w:val="Heading1"/>
      </w:pPr>
      <w:r>
        <w:t>17. Git Workflow</w:t>
      </w:r>
    </w:p>
    <w:p w14:paraId="6AD407BF" w14:textId="77777777" w:rsidR="009B5676" w:rsidRDefault="00000000">
      <w:r>
        <w:t>Use the team's personal-branch → version1 workflow. Replace &lt;member-branch&gt; with the actual personal branch name.</w:t>
      </w:r>
    </w:p>
    <w:p w14:paraId="633A299D" w14:textId="77777777" w:rsidR="009B5676" w:rsidRDefault="00000000">
      <w:pPr>
        <w:pStyle w:val="IntenseQuote"/>
      </w:pPr>
      <w:r>
        <w:t>git checkout version1</w:t>
      </w:r>
    </w:p>
    <w:p w14:paraId="495B565C" w14:textId="77777777" w:rsidR="009B5676" w:rsidRDefault="00000000">
      <w:pPr>
        <w:pStyle w:val="IntenseQuote"/>
      </w:pPr>
      <w:r>
        <w:t>git pull origin version1</w:t>
      </w:r>
    </w:p>
    <w:p w14:paraId="500CD798" w14:textId="77777777" w:rsidR="009B5676" w:rsidRDefault="00000000">
      <w:pPr>
        <w:pStyle w:val="IntenseQuote"/>
      </w:pPr>
      <w:r>
        <w:t>git checkout &lt;member-branch&gt;</w:t>
      </w:r>
    </w:p>
    <w:p w14:paraId="17B7C9B3" w14:textId="77777777" w:rsidR="009B5676" w:rsidRDefault="00000000">
      <w:pPr>
        <w:pStyle w:val="IntenseQuote"/>
      </w:pPr>
      <w:r>
        <w:t>git merge version1</w:t>
      </w:r>
    </w:p>
    <w:p w14:paraId="00C18597" w14:textId="77777777" w:rsidR="009B5676" w:rsidRDefault="00000000">
      <w:pPr>
        <w:pStyle w:val="IntenseQuote"/>
      </w:pPr>
      <w:r>
        <w:t># Work only on &lt;member-branch&gt;</w:t>
      </w:r>
    </w:p>
    <w:p w14:paraId="1B2E8FC1" w14:textId="77777777" w:rsidR="009B5676" w:rsidRDefault="00000000">
      <w:pPr>
        <w:pStyle w:val="IntenseQuote"/>
      </w:pPr>
      <w:r>
        <w:t>git status</w:t>
      </w:r>
    </w:p>
    <w:p w14:paraId="644DA4CC" w14:textId="77777777" w:rsidR="009B5676" w:rsidRDefault="00000000">
      <w:pPr>
        <w:pStyle w:val="IntenseQuote"/>
      </w:pPr>
      <w:r>
        <w:t>git add &lt;specific-files&gt;</w:t>
      </w:r>
    </w:p>
    <w:p w14:paraId="11B8089B" w14:textId="77777777" w:rsidR="009B5676" w:rsidRDefault="00000000">
      <w:pPr>
        <w:pStyle w:val="IntenseQuote"/>
      </w:pPr>
      <w:r>
        <w:t>git commit -m "feat: implement backend APIs"</w:t>
      </w:r>
    </w:p>
    <w:p w14:paraId="5C2EE00C" w14:textId="77777777" w:rsidR="009B5676" w:rsidRDefault="00000000">
      <w:pPr>
        <w:pStyle w:val="IntenseQuote"/>
      </w:pPr>
      <w:r>
        <w:t>git push origin &lt;member-branch&gt;</w:t>
      </w:r>
    </w:p>
    <w:p w14:paraId="0D561FFA" w14:textId="77777777" w:rsidR="009B5676" w:rsidRDefault="00000000">
      <w:r>
        <w:t>Do not push directly to version1. When the work is ready, first bring the latest version1 into the personal branch, resolve conflicts, run tests, and push the personal branch.</w:t>
      </w:r>
    </w:p>
    <w:p w14:paraId="3C1577B6" w14:textId="77777777" w:rsidR="009B5676" w:rsidRDefault="00000000">
      <w:pPr>
        <w:pStyle w:val="IntenseQuote"/>
      </w:pPr>
      <w:r>
        <w:t>git checkout version1</w:t>
      </w:r>
      <w:r>
        <w:br/>
        <w:t>git pull origin version1</w:t>
      </w:r>
      <w:r>
        <w:br/>
        <w:t>git checkout &lt;member-branch&gt;</w:t>
      </w:r>
      <w:r>
        <w:br/>
        <w:t>git merge version1</w:t>
      </w:r>
    </w:p>
    <w:p w14:paraId="1E9E5C4F" w14:textId="77777777" w:rsidR="009B5676" w:rsidRDefault="00000000">
      <w:r>
        <w:t>Then open a Pull Request: &lt;member-branch&gt; → version1. Bhavesh reviews and merges it. After integration, the team tests version1. Only the agreed release process should move version1 toward main.</w:t>
      </w:r>
    </w:p>
    <w:p w14:paraId="3C47F859" w14:textId="77777777" w:rsidR="009B5676" w:rsidRDefault="00000000">
      <w:pPr>
        <w:pStyle w:val="Heading1"/>
      </w:pPr>
      <w:r>
        <w:t>18. Definition of Done</w:t>
      </w:r>
    </w:p>
    <w:p w14:paraId="300F4A45" w14:textId="77777777" w:rsidR="009B5676" w:rsidRDefault="00000000">
      <w:pPr>
        <w:pStyle w:val="ListBullet"/>
      </w:pPr>
      <w:r>
        <w:t>FastAPI backend follows the frozen architecture.</w:t>
      </w:r>
    </w:p>
    <w:p w14:paraId="55A10E09" w14:textId="77777777" w:rsidR="009B5676" w:rsidRDefault="00000000">
      <w:pPr>
        <w:pStyle w:val="ListBullet"/>
      </w:pPr>
      <w:r>
        <w:t>Protected application APIs work.</w:t>
      </w:r>
    </w:p>
    <w:p w14:paraId="1EA4485D" w14:textId="77777777" w:rsidR="009B5676" w:rsidRDefault="00000000">
      <w:pPr>
        <w:pStyle w:val="ListBullet"/>
      </w:pPr>
      <w:r>
        <w:t>Cargo requests can be validated and persisted.</w:t>
      </w:r>
    </w:p>
    <w:p w14:paraId="1F78CA24" w14:textId="77777777" w:rsidR="009B5676" w:rsidRDefault="00000000">
      <w:pPr>
        <w:pStyle w:val="ListBullet"/>
      </w:pPr>
      <w:r>
        <w:t>Forecast service can be called and forecast results persisted.</w:t>
      </w:r>
    </w:p>
    <w:p w14:paraId="77EF7CF3" w14:textId="77777777" w:rsidR="009B5676" w:rsidRDefault="00000000">
      <w:pPr>
        <w:pStyle w:val="ListBullet"/>
      </w:pPr>
      <w:r>
        <w:t>Feasibility service can be called without duplicated rules.</w:t>
      </w:r>
    </w:p>
    <w:p w14:paraId="3999671F" w14:textId="77777777" w:rsidR="009B5676" w:rsidRDefault="00000000">
      <w:pPr>
        <w:pStyle w:val="ListBullet"/>
      </w:pPr>
      <w:r>
        <w:t>Scenario results can be persisted using frozen scenario types.</w:t>
      </w:r>
    </w:p>
    <w:p w14:paraId="4D15D904" w14:textId="77777777" w:rsidR="009B5676" w:rsidRDefault="00000000">
      <w:pPr>
        <w:pStyle w:val="ListBullet"/>
      </w:pPr>
      <w:r>
        <w:t>Recommendation service can be orchestrated and persisted.</w:t>
      </w:r>
    </w:p>
    <w:p w14:paraId="5A33569A" w14:textId="77777777" w:rsidR="009B5676" w:rsidRDefault="00000000">
      <w:pPr>
        <w:pStyle w:val="ListBullet"/>
      </w:pPr>
      <w:r>
        <w:t>Audit logging is integrated where required.</w:t>
      </w:r>
    </w:p>
    <w:p w14:paraId="7E8E3E37" w14:textId="77777777" w:rsidR="009B5676" w:rsidRDefault="00000000">
      <w:pPr>
        <w:pStyle w:val="ListBullet"/>
      </w:pPr>
      <w:r>
        <w:t>Authentication/authorization works with the existing Supabase Auth design.</w:t>
      </w:r>
    </w:p>
    <w:p w14:paraId="31F5AFE1" w14:textId="77777777" w:rsidR="009B5676" w:rsidRDefault="00000000">
      <w:pPr>
        <w:pStyle w:val="ListBullet"/>
      </w:pPr>
      <w:r>
        <w:t>Errors are handled consistently.</w:t>
      </w:r>
    </w:p>
    <w:p w14:paraId="396913CB" w14:textId="77777777" w:rsidR="009B5676" w:rsidRDefault="00000000">
      <w:pPr>
        <w:pStyle w:val="ListBullet"/>
      </w:pPr>
      <w:r>
        <w:t>Tests pass.</w:t>
      </w:r>
    </w:p>
    <w:p w14:paraId="0F293069" w14:textId="77777777" w:rsidR="009B5676" w:rsidRDefault="00000000">
      <w:pPr>
        <w:pStyle w:val="ListBullet"/>
      </w:pPr>
      <w:r>
        <w:t>No frozen schema/data/architecture contracts were changed.</w:t>
      </w:r>
    </w:p>
    <w:p w14:paraId="3A32E192" w14:textId="77777777" w:rsidR="009B5676" w:rsidRDefault="00000000">
      <w:pPr>
        <w:pStyle w:val="ListBullet"/>
      </w:pPr>
      <w:r>
        <w:t>Personal branch is pushed and PR is ready for review.</w:t>
      </w:r>
    </w:p>
    <w:sectPr w:rsidR="009B5676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900D2" w14:textId="77777777" w:rsidR="00C6129C" w:rsidRDefault="00C6129C">
      <w:pPr>
        <w:spacing w:after="0" w:line="240" w:lineRule="auto"/>
      </w:pPr>
      <w:r>
        <w:separator/>
      </w:r>
    </w:p>
  </w:endnote>
  <w:endnote w:type="continuationSeparator" w:id="0">
    <w:p w14:paraId="6D164B46" w14:textId="77777777" w:rsidR="00C6129C" w:rsidRDefault="00C61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3FA35" w14:textId="77777777" w:rsidR="009B5676" w:rsidRDefault="00000000">
    <w:pPr>
      <w:pStyle w:val="Footer"/>
      <w:jc w:val="center"/>
    </w:pPr>
    <w:proofErr w:type="spellStart"/>
    <w:r>
      <w:rPr>
        <w:sz w:val="16"/>
      </w:rPr>
      <w:t>DockTech</w:t>
    </w:r>
    <w:proofErr w:type="spellEnd"/>
    <w:r>
      <w:rPr>
        <w:sz w:val="16"/>
      </w:rPr>
      <w:t xml:space="preserve"> V1 • Member 3 • Backend / API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A7D13" w14:textId="77777777" w:rsidR="00C6129C" w:rsidRDefault="00C6129C">
      <w:pPr>
        <w:spacing w:after="0" w:line="240" w:lineRule="auto"/>
      </w:pPr>
      <w:r>
        <w:separator/>
      </w:r>
    </w:p>
  </w:footnote>
  <w:footnote w:type="continuationSeparator" w:id="0">
    <w:p w14:paraId="73911045" w14:textId="77777777" w:rsidR="00C6129C" w:rsidRDefault="00C61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891043">
    <w:abstractNumId w:val="8"/>
  </w:num>
  <w:num w:numId="2" w16cid:durableId="781917772">
    <w:abstractNumId w:val="6"/>
  </w:num>
  <w:num w:numId="3" w16cid:durableId="994989933">
    <w:abstractNumId w:val="5"/>
  </w:num>
  <w:num w:numId="4" w16cid:durableId="2021542486">
    <w:abstractNumId w:val="4"/>
  </w:num>
  <w:num w:numId="5" w16cid:durableId="1917011530">
    <w:abstractNumId w:val="7"/>
  </w:num>
  <w:num w:numId="6" w16cid:durableId="524825555">
    <w:abstractNumId w:val="3"/>
  </w:num>
  <w:num w:numId="7" w16cid:durableId="1610428129">
    <w:abstractNumId w:val="2"/>
  </w:num>
  <w:num w:numId="8" w16cid:durableId="1476022376">
    <w:abstractNumId w:val="1"/>
  </w:num>
  <w:num w:numId="9" w16cid:durableId="108279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19B"/>
    <w:rsid w:val="0006063C"/>
    <w:rsid w:val="0015074B"/>
    <w:rsid w:val="001E3EBD"/>
    <w:rsid w:val="0029639D"/>
    <w:rsid w:val="00326F90"/>
    <w:rsid w:val="00390F7F"/>
    <w:rsid w:val="006B5ADE"/>
    <w:rsid w:val="009B5676"/>
    <w:rsid w:val="00AA1D8D"/>
    <w:rsid w:val="00B47730"/>
    <w:rsid w:val="00C612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A6EA9"/>
  <w14:defaultImageDpi w14:val="300"/>
  <w15:docId w15:val="{67926FDD-5348-4939-B91E-AB9FF0E7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2144</Words>
  <Characters>12224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1. Main Objective</vt:lpstr>
      <vt:lpstr>2. Source of Truth</vt:lpstr>
      <vt:lpstr>3. Current Project Foundation</vt:lpstr>
      <vt:lpstr>4. Backend Architecture Responsibility</vt:lpstr>
      <vt:lpstr>5. Authentication &amp; Authorization</vt:lpstr>
      <vt:lpstr>6. Application APIs / Workflows</vt:lpstr>
      <vt:lpstr>7. Cargo Request Handling</vt:lpstr>
      <vt:lpstr>8. Forecast Integration</vt:lpstr>
      <vt:lpstr>9. Vessel-Port Feasibility Integration</vt:lpstr>
      <vt:lpstr>10. Cost &amp; Recommendation Integration</vt:lpstr>
      <vt:lpstr>11. Scenario Integration</vt:lpstr>
      <vt:lpstr>12. Audit Logging</vt:lpstr>
      <vt:lpstr>13. Error Handling</vt:lpstr>
      <vt:lpstr>14. What You Must NOT Do</vt:lpstr>
      <vt:lpstr>15. Expected Deliverables</vt:lpstr>
      <vt:lpstr>16. Initial Antigravity Prompt</vt:lpstr>
      <vt:lpstr>17. Git Workflow</vt:lpstr>
      <vt:lpstr>18. Definition of Done</vt:lpstr>
    </vt:vector>
  </TitlesOfParts>
  <Manager/>
  <Company/>
  <LinksUpToDate>false</LinksUpToDate>
  <CharactersWithSpaces>14340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Bhavesh Vadnere</cp:lastModifiedBy>
  <cp:revision>2</cp:revision>
  <dcterms:created xsi:type="dcterms:W3CDTF">2013-12-23T23:15:00Z</dcterms:created>
  <dcterms:modified xsi:type="dcterms:W3CDTF">2026-09-22T15:03:00Z</dcterms:modified>
  <cp:category/>
</cp:coreProperties>
</file>