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322" w:val="left"/>
        </w:tabs>
        <w:autoSpaceDE w:val="0"/>
        <w:widowControl/>
        <w:spacing w:line="468" w:lineRule="exact" w:before="0" w:after="292"/>
        <w:ind w:left="0" w:right="2016" w:firstLine="0"/>
        <w:jc w:val="left"/>
      </w:pPr>
      <w:r>
        <w:tab/>
      </w:r>
      <w:r>
        <w:rPr>
          <w:rFonts w:ascii="CIDFont+F1" w:hAnsi="CIDFont+F1" w:eastAsia="CIDFont+F1"/>
          <w:b/>
          <w:i w:val="0"/>
          <w:color w:val="050505"/>
          <w:sz w:val="37"/>
        </w:rPr>
        <w:t xml:space="preserve">MONTHLY PERFORMANCE SHEET </w:t>
      </w:r>
      <w:r>
        <w:rPr>
          <w:rFonts w:ascii="CIDFont+F4" w:hAnsi="CIDFont+F4" w:eastAsia="CIDFont+F4"/>
          <w:b w:val="0"/>
          <w:i w:val="0"/>
          <w:color w:val="050505"/>
          <w:sz w:val="25"/>
        </w:rPr>
        <w:t>Month: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974"/>
        <w:gridCol w:w="1974"/>
        <w:gridCol w:w="1974"/>
        <w:gridCol w:w="1974"/>
        <w:gridCol w:w="1974"/>
      </w:tblGrid>
      <w:tr>
        <w:trPr>
          <w:trHeight w:hRule="exact" w:val="1954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206" w:firstLine="0"/>
              <w:jc w:val="right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Sr.</w:t>
            </w:r>
          </w:p>
          <w:p>
            <w:pPr>
              <w:autoSpaceDN w:val="0"/>
              <w:autoSpaceDE w:val="0"/>
              <w:widowControl/>
              <w:spacing w:line="264" w:lineRule="exact" w:before="294" w:after="0"/>
              <w:ind w:left="0" w:right="190" w:firstLine="0"/>
              <w:jc w:val="right"/>
            </w:pPr>
            <w:r>
              <w:rPr>
                <w:rFonts w:ascii="CIDFont+F4" w:hAnsi="CIDFont+F4" w:eastAsia="CIDFont+F4"/>
                <w:b w:val="0"/>
                <w:i w:val="0"/>
                <w:color w:val="050505"/>
                <w:sz w:val="24"/>
              </w:rPr>
              <w:t>No.</w:t>
            </w:r>
          </w:p>
        </w:tc>
        <w:tc>
          <w:tcPr>
            <w:tcW w:type="dxa" w:w="283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90" w:after="0"/>
              <w:ind w:left="432" w:right="432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Project Activities </w:t>
            </w: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planned</w:t>
            </w:r>
          </w:p>
        </w:tc>
        <w:tc>
          <w:tcPr>
            <w:tcW w:type="dxa" w:w="4354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94" w:after="0"/>
              <w:ind w:left="144" w:right="144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Student Name &amp; Signature </w:t>
            </w:r>
            <w:r>
              <w:br/>
            </w: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(Attendance of every week Reporting)</w:t>
            </w:r>
          </w:p>
        </w:tc>
        <w:tc>
          <w:tcPr>
            <w:tcW w:type="dxa" w:w="169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320" w:right="288" w:firstLine="18"/>
              <w:jc w:val="left"/>
            </w:pP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Remark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and dated </w:t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Signature </w:t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of the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Project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Guide</w:t>
            </w:r>
          </w:p>
        </w:tc>
      </w:tr>
      <w:tr>
        <w:trPr>
          <w:trHeight w:hRule="exact" w:val="614"/>
        </w:trPr>
        <w:tc>
          <w:tcPr>
            <w:tcW w:type="dxa" w:w="840"/>
            <w:vMerge w:val="restart"/>
            <w:tcBorders>
              <w:start w:sz="8.0" w:val="single" w:color="#000000"/>
              <w:top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6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 w:val="0"/>
                <w:i w:val="0"/>
                <w:color w:val="050505"/>
                <w:sz w:val="23"/>
              </w:rPr>
              <w:t>1</w:t>
            </w:r>
          </w:p>
        </w:tc>
        <w:tc>
          <w:tcPr>
            <w:tcW w:type="dxa" w:w="2838"/>
            <w:vMerge w:val="restart"/>
            <w:tcBorders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8"/>
        </w:trPr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974"/>
            <w:vMerge/>
            <w:tcBorders>
              <w:top w:sz="8.0" w:val="single" w:color="#000000"/>
              <w:end w:sz="7.2000000000000455" w:val="single" w:color="#000000"/>
              <w:bottom w:sz="7.199999999999818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974"/>
            <w:vMerge/>
            <w:tcBorders>
              <w:top w:sz="8.0" w:val="single" w:color="#000000"/>
              <w:end w:sz="7.2000000000000455" w:val="single" w:color="#000000"/>
              <w:bottom w:sz="7.199999999999818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556"/>
        </w:trPr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974"/>
            <w:vMerge/>
            <w:tcBorders>
              <w:top w:sz="8.0" w:val="single" w:color="#000000"/>
              <w:end w:sz="7.2000000000000455" w:val="single" w:color="#000000"/>
              <w:bottom w:sz="7.199999999999818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614"/>
        </w:trPr>
        <w:tc>
          <w:tcPr>
            <w:tcW w:type="dxa" w:w="840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2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50505"/>
                <w:sz w:val="22"/>
              </w:rPr>
              <w:t>2</w:t>
            </w:r>
          </w:p>
        </w:tc>
        <w:tc>
          <w:tcPr>
            <w:tcW w:type="dxa" w:w="2838"/>
            <w:vMerge w:val="restart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7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70"/>
        </w:trPr>
        <w:tc>
          <w:tcPr>
            <w:tcW w:type="dxa" w:w="197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70"/>
        </w:trPr>
        <w:tc>
          <w:tcPr>
            <w:tcW w:type="dxa" w:w="197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16"/>
        </w:trPr>
        <w:tc>
          <w:tcPr>
            <w:tcW w:type="dxa" w:w="84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4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50505"/>
                <w:sz w:val="22"/>
              </w:rPr>
              <w:t>3</w:t>
            </w:r>
          </w:p>
        </w:tc>
        <w:tc>
          <w:tcPr>
            <w:tcW w:type="dxa" w:w="2838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6"/>
        </w:trPr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46"/>
        </w:trPr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54"/>
        </w:trPr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1818" w:after="0"/>
        <w:ind w:left="360" w:right="0" w:firstLine="0"/>
        <w:jc w:val="left"/>
      </w:pPr>
      <w:r>
        <w:rPr>
          <w:w w:val="98.26258087158203"/>
          <w:rFonts w:ascii="CIDFont+F4" w:hAnsi="CIDFont+F4" w:eastAsia="CIDFont+F4"/>
          <w:b w:val="0"/>
          <w:i w:val="0"/>
          <w:color w:val="050505"/>
          <w:sz w:val="25"/>
        </w:rPr>
        <w:t>Project Guide</w:t>
      </w:r>
    </w:p>
    <w:p>
      <w:pPr>
        <w:autoSpaceDN w:val="0"/>
        <w:autoSpaceDE w:val="0"/>
        <w:widowControl/>
        <w:spacing w:line="236" w:lineRule="exact" w:before="1588" w:after="0"/>
        <w:ind w:left="0" w:right="3002" w:firstLine="0"/>
        <w:jc w:val="right"/>
      </w:pPr>
      <w:r>
        <w:rPr>
          <w:w w:val="102.05782027471632"/>
          <w:rFonts w:ascii="CIDFont+F3" w:hAnsi="CIDFont+F3" w:eastAsia="CIDFont+F3"/>
          <w:b w:val="0"/>
          <w:i w:val="0"/>
          <w:color w:val="050505"/>
          <w:sz w:val="21"/>
        </w:rPr>
        <w:t>Academic year-2025-2026</w:t>
      </w:r>
    </w:p>
    <w:p>
      <w:pPr>
        <w:sectPr>
          <w:pgSz w:w="12240" w:h="15840"/>
          <w:pgMar w:top="516" w:right="1272" w:bottom="262" w:left="1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tabs>
          <w:tab w:pos="2302" w:val="left"/>
        </w:tabs>
        <w:autoSpaceDE w:val="0"/>
        <w:widowControl/>
        <w:spacing w:line="466" w:lineRule="exact" w:before="0" w:after="298"/>
        <w:ind w:left="0" w:right="2160" w:firstLine="0"/>
        <w:jc w:val="left"/>
      </w:pPr>
      <w:r>
        <w:tab/>
      </w:r>
      <w:r>
        <w:rPr>
          <w:rFonts w:ascii="CIDFont+F1" w:hAnsi="CIDFont+F1" w:eastAsia="CIDFont+F1"/>
          <w:b/>
          <w:i w:val="0"/>
          <w:color w:val="050505"/>
          <w:sz w:val="37"/>
        </w:rPr>
        <w:t xml:space="preserve">MONTHLY PERFORMANCE </w:t>
      </w:r>
      <w:r>
        <w:rPr>
          <w:rFonts w:ascii="CIDFont+F1" w:hAnsi="CIDFont+F1" w:eastAsia="CIDFont+F1"/>
          <w:b/>
          <w:i w:val="0"/>
          <w:color w:val="050505"/>
          <w:sz w:val="36"/>
        </w:rPr>
        <w:t xml:space="preserve">SHEET </w:t>
      </w:r>
      <w:r>
        <w:rPr>
          <w:rFonts w:ascii="CIDFont+F4" w:hAnsi="CIDFont+F4" w:eastAsia="CIDFont+F4"/>
          <w:b w:val="0"/>
          <w:i w:val="0"/>
          <w:color w:val="050505"/>
          <w:sz w:val="25"/>
        </w:rPr>
        <w:t>Month: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972"/>
        <w:gridCol w:w="1972"/>
        <w:gridCol w:w="1972"/>
        <w:gridCol w:w="1972"/>
        <w:gridCol w:w="1972"/>
      </w:tblGrid>
      <w:tr>
        <w:trPr>
          <w:trHeight w:hRule="exact" w:val="1952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206" w:firstLine="0"/>
              <w:jc w:val="right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Sr.</w:t>
            </w:r>
          </w:p>
          <w:p>
            <w:pPr>
              <w:autoSpaceDN w:val="0"/>
              <w:autoSpaceDE w:val="0"/>
              <w:widowControl/>
              <w:spacing w:line="264" w:lineRule="exact" w:before="294" w:after="0"/>
              <w:ind w:left="0" w:right="190" w:firstLine="0"/>
              <w:jc w:val="right"/>
            </w:pPr>
            <w:r>
              <w:rPr>
                <w:rFonts w:ascii="CIDFont+F4" w:hAnsi="CIDFont+F4" w:eastAsia="CIDFont+F4"/>
                <w:b w:val="0"/>
                <w:i w:val="0"/>
                <w:color w:val="050505"/>
                <w:sz w:val="24"/>
              </w:rPr>
              <w:t>No.</w:t>
            </w:r>
          </w:p>
        </w:tc>
        <w:tc>
          <w:tcPr>
            <w:tcW w:type="dxa" w:w="283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8" w:after="0"/>
              <w:ind w:left="432" w:right="432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Project Activities </w:t>
            </w: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planned</w:t>
            </w:r>
          </w:p>
        </w:tc>
        <w:tc>
          <w:tcPr>
            <w:tcW w:type="dxa" w:w="4354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8" w:after="0"/>
              <w:ind w:left="144" w:right="144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Student Name &amp; Signature </w:t>
            </w:r>
            <w:r>
              <w:br/>
            </w: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(Attendance of every week Reporting)</w:t>
            </w:r>
          </w:p>
        </w:tc>
        <w:tc>
          <w:tcPr>
            <w:tcW w:type="dxa" w:w="169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300" w:right="288" w:firstLine="38"/>
              <w:jc w:val="left"/>
            </w:pP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Remark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and dated </w:t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Signature </w:t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of the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Project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Guide</w:t>
            </w:r>
          </w:p>
        </w:tc>
      </w:tr>
      <w:tr>
        <w:trPr>
          <w:trHeight w:hRule="exact" w:val="616"/>
        </w:trPr>
        <w:tc>
          <w:tcPr>
            <w:tcW w:type="dxa" w:w="840"/>
            <w:vMerge w:val="restart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1</w:t>
            </w:r>
          </w:p>
        </w:tc>
        <w:tc>
          <w:tcPr>
            <w:tcW w:type="dxa" w:w="2838"/>
            <w:vMerge w:val="restart"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4"/>
        </w:trPr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972"/>
            <w:vMerge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972"/>
            <w:vMerge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56"/>
        </w:trPr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972"/>
            <w:vMerge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16"/>
        </w:trPr>
        <w:tc>
          <w:tcPr>
            <w:tcW w:type="dxa" w:w="84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6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50505"/>
                <w:sz w:val="22"/>
              </w:rPr>
              <w:t>2</w:t>
            </w:r>
          </w:p>
        </w:tc>
        <w:tc>
          <w:tcPr>
            <w:tcW w:type="dxa" w:w="2838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70"/>
        </w:trPr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70"/>
        </w:trPr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16"/>
        </w:trPr>
        <w:tc>
          <w:tcPr>
            <w:tcW w:type="dxa" w:w="84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3</w:t>
            </w:r>
          </w:p>
        </w:tc>
        <w:tc>
          <w:tcPr>
            <w:tcW w:type="dxa" w:w="2838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4"/>
        </w:trPr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48"/>
        </w:trPr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56"/>
        </w:trPr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1818" w:after="0"/>
        <w:ind w:left="334" w:right="0" w:firstLine="0"/>
        <w:jc w:val="left"/>
      </w:pPr>
      <w:r>
        <w:rPr>
          <w:w w:val="98.26258087158203"/>
          <w:rFonts w:ascii="CIDFont+F4" w:hAnsi="CIDFont+F4" w:eastAsia="CIDFont+F4"/>
          <w:b w:val="0"/>
          <w:i w:val="0"/>
          <w:color w:val="050505"/>
          <w:sz w:val="25"/>
        </w:rPr>
        <w:t>Project Guide</w:t>
      </w:r>
    </w:p>
    <w:p>
      <w:pPr>
        <w:autoSpaceDN w:val="0"/>
        <w:autoSpaceDE w:val="0"/>
        <w:widowControl/>
        <w:spacing w:line="236" w:lineRule="exact" w:before="2080" w:after="0"/>
        <w:ind w:left="0" w:right="3002" w:firstLine="0"/>
        <w:jc w:val="right"/>
      </w:pPr>
      <w:r>
        <w:rPr>
          <w:w w:val="102.05782027471632"/>
          <w:rFonts w:ascii="CIDFont+F3" w:hAnsi="CIDFont+F3" w:eastAsia="CIDFont+F3"/>
          <w:b w:val="0"/>
          <w:i w:val="0"/>
          <w:color w:val="050505"/>
          <w:sz w:val="21"/>
        </w:rPr>
        <w:t>Academic year-2025-2026</w:t>
      </w:r>
    </w:p>
    <w:p>
      <w:pPr>
        <w:sectPr>
          <w:pgSz w:w="12240" w:h="15840"/>
          <w:pgMar w:top="268" w:right="1272" w:bottom="262" w:left="1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</w:p>
    <w:p>
      <w:pPr>
        <w:autoSpaceDN w:val="0"/>
        <w:tabs>
          <w:tab w:pos="2208" w:val="left"/>
        </w:tabs>
        <w:autoSpaceDE w:val="0"/>
        <w:widowControl/>
        <w:spacing w:line="472" w:lineRule="exact" w:before="0" w:after="300"/>
        <w:ind w:left="8" w:right="2160" w:firstLine="0"/>
        <w:jc w:val="left"/>
      </w:pPr>
      <w:r>
        <w:tab/>
      </w:r>
      <w:r>
        <w:rPr>
          <w:rFonts w:ascii="CIDFont+F1" w:hAnsi="CIDFont+F1" w:eastAsia="CIDFont+F1"/>
          <w:b/>
          <w:i w:val="0"/>
          <w:color w:val="050505"/>
          <w:sz w:val="37"/>
        </w:rPr>
        <w:t xml:space="preserve">MONTHLY PERFORMANCE </w:t>
      </w:r>
      <w:r>
        <w:rPr>
          <w:rFonts w:ascii="CIDFont+F1" w:hAnsi="CIDFont+F1" w:eastAsia="CIDFont+F1"/>
          <w:b/>
          <w:i w:val="0"/>
          <w:color w:val="050505"/>
          <w:sz w:val="36"/>
        </w:rPr>
        <w:t xml:space="preserve">SHEET </w:t>
      </w:r>
      <w:r>
        <w:rPr>
          <w:w w:val="101.0581096013387"/>
          <w:rFonts w:ascii="CIDFont+F3" w:hAnsi="CIDFont+F3" w:eastAsia="CIDFont+F3"/>
          <w:b w:val="0"/>
          <w:i w:val="0"/>
          <w:color w:val="050505"/>
          <w:sz w:val="24"/>
        </w:rPr>
        <w:t xml:space="preserve">Month: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54"/>
        <w:gridCol w:w="1954"/>
        <w:gridCol w:w="1954"/>
        <w:gridCol w:w="1954"/>
        <w:gridCol w:w="1954"/>
      </w:tblGrid>
      <w:tr>
        <w:trPr>
          <w:trHeight w:hRule="exact" w:val="1952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6" w:after="0"/>
              <w:ind w:left="0" w:right="206" w:firstLine="0"/>
              <w:jc w:val="right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Sr.</w:t>
            </w:r>
          </w:p>
          <w:p>
            <w:pPr>
              <w:autoSpaceDN w:val="0"/>
              <w:autoSpaceDE w:val="0"/>
              <w:widowControl/>
              <w:spacing w:line="264" w:lineRule="exact" w:before="300" w:after="0"/>
              <w:ind w:left="0" w:right="190" w:firstLine="0"/>
              <w:jc w:val="right"/>
            </w:pPr>
            <w:r>
              <w:rPr>
                <w:rFonts w:ascii="CIDFont+F4" w:hAnsi="CIDFont+F4" w:eastAsia="CIDFont+F4"/>
                <w:b w:val="0"/>
                <w:i w:val="0"/>
                <w:color w:val="050505"/>
                <w:sz w:val="24"/>
              </w:rPr>
              <w:t>No.</w:t>
            </w:r>
          </w:p>
        </w:tc>
        <w:tc>
          <w:tcPr>
            <w:tcW w:type="dxa" w:w="2838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432" w:right="432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Project Activities </w:t>
            </w: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planned</w:t>
            </w:r>
          </w:p>
        </w:tc>
        <w:tc>
          <w:tcPr>
            <w:tcW w:type="dxa" w:w="4354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144" w:right="144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Student Name &amp; Signature </w:t>
            </w:r>
            <w:r>
              <w:br/>
            </w: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(Attendance of every week Reporting)</w:t>
            </w:r>
          </w:p>
        </w:tc>
        <w:tc>
          <w:tcPr>
            <w:tcW w:type="dxa" w:w="169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4" w:after="0"/>
              <w:ind w:left="290" w:right="288" w:firstLine="48"/>
              <w:jc w:val="left"/>
            </w:pP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Remark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and dated </w:t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Signature </w:t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of the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Project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Guide</w:t>
            </w:r>
          </w:p>
        </w:tc>
      </w:tr>
      <w:tr>
        <w:trPr>
          <w:trHeight w:hRule="exact" w:val="616"/>
        </w:trPr>
        <w:tc>
          <w:tcPr>
            <w:tcW w:type="dxa" w:w="840"/>
            <w:vMerge w:val="restart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1</w:t>
            </w:r>
          </w:p>
        </w:tc>
        <w:tc>
          <w:tcPr>
            <w:tcW w:type="dxa" w:w="2838"/>
            <w:vMerge w:val="restart"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6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000000000002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000000000002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00000000000227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00000000000227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54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16"/>
        </w:trPr>
        <w:tc>
          <w:tcPr>
            <w:tcW w:type="dxa" w:w="84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8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50505"/>
                <w:sz w:val="22"/>
              </w:rPr>
              <w:t>2</w:t>
            </w:r>
          </w:p>
        </w:tc>
        <w:tc>
          <w:tcPr>
            <w:tcW w:type="dxa" w:w="2838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70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70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14"/>
        </w:trPr>
        <w:tc>
          <w:tcPr>
            <w:tcW w:type="dxa" w:w="840"/>
            <w:vMerge w:val="restart"/>
            <w:tcBorders>
              <w:start w:sz="8.0" w:val="single" w:color="#000000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28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 w:val="0"/>
                <w:i w:val="0"/>
                <w:color w:val="050505"/>
                <w:sz w:val="24"/>
              </w:rPr>
              <w:t>3</w:t>
            </w:r>
          </w:p>
        </w:tc>
        <w:tc>
          <w:tcPr>
            <w:tcW w:type="dxa" w:w="2838"/>
            <w:vMerge w:val="restart"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40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1818" w:after="0"/>
        <w:ind w:left="224" w:right="0" w:firstLine="0"/>
        <w:jc w:val="left"/>
      </w:pPr>
      <w:r>
        <w:rPr>
          <w:w w:val="98.26258087158203"/>
          <w:rFonts w:ascii="CIDFont+F4" w:hAnsi="CIDFont+F4" w:eastAsia="CIDFont+F4"/>
          <w:b w:val="0"/>
          <w:i w:val="0"/>
          <w:color w:val="050505"/>
          <w:sz w:val="25"/>
        </w:rPr>
        <w:t>Project Guide</w:t>
      </w:r>
    </w:p>
    <w:p>
      <w:pPr>
        <w:autoSpaceDN w:val="0"/>
        <w:autoSpaceDE w:val="0"/>
        <w:widowControl/>
        <w:spacing w:line="236" w:lineRule="exact" w:before="1960" w:after="0"/>
        <w:ind w:left="0" w:right="3126" w:firstLine="0"/>
        <w:jc w:val="right"/>
      </w:pPr>
      <w:r>
        <w:rPr>
          <w:w w:val="102.05782027471632"/>
          <w:rFonts w:ascii="CIDFont+F3" w:hAnsi="CIDFont+F3" w:eastAsia="CIDFont+F3"/>
          <w:b w:val="0"/>
          <w:i w:val="0"/>
          <w:color w:val="050505"/>
          <w:sz w:val="21"/>
        </w:rPr>
        <w:t>Academic year-2025-206</w:t>
      </w:r>
    </w:p>
    <w:p>
      <w:pPr>
        <w:sectPr>
          <w:pgSz w:w="12240" w:h="15840"/>
          <w:pgMar w:top="322" w:right="1272" w:bottom="262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</w:p>
    <w:p>
      <w:pPr>
        <w:autoSpaceDN w:val="0"/>
        <w:tabs>
          <w:tab w:pos="2208" w:val="left"/>
        </w:tabs>
        <w:autoSpaceDE w:val="0"/>
        <w:widowControl/>
        <w:spacing w:line="466" w:lineRule="exact" w:before="0" w:after="300"/>
        <w:ind w:left="22" w:right="2160" w:firstLine="0"/>
        <w:jc w:val="left"/>
      </w:pPr>
      <w:r>
        <w:tab/>
      </w:r>
      <w:r>
        <w:rPr>
          <w:rFonts w:ascii="CIDFont+F1" w:hAnsi="CIDFont+F1" w:eastAsia="CIDFont+F1"/>
          <w:b/>
          <w:i w:val="0"/>
          <w:color w:val="050505"/>
          <w:sz w:val="37"/>
        </w:rPr>
        <w:t xml:space="preserve">MONTHLY PERFORMANCE </w:t>
      </w:r>
      <w:r>
        <w:rPr>
          <w:rFonts w:ascii="CIDFont+F1" w:hAnsi="CIDFont+F1" w:eastAsia="CIDFont+F1"/>
          <w:b/>
          <w:i w:val="0"/>
          <w:color w:val="050505"/>
          <w:sz w:val="36"/>
        </w:rPr>
        <w:t xml:space="preserve">SHEET </w:t>
      </w:r>
      <w:r>
        <w:rPr>
          <w:rFonts w:ascii="CIDFont+F4" w:hAnsi="CIDFont+F4" w:eastAsia="CIDFont+F4"/>
          <w:b w:val="0"/>
          <w:i w:val="0"/>
          <w:color w:val="050505"/>
          <w:sz w:val="25"/>
        </w:rPr>
        <w:t xml:space="preserve">Month: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54"/>
        <w:gridCol w:w="1954"/>
        <w:gridCol w:w="1954"/>
        <w:gridCol w:w="1954"/>
        <w:gridCol w:w="1954"/>
      </w:tblGrid>
      <w:tr>
        <w:trPr>
          <w:trHeight w:hRule="exact" w:val="195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0" w:right="206" w:firstLine="0"/>
              <w:jc w:val="right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Sr.</w:t>
            </w:r>
          </w:p>
          <w:p>
            <w:pPr>
              <w:autoSpaceDN w:val="0"/>
              <w:autoSpaceDE w:val="0"/>
              <w:widowControl/>
              <w:spacing w:line="266" w:lineRule="exact" w:before="296" w:after="0"/>
              <w:ind w:left="0" w:right="190" w:firstLine="0"/>
              <w:jc w:val="right"/>
            </w:pPr>
            <w:r>
              <w:rPr>
                <w:rFonts w:ascii="CIDFont+F4" w:hAnsi="CIDFont+F4" w:eastAsia="CIDFont+F4"/>
                <w:b w:val="0"/>
                <w:i w:val="0"/>
                <w:color w:val="050505"/>
                <w:sz w:val="24"/>
              </w:rPr>
              <w:t>No.</w:t>
            </w:r>
          </w:p>
        </w:tc>
        <w:tc>
          <w:tcPr>
            <w:tcW w:type="dxa" w:w="2838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432" w:right="432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Project Activities </w:t>
            </w: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planned</w:t>
            </w:r>
          </w:p>
        </w:tc>
        <w:tc>
          <w:tcPr>
            <w:tcW w:type="dxa" w:w="4354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144" w:right="144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Student Name &amp; Signature </w:t>
            </w:r>
            <w:r>
              <w:br/>
            </w: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(Attendance of every week Reporting)</w:t>
            </w:r>
          </w:p>
        </w:tc>
        <w:tc>
          <w:tcPr>
            <w:tcW w:type="dxa" w:w="169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290" w:right="288" w:firstLine="48"/>
              <w:jc w:val="left"/>
            </w:pP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Remark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and dated </w:t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Signature </w:t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of the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 xml:space="preserve">Project </w:t>
            </w:r>
            <w:r>
              <w:br/>
            </w:r>
            <w:r>
              <w:rPr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Guide</w:t>
            </w:r>
          </w:p>
        </w:tc>
      </w:tr>
      <w:tr>
        <w:trPr>
          <w:trHeight w:hRule="exact" w:val="618"/>
        </w:trPr>
        <w:tc>
          <w:tcPr>
            <w:tcW w:type="dxa" w:w="840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1</w:t>
            </w:r>
          </w:p>
        </w:tc>
        <w:tc>
          <w:tcPr>
            <w:tcW w:type="dxa" w:w="2838"/>
            <w:vMerge w:val="restart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6"/>
        </w:trPr>
        <w:tc>
          <w:tcPr>
            <w:tcW w:type="dxa" w:w="195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195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54"/>
        </w:trPr>
        <w:tc>
          <w:tcPr>
            <w:tcW w:type="dxa" w:w="195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14"/>
        </w:trPr>
        <w:tc>
          <w:tcPr>
            <w:tcW w:type="dxa" w:w="840"/>
            <w:vMerge w:val="restart"/>
            <w:tcBorders>
              <w:start w:sz="8.0" w:val="single" w:color="#000000"/>
              <w:top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6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50505"/>
                <w:sz w:val="22"/>
              </w:rPr>
              <w:t>2</w:t>
            </w:r>
          </w:p>
        </w:tc>
        <w:tc>
          <w:tcPr>
            <w:tcW w:type="dxa" w:w="2838"/>
            <w:vMerge w:val="restart"/>
            <w:tcBorders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954"/>
            <w:vMerge/>
            <w:tcBorders>
              <w:top w:sz="8.0" w:val="single" w:color="#000000"/>
              <w:end w:sz="7.2000000000000455" w:val="single" w:color="#000000"/>
              <w:bottom w:sz="7.199999999999818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568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954"/>
            <w:vMerge/>
            <w:tcBorders>
              <w:top w:sz="8.0" w:val="single" w:color="#000000"/>
              <w:end w:sz="7.2000000000000455" w:val="single" w:color="#000000"/>
              <w:bottom w:sz="7.199999999999818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572"/>
        </w:trPr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954"/>
            <w:vMerge/>
            <w:tcBorders>
              <w:top w:sz="8.0" w:val="single" w:color="#000000"/>
              <w:end w:sz="7.2000000000000455" w:val="single" w:color="#000000"/>
              <w:bottom w:sz="7.199999999999818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614"/>
        </w:trPr>
        <w:tc>
          <w:tcPr>
            <w:tcW w:type="dxa" w:w="840"/>
            <w:vMerge w:val="restart"/>
            <w:tcBorders>
              <w:start w:sz="8.0" w:val="single" w:color="#000000"/>
              <w:top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0" w:right="0" w:firstLine="0"/>
              <w:jc w:val="center"/>
            </w:pPr>
            <w:r>
              <w:rPr>
                <w:w w:val="98.26258087158203"/>
                <w:rFonts w:ascii="CIDFont+F4" w:hAnsi="CIDFont+F4" w:eastAsia="CIDFont+F4"/>
                <w:b w:val="0"/>
                <w:i w:val="0"/>
                <w:color w:val="050505"/>
                <w:sz w:val="25"/>
              </w:rPr>
              <w:t>3</w:t>
            </w:r>
          </w:p>
        </w:tc>
        <w:tc>
          <w:tcPr>
            <w:tcW w:type="dxa" w:w="2838"/>
            <w:vMerge w:val="restart"/>
            <w:tcBorders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2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vMerge w:val="restart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6"/>
        </w:trPr>
        <w:tc>
          <w:tcPr>
            <w:tcW w:type="dxa" w:w="1954"/>
            <w:vMerge/>
            <w:tcBorders>
              <w:start w:sz="8.0" w:val="single" w:color="#000000"/>
              <w:top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top w:sz="7.199999999999818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646"/>
        </w:trPr>
        <w:tc>
          <w:tcPr>
            <w:tcW w:type="dxa" w:w="1954"/>
            <w:vMerge/>
            <w:tcBorders>
              <w:start w:sz="8.0" w:val="single" w:color="#000000"/>
              <w:top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top w:sz="7.199999999999818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  <w:tr>
        <w:trPr>
          <w:trHeight w:hRule="exact" w:val="554"/>
        </w:trPr>
        <w:tc>
          <w:tcPr>
            <w:tcW w:type="dxa" w:w="1954"/>
            <w:vMerge/>
            <w:tcBorders>
              <w:start w:sz="8.0" w:val="single" w:color="#000000"/>
              <w:top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954"/>
            <w:vMerge/>
            <w:tcBorders>
              <w:top w:sz="7.199999999999818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350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4" w:lineRule="exact" w:before="1822" w:after="0"/>
        <w:ind w:left="224" w:right="0" w:firstLine="0"/>
        <w:jc w:val="left"/>
      </w:pPr>
      <w:r>
        <w:rPr>
          <w:w w:val="98.26258087158203"/>
          <w:rFonts w:ascii="CIDFont+F4" w:hAnsi="CIDFont+F4" w:eastAsia="CIDFont+F4"/>
          <w:b w:val="0"/>
          <w:i w:val="0"/>
          <w:color w:val="050505"/>
          <w:sz w:val="25"/>
        </w:rPr>
        <w:t>Project Guide</w:t>
      </w:r>
    </w:p>
    <w:p>
      <w:pPr>
        <w:autoSpaceDN w:val="0"/>
        <w:autoSpaceDE w:val="0"/>
        <w:widowControl/>
        <w:spacing w:line="236" w:lineRule="exact" w:before="2362" w:after="0"/>
        <w:ind w:left="0" w:right="3002" w:firstLine="0"/>
        <w:jc w:val="right"/>
      </w:pPr>
      <w:r>
        <w:rPr>
          <w:w w:val="102.05782027471632"/>
          <w:rFonts w:ascii="CIDFont+F3" w:hAnsi="CIDFont+F3" w:eastAsia="CIDFont+F3"/>
          <w:b w:val="0"/>
          <w:i w:val="0"/>
          <w:color w:val="050505"/>
          <w:sz w:val="21"/>
        </w:rPr>
        <w:t>Academic year-2025-2026</w:t>
      </w:r>
    </w:p>
    <w:sectPr w:rsidR="00FC693F" w:rsidRPr="0006063C" w:rsidSect="00034616">
      <w:pgSz w:w="12240" w:h="15840"/>
      <w:pgMar w:top="128" w:right="1272" w:bottom="262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