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4467"/>
        <w:gridCol w:w="4467"/>
        <w:gridCol w:w="4467"/>
      </w:tblGrid>
      <w:tr>
        <w:trPr>
          <w:trHeight w:hRule="exact" w:val="326"/>
        </w:trPr>
        <w:tc>
          <w:tcPr>
            <w:tcW w:type="dxa" w:w="9002"/>
            <w:gridSpan w:val="3"/>
            <w:tcBorders>
              <w:start w:sz="15.199999999999989" w:val="single" w:color="#000000"/>
              <w:top w:sz="15.199999999999989" w:val="single" w:color="#000000"/>
              <w:bottom w:sz="16.0" w:val="single" w:color="#000000"/>
            </w:tcBorders>
            <w:shd w:fill="00af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706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 xml:space="preserve"> FIELD PROJECT (SY_Cs,IT &amp; Ds)</w:t>
            </w:r>
          </w:p>
        </w:tc>
      </w:tr>
      <w:tr>
        <w:trPr>
          <w:trHeight w:hRule="exact" w:val="328"/>
        </w:trPr>
        <w:tc>
          <w:tcPr>
            <w:tcW w:type="dxa" w:w="1782"/>
            <w:tcBorders>
              <w:start w:sz="15.199999999999989" w:val="single" w:color="#000000"/>
              <w:top w:sz="16.0" w:val="single" w:color="#000000"/>
              <w:end w:sz="15.200000000000045" w:val="single" w:color="#000000"/>
              <w:bottom w:sz="15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2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4"/>
              </w:rPr>
              <w:t>Group's Name</w:t>
            </w:r>
          </w:p>
        </w:tc>
        <w:tc>
          <w:tcPr>
            <w:tcW w:type="dxa" w:w="3198"/>
            <w:tcBorders>
              <w:start w:sz="15.200000000000045" w:val="single" w:color="#000000"/>
              <w:top w:sz="16.0" w:val="single" w:color="#000000"/>
              <w:end w:sz="15.199999999999818" w:val="single" w:color="#000000"/>
              <w:bottom w:sz="15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4"/>
              </w:rPr>
              <w:t>Student's Name</w:t>
            </w:r>
          </w:p>
        </w:tc>
        <w:tc>
          <w:tcPr>
            <w:tcW w:type="dxa" w:w="4022"/>
            <w:tcBorders>
              <w:start w:sz="15.199999999999818" w:val="single" w:color="#000000"/>
              <w:top w:sz="16.0" w:val="single" w:color="#000000"/>
              <w:end w:sz="15.200000000000273" w:val="single" w:color="#000000"/>
              <w:bottom w:sz="15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4"/>
              </w:rPr>
              <w:t xml:space="preserve"> Project</w:t>
            </w:r>
          </w:p>
        </w:tc>
      </w:tr>
      <w:tr>
        <w:trPr>
          <w:trHeight w:hRule="exact" w:val="312"/>
        </w:trPr>
        <w:tc>
          <w:tcPr>
            <w:tcW w:type="dxa" w:w="1782"/>
            <w:vMerge w:val="restart"/>
            <w:tcBorders>
              <w:start w:sz="15.199999999999989" w:val="single" w:color="#000000"/>
              <w:top w:sz="15.199999999999932" w:val="single" w:color="#000000"/>
              <w:end w:sz="15.200000000000045" w:val="single" w:color="#000000"/>
              <w:bottom w:sz="15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6" w:after="0"/>
              <w:ind w:left="0" w:right="614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 xml:space="preserve"> G-1</w:t>
            </w:r>
          </w:p>
        </w:tc>
        <w:tc>
          <w:tcPr>
            <w:tcW w:type="dxa" w:w="3198"/>
            <w:tcBorders>
              <w:start w:sz="15.200000000000045" w:val="single" w:color="#000000"/>
              <w:top w:sz="15.199999999999932" w:val="single" w:color="#000000"/>
              <w:end w:sz="15.199999999999818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Vishal sharma 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199999999999932" w:val="single" w:color="#000000"/>
              <w:end w:sz="15.200000000000273" w:val="single" w:color="#000000"/>
              <w:bottom w:sz="15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0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Mobile App Usage Study in Urban vs.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Rural Youth. </w:t>
            </w:r>
          </w:p>
        </w:tc>
      </w:tr>
      <w:tr>
        <w:trPr>
          <w:trHeight w:hRule="exact" w:val="314"/>
        </w:trPr>
        <w:tc>
          <w:tcPr>
            <w:tcW w:type="dxa" w:w="4467"/>
            <w:vMerge/>
            <w:tcBorders>
              <w:start w:sz="15.199999999999989" w:val="single" w:color="#000000"/>
              <w:top w:sz="15.199999999999932" w:val="single" w:color="#000000"/>
              <w:end w:sz="15.200000000000045" w:val="single" w:color="#000000"/>
              <w:bottom w:sz="15.200000000000045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199999999999932" w:val="single" w:color="#000000"/>
              <w:end w:sz="15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Vishal dubey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199999999999932" w:val="single" w:color="#000000"/>
              <w:end w:sz="15.200000000000273" w:val="single" w:color="#000000"/>
              <w:bottom w:sz="15.200000000000045" w:val="single" w:color="#000000"/>
            </w:tcBorders>
          </w:tcPr>
          <w:p/>
        </w:tc>
      </w:tr>
      <w:tr>
        <w:trPr>
          <w:trHeight w:hRule="exact" w:val="328"/>
        </w:trPr>
        <w:tc>
          <w:tcPr>
            <w:tcW w:type="dxa" w:w="4467"/>
            <w:vMerge/>
            <w:tcBorders>
              <w:start w:sz="15.199999999999989" w:val="single" w:color="#000000"/>
              <w:top w:sz="15.199999999999932" w:val="single" w:color="#000000"/>
              <w:end w:sz="15.200000000000045" w:val="single" w:color="#000000"/>
              <w:bottom w:sz="15.200000000000045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2000000000000455" w:val="single" w:color="#000000"/>
              <w:end w:sz="15.199999999999818" w:val="single" w:color="#000000"/>
              <w:bottom w:sz="15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Vicky kashodhan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199999999999932" w:val="single" w:color="#000000"/>
              <w:end w:sz="15.200000000000273" w:val="single" w:color="#000000"/>
              <w:bottom w:sz="15.200000000000045" w:val="single" w:color="#000000"/>
            </w:tcBorders>
          </w:tcPr>
          <w:p/>
        </w:tc>
      </w:tr>
      <w:tr>
        <w:trPr>
          <w:trHeight w:hRule="exact" w:val="530"/>
        </w:trPr>
        <w:tc>
          <w:tcPr>
            <w:tcW w:type="dxa" w:w="1782"/>
            <w:vMerge w:val="restart"/>
            <w:tcBorders>
              <w:start w:sz="15.199999999999989" w:val="single" w:color="#000000"/>
              <w:top w:sz="15.200000000000045" w:val="single" w:color="#000000"/>
              <w:end w:sz="15.200000000000045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G-2</w:t>
            </w:r>
          </w:p>
        </w:tc>
        <w:tc>
          <w:tcPr>
            <w:tcW w:type="dxa" w:w="3198"/>
            <w:tcBorders>
              <w:start w:sz="15.200000000000045" w:val="single" w:color="#000000"/>
              <w:top w:sz="15.200000000000045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Upadhyay Dipranjal kripashanka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200000000000045" w:val="single" w:color="#000000"/>
              <w:end w:sz="15.200000000000273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0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 Public Access to Digital Government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Services Study </w:t>
            </w:r>
          </w:p>
        </w:tc>
      </w:tr>
      <w:tr>
        <w:trPr>
          <w:trHeight w:hRule="exact" w:val="328"/>
        </w:trPr>
        <w:tc>
          <w:tcPr>
            <w:tcW w:type="dxa" w:w="4467"/>
            <w:vMerge/>
            <w:tcBorders>
              <w:start w:sz="15.199999999999989" w:val="single" w:color="#000000"/>
              <w:top w:sz="15.200000000000045" w:val="single" w:color="#000000"/>
              <w:end w:sz="15.200000000000045" w:val="single" w:color="#000000"/>
              <w:bottom w:sz="15.199999999999818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Dubey ritesh vinod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045" w:val="single" w:color="#000000"/>
              <w:end w:sz="15.200000000000273" w:val="single" w:color="#000000"/>
              <w:bottom w:sz="15.199999999999818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1782"/>
            <w:vMerge w:val="restart"/>
            <w:tcBorders>
              <w:start w:sz="15.199999999999989" w:val="single" w:color="#000000"/>
              <w:top w:sz="15.199999999999818" w:val="single" w:color="#000000"/>
              <w:end w:sz="15.200000000000045" w:val="single" w:color="#000000"/>
              <w:bottom w:sz="15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G-3</w:t>
            </w:r>
          </w:p>
        </w:tc>
        <w:tc>
          <w:tcPr>
            <w:tcW w:type="dxa" w:w="3198"/>
            <w:tcBorders>
              <w:start w:sz="15.200000000000045" w:val="single" w:color="#000000"/>
              <w:top w:sz="15.199999999999818" w:val="single" w:color="#000000"/>
              <w:end w:sz="15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Sonu Jaiswal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199999999999818" w:val="single" w:color="#000000"/>
              <w:end w:sz="15.200000000000273" w:val="single" w:color="#000000"/>
              <w:bottom w:sz="15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E-commerce website </w:t>
            </w:r>
          </w:p>
        </w:tc>
      </w:tr>
      <w:tr>
        <w:trPr>
          <w:trHeight w:hRule="exact" w:val="314"/>
        </w:trPr>
        <w:tc>
          <w:tcPr>
            <w:tcW w:type="dxa" w:w="4467"/>
            <w:vMerge/>
            <w:tcBorders>
              <w:start w:sz="15.199999999999989" w:val="single" w:color="#000000"/>
              <w:top w:sz="15.199999999999818" w:val="single" w:color="#000000"/>
              <w:end w:sz="15.200000000000045" w:val="single" w:color="#000000"/>
              <w:bottom w:sz="15.200000000000045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2000000000000455" w:val="single" w:color="#000000"/>
              <w:end w:sz="15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Akshay Kumawat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199999999999818" w:val="single" w:color="#000000"/>
              <w:end w:sz="15.200000000000273" w:val="single" w:color="#000000"/>
              <w:bottom w:sz="15.200000000000045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4467"/>
            <w:vMerge/>
            <w:tcBorders>
              <w:start w:sz="15.199999999999989" w:val="single" w:color="#000000"/>
              <w:top w:sz="15.199999999999818" w:val="single" w:color="#000000"/>
              <w:end w:sz="15.200000000000045" w:val="single" w:color="#000000"/>
              <w:bottom w:sz="15.200000000000045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2000000000000455" w:val="single" w:color="#000000"/>
              <w:end w:sz="15.199999999999818" w:val="single" w:color="#000000"/>
              <w:bottom w:sz="15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Dheeraj Yadav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199999999999818" w:val="single" w:color="#000000"/>
              <w:end w:sz="15.200000000000273" w:val="single" w:color="#000000"/>
              <w:bottom w:sz="15.200000000000045" w:val="single" w:color="#000000"/>
            </w:tcBorders>
          </w:tcPr>
          <w:p/>
        </w:tc>
      </w:tr>
      <w:tr>
        <w:trPr>
          <w:trHeight w:hRule="exact" w:val="532"/>
        </w:trPr>
        <w:tc>
          <w:tcPr>
            <w:tcW w:type="dxa" w:w="1782"/>
            <w:vMerge w:val="restart"/>
            <w:tcBorders>
              <w:start w:sz="15.199999999999989" w:val="single" w:color="#000000"/>
              <w:top w:sz="15.200000000000045" w:val="single" w:color="#000000"/>
              <w:end w:sz="15.200000000000045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G-4</w:t>
            </w:r>
          </w:p>
        </w:tc>
        <w:tc>
          <w:tcPr>
            <w:tcW w:type="dxa" w:w="3198"/>
            <w:tcBorders>
              <w:start w:sz="15.200000000000045" w:val="single" w:color="#000000"/>
              <w:top w:sz="15.200000000000045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Singh Ritu chandan 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200000000000045" w:val="single" w:color="#000000"/>
              <w:end w:sz="15.200000000000273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4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Use of AI in local healthcare: Benefits,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challenges,and acceptance </w:t>
            </w:r>
          </w:p>
        </w:tc>
      </w:tr>
      <w:tr>
        <w:trPr>
          <w:trHeight w:hRule="exact" w:val="314"/>
        </w:trPr>
        <w:tc>
          <w:tcPr>
            <w:tcW w:type="dxa" w:w="4467"/>
            <w:vMerge/>
            <w:tcBorders>
              <w:start w:sz="15.199999999999989" w:val="single" w:color="#000000"/>
              <w:top w:sz="15.200000000000045" w:val="single" w:color="#000000"/>
              <w:end w:sz="15.200000000000045" w:val="single" w:color="#000000"/>
              <w:bottom w:sz="15.199999999999818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Kanu Shilpa Vijay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045" w:val="single" w:color="#000000"/>
              <w:end w:sz="15.200000000000273" w:val="single" w:color="#000000"/>
              <w:bottom w:sz="15.199999999999818" w:val="single" w:color="#000000"/>
            </w:tcBorders>
          </w:tcPr>
          <w:p/>
        </w:tc>
      </w:tr>
      <w:tr>
        <w:trPr>
          <w:trHeight w:hRule="exact" w:val="328"/>
        </w:trPr>
        <w:tc>
          <w:tcPr>
            <w:tcW w:type="dxa" w:w="4467"/>
            <w:vMerge/>
            <w:tcBorders>
              <w:start w:sz="15.199999999999989" w:val="single" w:color="#000000"/>
              <w:top w:sz="15.200000000000045" w:val="single" w:color="#000000"/>
              <w:end w:sz="15.200000000000045" w:val="single" w:color="#000000"/>
              <w:bottom w:sz="15.199999999999818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Shaikh Nazmin Ataullah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045" w:val="single" w:color="#000000"/>
              <w:end w:sz="15.200000000000273" w:val="single" w:color="#000000"/>
              <w:bottom w:sz="15.199999999999818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782"/>
            <w:vMerge w:val="restart"/>
            <w:tcBorders>
              <w:start w:sz="15.199999999999989" w:val="single" w:color="#000000"/>
              <w:top w:sz="15.199999999999818" w:val="single" w:color="#000000"/>
              <w:end w:sz="15.200000000000045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G-5</w:t>
            </w:r>
          </w:p>
        </w:tc>
        <w:tc>
          <w:tcPr>
            <w:tcW w:type="dxa" w:w="3198"/>
            <w:tcBorders>
              <w:start w:sz="15.200000000000045" w:val="single" w:color="#000000"/>
              <w:top w:sz="15.199999999999818" w:val="single" w:color="#000000"/>
              <w:end w:sz="15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Shreyash rambade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199999999999818" w:val="single" w:color="#000000"/>
              <w:end w:sz="15.200000000000273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8" w:after="0"/>
              <w:ind w:left="144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 Waste Management data collection &amp;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Analysis </w:t>
            </w:r>
          </w:p>
        </w:tc>
      </w:tr>
      <w:tr>
        <w:trPr>
          <w:trHeight w:hRule="exact" w:val="314"/>
        </w:trPr>
        <w:tc>
          <w:tcPr>
            <w:tcW w:type="dxa" w:w="4467"/>
            <w:vMerge/>
            <w:tcBorders>
              <w:start w:sz="15.199999999999989" w:val="single" w:color="#000000"/>
              <w:top w:sz="15.199999999999818" w:val="single" w:color="#000000"/>
              <w:end w:sz="15.200000000000045" w:val="single" w:color="#000000"/>
              <w:bottom w:sz="16.0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199999999999818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Shivam Vishwakarma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199999999999818" w:val="single" w:color="#000000"/>
              <w:end w:sz="15.200000000000273" w:val="single" w:color="#000000"/>
              <w:bottom w:sz="16.0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4467"/>
            <w:vMerge/>
            <w:tcBorders>
              <w:start w:sz="15.199999999999989" w:val="single" w:color="#000000"/>
              <w:top w:sz="15.199999999999818" w:val="single" w:color="#000000"/>
              <w:end w:sz="15.200000000000045" w:val="single" w:color="#000000"/>
              <w:bottom w:sz="16.0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Sagar benbnshi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199999999999818" w:val="single" w:color="#000000"/>
              <w:end w:sz="15.200000000000273" w:val="single" w:color="#000000"/>
              <w:bottom w:sz="16.0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782"/>
            <w:vMerge w:val="restart"/>
            <w:tcBorders>
              <w:start w:sz="15.199999999999989" w:val="single" w:color="#000000"/>
              <w:top w:sz="16.0" w:val="single" w:color="#000000"/>
              <w:end w:sz="15.200000000000045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G-6</w:t>
            </w:r>
          </w:p>
        </w:tc>
        <w:tc>
          <w:tcPr>
            <w:tcW w:type="dxa" w:w="3198"/>
            <w:tcBorders>
              <w:start w:sz="15.200000000000045" w:val="single" w:color="#000000"/>
              <w:top w:sz="16.0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Dheeraj Yadav 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6.0" w:val="single" w:color="#000000"/>
              <w:end w:sz="15.200000000000273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Digital Notice Board Requirement Study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&amp; Website Development</w:t>
            </w:r>
          </w:p>
        </w:tc>
      </w:tr>
      <w:tr>
        <w:trPr>
          <w:trHeight w:hRule="exact" w:val="316"/>
        </w:trPr>
        <w:tc>
          <w:tcPr>
            <w:tcW w:type="dxa" w:w="4467"/>
            <w:vMerge/>
            <w:tcBorders>
              <w:start w:sz="15.199999999999989" w:val="single" w:color="#000000"/>
              <w:top w:sz="16.0" w:val="single" w:color="#000000"/>
              <w:end w:sz="15.200000000000045" w:val="single" w:color="#000000"/>
              <w:bottom w:sz="15.200000000000273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Sonu jaiswal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6.0" w:val="single" w:color="#000000"/>
              <w:end w:sz="15.200000000000273" w:val="single" w:color="#000000"/>
              <w:bottom w:sz="15.200000000000273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4467"/>
            <w:vMerge/>
            <w:tcBorders>
              <w:start w:sz="15.199999999999989" w:val="single" w:color="#000000"/>
              <w:top w:sz="16.0" w:val="single" w:color="#000000"/>
              <w:end w:sz="15.200000000000045" w:val="single" w:color="#000000"/>
              <w:bottom w:sz="15.200000000000273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199999999999818" w:val="single" w:color="#000000"/>
              <w:end w:sz="15.199999999999818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Akshay kumawat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6.0" w:val="single" w:color="#000000"/>
              <w:end w:sz="15.200000000000273" w:val="single" w:color="#000000"/>
              <w:bottom w:sz="15.200000000000273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782"/>
            <w:vMerge w:val="restart"/>
            <w:tcBorders>
              <w:start w:sz="15.199999999999989" w:val="single" w:color="#000000"/>
              <w:top w:sz="15.200000000000273" w:val="single" w:color="#000000"/>
              <w:end w:sz="15.200000000000045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G-7</w:t>
            </w:r>
          </w:p>
        </w:tc>
        <w:tc>
          <w:tcPr>
            <w:tcW w:type="dxa" w:w="3198"/>
            <w:tcBorders>
              <w:start w:sz="15.200000000000045" w:val="single" w:color="#000000"/>
              <w:top w:sz="15.200000000000273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Karn Adarsh Pawan Kumar 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Data Privacy Awareness Survey Among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Young Adults</w:t>
            </w:r>
          </w:p>
        </w:tc>
      </w:tr>
      <w:tr>
        <w:trPr>
          <w:trHeight w:hRule="exact" w:val="314"/>
        </w:trPr>
        <w:tc>
          <w:tcPr>
            <w:tcW w:type="dxa" w:w="4467"/>
            <w:vMerge/>
            <w:tcBorders>
              <w:start w:sz="15.199999999999989" w:val="single" w:color="#000000"/>
              <w:top w:sz="15.200000000000273" w:val="single" w:color="#000000"/>
              <w:end w:sz="15.200000000000045" w:val="single" w:color="#000000"/>
              <w:bottom w:sz="15.200000000000273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Thakur Sudarshan Sunil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200000000000273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4467"/>
            <w:vMerge/>
            <w:tcBorders>
              <w:start w:sz="15.199999999999989" w:val="single" w:color="#000000"/>
              <w:top w:sz="15.200000000000273" w:val="single" w:color="#000000"/>
              <w:end w:sz="15.200000000000045" w:val="single" w:color="#000000"/>
              <w:bottom w:sz="15.200000000000273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Pal Adarsh Sidhari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200000000000273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1782"/>
            <w:vMerge w:val="restart"/>
            <w:tcBorders>
              <w:start w:sz="15.199999999999989" w:val="single" w:color="#000000"/>
              <w:top w:sz="15.200000000000273" w:val="single" w:color="#000000"/>
              <w:end w:sz="15.2000000000000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G-8</w:t>
            </w:r>
          </w:p>
        </w:tc>
        <w:tc>
          <w:tcPr>
            <w:tcW w:type="dxa" w:w="3198"/>
            <w:tcBorders>
              <w:start w:sz="15.200000000000045" w:val="single" w:color="#000000"/>
              <w:top w:sz="15.200000000000273" w:val="single" w:color="#000000"/>
              <w:end w:sz="15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Krishna Maurya 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Use of Mobile Apps for Community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Services</w:t>
            </w:r>
          </w:p>
        </w:tc>
      </w:tr>
      <w:tr>
        <w:trPr>
          <w:trHeight w:hRule="exact" w:val="314"/>
        </w:trPr>
        <w:tc>
          <w:tcPr>
            <w:tcW w:type="dxa" w:w="4467"/>
            <w:vMerge/>
            <w:tcBorders>
              <w:start w:sz="15.199999999999989" w:val="single" w:color="#000000"/>
              <w:top w:sz="15.200000000000273" w:val="single" w:color="#000000"/>
              <w:end w:sz="15.200000000000045" w:val="single" w:color="#000000"/>
              <w:bottom w:sz="8.0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200000000000273" w:val="single" w:color="#000000"/>
              <w:end w:sz="15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Faizan Shah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200000000000273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4467"/>
            <w:vMerge/>
            <w:tcBorders>
              <w:start w:sz="15.199999999999989" w:val="single" w:color="#000000"/>
              <w:top w:sz="15.200000000000273" w:val="single" w:color="#000000"/>
              <w:end w:sz="15.200000000000045" w:val="single" w:color="#000000"/>
              <w:bottom w:sz="8.0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7.199999999999818" w:val="single" w:color="#000000"/>
              <w:end w:sz="15.199999999999818" w:val="single" w:color="#000000"/>
              <w:bottom w:sz="15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Atul Dubey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200000000000273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782"/>
            <w:vMerge w:val="restart"/>
            <w:tcBorders>
              <w:start w:sz="15.199999999999989" w:val="single" w:color="#000000"/>
              <w:top w:sz="8.0" w:val="single" w:color="#000000"/>
              <w:end w:sz="15.200000000000045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G-9</w:t>
            </w:r>
          </w:p>
        </w:tc>
        <w:tc>
          <w:tcPr>
            <w:tcW w:type="dxa" w:w="3198"/>
            <w:tcBorders>
              <w:start w:sz="15.200000000000045" w:val="single" w:color="#000000"/>
              <w:top w:sz="15.200000000000273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Shaikh sufiyana tahir ali</w:t>
            </w:r>
          </w:p>
        </w:tc>
        <w:tc>
          <w:tcPr>
            <w:tcW w:type="dxa" w:w="4022"/>
            <w:vMerge w:val="restart"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0" w:after="0"/>
              <w:ind w:left="432" w:right="288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Website requirement study and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development for NGOs/artisans </w:t>
            </w:r>
          </w:p>
        </w:tc>
      </w:tr>
      <w:tr>
        <w:trPr>
          <w:trHeight w:hRule="exact" w:val="314"/>
        </w:trPr>
        <w:tc>
          <w:tcPr>
            <w:tcW w:type="dxa" w:w="4467"/>
            <w:vMerge/>
            <w:tcBorders>
              <w:start w:sz="15.199999999999989" w:val="single" w:color="#000000"/>
              <w:top w:sz="8.0" w:val="single" w:color="#000000"/>
              <w:end w:sz="15.200000000000045" w:val="single" w:color="#000000"/>
              <w:bottom w:sz="15.199999999999818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Yadav manisha Kamlesh 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199999999999818" w:val="single" w:color="#000000"/>
            </w:tcBorders>
          </w:tcPr>
          <w:p/>
        </w:tc>
      </w:tr>
      <w:tr>
        <w:trPr>
          <w:trHeight w:hRule="exact" w:val="328"/>
        </w:trPr>
        <w:tc>
          <w:tcPr>
            <w:tcW w:type="dxa" w:w="4467"/>
            <w:vMerge/>
            <w:tcBorders>
              <w:start w:sz="15.199999999999989" w:val="single" w:color="#000000"/>
              <w:top w:sz="8.0" w:val="single" w:color="#000000"/>
              <w:end w:sz="15.200000000000045" w:val="single" w:color="#000000"/>
              <w:bottom w:sz="15.199999999999818" w:val="single" w:color="#000000"/>
            </w:tcBorders>
          </w:tcPr>
          <w:p/>
        </w:tc>
        <w:tc>
          <w:tcPr>
            <w:tcW w:type="dxa" w:w="3198"/>
            <w:tcBorders>
              <w:start w:sz="15.200000000000045" w:val="single" w:color="#000000"/>
              <w:top w:sz="8.0" w:val="single" w:color="#000000"/>
              <w:end w:sz="15.199999999999818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Rao khushboo subedar</w:t>
            </w:r>
          </w:p>
        </w:tc>
        <w:tc>
          <w:tcPr>
            <w:tcW w:type="dxa" w:w="4467"/>
            <w:vMerge/>
            <w:tcBorders>
              <w:start w:sz="15.199999999999818" w:val="single" w:color="#000000"/>
              <w:top w:sz="15.200000000000273" w:val="single" w:color="#000000"/>
              <w:end w:sz="15.200000000000273" w:val="single" w:color="#000000"/>
              <w:bottom w:sz="15.199999999999818" w:val="single" w:color="#000000"/>
            </w:tcBorders>
          </w:tcPr>
          <w:p/>
        </w:tc>
      </w:tr>
      <w:tr>
        <w:trPr>
          <w:trHeight w:hRule="exact" w:val="620"/>
        </w:trPr>
        <w:tc>
          <w:tcPr>
            <w:tcW w:type="dxa" w:w="1782"/>
            <w:tcBorders>
              <w:start w:sz="15.199999999999989" w:val="single" w:color="#000000"/>
              <w:top w:sz="15.199999999999818" w:val="single" w:color="#000000"/>
              <w:end w:sz="15.200000000000045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4"/>
              </w:rPr>
              <w:t>G-10</w:t>
            </w:r>
          </w:p>
        </w:tc>
        <w:tc>
          <w:tcPr>
            <w:tcW w:type="dxa" w:w="3198"/>
            <w:tcBorders>
              <w:start w:sz="15.200000000000045" w:val="single" w:color="#000000"/>
              <w:top w:sz="15.199999999999818" w:val="single" w:color="#000000"/>
              <w:end w:sz="15.199999999999818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>Rushikesh Valam</w:t>
            </w:r>
          </w:p>
        </w:tc>
        <w:tc>
          <w:tcPr>
            <w:tcW w:type="dxa" w:w="4022"/>
            <w:tcBorders>
              <w:start w:sz="15.199999999999818" w:val="single" w:color="#000000"/>
              <w:top w:sz="15.199999999999818" w:val="single" w:color="#000000"/>
              <w:end w:sz="15.200000000000273" w:val="single" w:color="#000000"/>
              <w:bottom w:sz="15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Use of data science in urban water usage </w:t>
            </w:r>
            <w:r>
              <w:rPr>
                <w:rFonts w:ascii="CIDFont+F2" w:hAnsi="CIDFont+F2" w:eastAsia="CIDFont+F2"/>
                <w:b w:val="0"/>
                <w:i w:val="0"/>
                <w:color w:val="434343"/>
                <w:sz w:val="24"/>
              </w:rPr>
              <w:t xml:space="preserve">analytics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536" w:right="1440" w:bottom="574" w:left="9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