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CyberShield360 – Product &amp; Service Overview</w:t>
      </w:r>
    </w:p>
    <w:p>
      <w:pPr>
        <w:pStyle w:val="Heading2"/>
      </w:pPr>
      <w:r>
        <w:t>Company Name</w:t>
      </w:r>
    </w:p>
    <w:p>
      <w:r>
        <w:rPr>
          <w:sz w:val="22"/>
        </w:rPr>
        <w:t>CyberShield360</w:t>
      </w:r>
    </w:p>
    <w:p>
      <w:pPr>
        <w:pStyle w:val="Heading2"/>
      </w:pPr>
      <w:r>
        <w:t>Tagline</w:t>
      </w:r>
    </w:p>
    <w:p>
      <w:r>
        <w:rPr>
          <w:sz w:val="22"/>
        </w:rPr>
        <w:t>Protecting Businesses. Empowering Growth.</w:t>
      </w:r>
    </w:p>
    <w:p>
      <w:pPr>
        <w:pStyle w:val="Heading2"/>
      </w:pPr>
      <w:r>
        <w:t>Company Overview</w:t>
      </w:r>
    </w:p>
    <w:p>
      <w:r>
        <w:rPr>
          <w:sz w:val="22"/>
        </w:rPr>
        <w:t>CyberShield360 is an AI-powered cybersecurity management platform designed for startups, SMEs, educational institutions, healthcare providers, and other organizations seeking affordable and easy-to-manage cybersecurity solutions. The platform combines security monitoring, employee awareness, vulnerability assessment, and business reporting into a single application.</w:t>
      </w:r>
    </w:p>
    <w:p>
      <w:pPr>
        <w:pStyle w:val="Heading2"/>
      </w:pPr>
      <w:r>
        <w:t>Problem Statement</w:t>
      </w:r>
    </w:p>
    <w:p>
      <w:r>
        <w:rPr>
          <w:sz w:val="22"/>
        </w:rPr>
        <w:t>Small and medium-sized businesses face phishing, ransomware, malware, and data breach risks but often lack dedicated cybersecurity teams or enterprise budgets. Existing solutions can be expensive and complex.</w:t>
      </w:r>
    </w:p>
    <w:p>
      <w:pPr>
        <w:pStyle w:val="Heading2"/>
      </w:pPr>
      <w:r>
        <w:t>Our Solution</w:t>
      </w:r>
    </w:p>
    <w:p>
      <w:r>
        <w:rPr>
          <w:sz w:val="22"/>
        </w:rPr>
        <w:t>CyberShield360 provides an affordable subscription-based SaaS platform that helps organizations monitor security, educate employees, detect vulnerabilities, and improve cyber resilience through a centralized dashboard.</w:t>
      </w:r>
    </w:p>
    <w:p>
      <w:pPr>
        <w:pStyle w:val="Heading2"/>
      </w:pPr>
      <w:r>
        <w:t>Product Overview</w:t>
      </w:r>
    </w:p>
    <w:p>
      <w:r>
        <w:rPr>
          <w:sz w:val="22"/>
        </w:rPr>
        <w:t>CyberShield360 is a cloud-based cybersecurity management application offering AI-powered insights, security scoring, vulnerability management, employee awareness training, and reporting.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AI Security Dashboard</w:t>
      </w:r>
    </w:p>
    <w:p>
      <w:pPr>
        <w:pStyle w:val="ListBullet"/>
      </w:pPr>
      <w:r>
        <w:t>Security Health Score</w:t>
      </w:r>
    </w:p>
    <w:p>
      <w:pPr>
        <w:pStyle w:val="ListBullet"/>
      </w:pPr>
      <w:r>
        <w:t>Vulnerability Scanner</w:t>
      </w:r>
    </w:p>
    <w:p>
      <w:pPr>
        <w:pStyle w:val="ListBullet"/>
      </w:pPr>
      <w:r>
        <w:t>Threat Monitoring</w:t>
      </w:r>
    </w:p>
    <w:p>
      <w:pPr>
        <w:pStyle w:val="ListBullet"/>
      </w:pPr>
      <w:r>
        <w:t>Employee Security Training</w:t>
      </w:r>
    </w:p>
    <w:p>
      <w:pPr>
        <w:pStyle w:val="ListBullet"/>
      </w:pPr>
      <w:r>
        <w:t>Phishing Simulation</w:t>
      </w:r>
    </w:p>
    <w:p>
      <w:pPr>
        <w:pStyle w:val="ListBullet"/>
      </w:pPr>
      <w:r>
        <w:t>Security Reports</w:t>
      </w:r>
    </w:p>
    <w:p>
      <w:pPr>
        <w:pStyle w:val="ListBullet"/>
      </w:pPr>
      <w:r>
        <w:t>Alert Center</w:t>
      </w:r>
    </w:p>
    <w:p>
      <w:pPr>
        <w:pStyle w:val="ListBullet"/>
      </w:pPr>
      <w:r>
        <w:t>Device Management</w:t>
      </w:r>
    </w:p>
    <w:p>
      <w:pPr>
        <w:pStyle w:val="ListBullet"/>
      </w:pPr>
      <w:r>
        <w:t>Admin Dashboard</w:t>
      </w:r>
    </w:p>
    <w:p>
      <w:pPr>
        <w:pStyle w:val="Heading2"/>
      </w:pPr>
      <w:r>
        <w:t>Target Customers</w:t>
      </w:r>
    </w:p>
    <w:p>
      <w:pPr>
        <w:pStyle w:val="ListBullet"/>
      </w:pPr>
      <w:r>
        <w:t>Small &amp; Medium Businesses (SMEs)</w:t>
      </w:r>
    </w:p>
    <w:p>
      <w:pPr>
        <w:pStyle w:val="ListBullet"/>
      </w:pPr>
      <w:r>
        <w:t>Startups</w:t>
      </w:r>
    </w:p>
    <w:p>
      <w:pPr>
        <w:pStyle w:val="ListBullet"/>
      </w:pPr>
      <w:r>
        <w:t>Educational Institutions</w:t>
      </w:r>
    </w:p>
    <w:p>
      <w:pPr>
        <w:pStyle w:val="ListBullet"/>
      </w:pPr>
      <w:r>
        <w:t>Healthcare Organizations</w:t>
      </w:r>
    </w:p>
    <w:p>
      <w:pPr>
        <w:pStyle w:val="ListBullet"/>
      </w:pPr>
      <w:r>
        <w:t>Retail Businesses</w:t>
      </w:r>
    </w:p>
    <w:p>
      <w:pPr>
        <w:pStyle w:val="ListBullet"/>
      </w:pPr>
      <w:r>
        <w:t>Financial Service Providers</w:t>
      </w:r>
    </w:p>
    <w:p>
      <w:pPr>
        <w:pStyle w:val="ListBullet"/>
      </w:pPr>
      <w:r>
        <w:t>Professional Service Firms</w:t>
      </w:r>
    </w:p>
    <w:p>
      <w:pPr>
        <w:pStyle w:val="ListBullet"/>
      </w:pPr>
      <w:r>
        <w:t>Government Contractors</w:t>
      </w:r>
    </w:p>
    <w:p>
      <w:pPr>
        <w:pStyle w:val="Heading2"/>
      </w:pPr>
      <w:r>
        <w:t>Unique Selling Proposition (USP)</w:t>
      </w:r>
    </w:p>
    <w:p>
      <w:r>
        <w:rPr>
          <w:sz w:val="22"/>
        </w:rPr>
        <w:t>CyberShield360 delivers enterprise-inspired cybersecurity management in an affordable, user-friendly SaaS platform designed specifically for growing businesses by integrating security monitoring, employee awareness, vulnerability management, and reporting into one solution.</w:t>
      </w:r>
    </w:p>
    <w:p>
      <w:pPr>
        <w:pStyle w:val="Heading2"/>
      </w:pPr>
      <w:r>
        <w:t>Subscription Plans</w:t>
      </w:r>
    </w:p>
    <w:p>
      <w:pPr>
        <w:pStyle w:val="Heading3"/>
      </w:pPr>
      <w:r>
        <w:t>Starter Shield – ₹499/month</w:t>
      </w:r>
    </w:p>
    <w:p>
      <w:pPr>
        <w:pStyle w:val="ListBullet"/>
      </w:pPr>
      <w:r>
        <w:t>Security Dashboard</w:t>
      </w:r>
    </w:p>
    <w:p>
      <w:pPr>
        <w:pStyle w:val="ListBullet"/>
      </w:pPr>
      <w:r>
        <w:t>Basic Vulnerability Scan</w:t>
      </w:r>
    </w:p>
    <w:p>
      <w:pPr>
        <w:pStyle w:val="ListBullet"/>
      </w:pPr>
      <w:r>
        <w:t>Monthly Security Report</w:t>
      </w:r>
    </w:p>
    <w:p>
      <w:pPr>
        <w:pStyle w:val="ListBullet"/>
      </w:pPr>
      <w:r>
        <w:t>Email Support</w:t>
      </w:r>
    </w:p>
    <w:p>
      <w:pPr>
        <w:pStyle w:val="Heading3"/>
      </w:pPr>
      <w:r>
        <w:t>Business Shield – ₹1,499/month</w:t>
      </w:r>
    </w:p>
    <w:p>
      <w:pPr>
        <w:pStyle w:val="ListBullet"/>
      </w:pPr>
      <w:r>
        <w:t>Advanced Vulnerability Assessment</w:t>
      </w:r>
    </w:p>
    <w:p>
      <w:pPr>
        <w:pStyle w:val="ListBullet"/>
      </w:pPr>
      <w:r>
        <w:t>Employee Training</w:t>
      </w:r>
    </w:p>
    <w:p>
      <w:pPr>
        <w:pStyle w:val="ListBullet"/>
      </w:pPr>
      <w:r>
        <w:t>Phishing Simulation</w:t>
      </w:r>
    </w:p>
    <w:p>
      <w:pPr>
        <w:pStyle w:val="ListBullet"/>
      </w:pPr>
      <w:r>
        <w:t>Security Alerts</w:t>
      </w:r>
    </w:p>
    <w:p>
      <w:pPr>
        <w:pStyle w:val="ListBullet"/>
      </w:pPr>
      <w:r>
        <w:t>Priority Support</w:t>
      </w:r>
    </w:p>
    <w:p>
      <w:pPr>
        <w:pStyle w:val="Heading3"/>
      </w:pPr>
      <w:r>
        <w:t>Enterprise Shield – Custom Pricing</w:t>
      </w:r>
    </w:p>
    <w:p>
      <w:pPr>
        <w:pStyle w:val="ListBullet"/>
      </w:pPr>
      <w:r>
        <w:t>Dedicated Account Manager</w:t>
      </w:r>
    </w:p>
    <w:p>
      <w:pPr>
        <w:pStyle w:val="ListBullet"/>
      </w:pPr>
      <w:r>
        <w:t>Advanced Threat Monitoring</w:t>
      </w:r>
    </w:p>
    <w:p>
      <w:pPr>
        <w:pStyle w:val="ListBullet"/>
      </w:pPr>
      <w:r>
        <w:t>Compliance Reporting</w:t>
      </w:r>
    </w:p>
    <w:p>
      <w:pPr>
        <w:pStyle w:val="ListBullet"/>
      </w:pPr>
      <w:r>
        <w:t>Multi-location Management</w:t>
      </w:r>
    </w:p>
    <w:p>
      <w:pPr>
        <w:pStyle w:val="ListBullet"/>
      </w:pPr>
      <w:r>
        <w:t>Custom Integrations</w:t>
      </w:r>
    </w:p>
    <w:p>
      <w:pPr>
        <w:pStyle w:val="ListBullet"/>
      </w:pPr>
      <w:r>
        <w:t>Premium Support</w:t>
      </w:r>
    </w:p>
    <w:p>
      <w:pPr>
        <w:pStyle w:val="Heading2"/>
      </w:pPr>
      <w:r>
        <w:t>Business Model</w:t>
      </w:r>
    </w:p>
    <w:p>
      <w:r>
        <w:rPr>
          <w:sz w:val="22"/>
        </w:rPr>
        <w:t>Software as a Service (SaaS)</w:t>
      </w:r>
    </w:p>
    <w:p>
      <w:pPr>
        <w:pStyle w:val="ListBullet"/>
      </w:pPr>
      <w:r>
        <w:t>Monthly Subscriptions</w:t>
      </w:r>
    </w:p>
    <w:p>
      <w:pPr>
        <w:pStyle w:val="ListBullet"/>
      </w:pPr>
      <w:r>
        <w:t>Annual Subscriptions</w:t>
      </w:r>
    </w:p>
    <w:p>
      <w:pPr>
        <w:pStyle w:val="ListBullet"/>
      </w:pPr>
      <w:r>
        <w:t>Enterprise Licensing</w:t>
      </w:r>
    </w:p>
    <w:p>
      <w:pPr>
        <w:pStyle w:val="ListBullet"/>
      </w:pPr>
      <w:r>
        <w:t>Professional Consulting</w:t>
      </w:r>
    </w:p>
    <w:p>
      <w:pPr>
        <w:pStyle w:val="ListBullet"/>
      </w:pPr>
      <w:r>
        <w:t>Employee Cybersecurity Training Packages</w:t>
      </w:r>
    </w:p>
    <w:p>
      <w:pPr>
        <w:pStyle w:val="Heading2"/>
      </w:pPr>
      <w:r>
        <w:t>Competitive Advantages</w:t>
      </w:r>
    </w:p>
    <w:p>
      <w:pPr>
        <w:pStyle w:val="ListBullet"/>
      </w:pPr>
      <w:r>
        <w:t>Affordable pricing for SMEs</w:t>
      </w:r>
    </w:p>
    <w:p>
      <w:pPr>
        <w:pStyle w:val="ListBullet"/>
      </w:pPr>
      <w:r>
        <w:t>AI-powered insights</w:t>
      </w:r>
    </w:p>
    <w:p>
      <w:pPr>
        <w:pStyle w:val="ListBullet"/>
      </w:pPr>
      <w:r>
        <w:t>Easy-to-use interface</w:t>
      </w:r>
    </w:p>
    <w:p>
      <w:pPr>
        <w:pStyle w:val="ListBullet"/>
      </w:pPr>
      <w:r>
        <w:t>Cloud-based accessibility</w:t>
      </w:r>
    </w:p>
    <w:p>
      <w:pPr>
        <w:pStyle w:val="ListBullet"/>
      </w:pPr>
      <w:r>
        <w:t>Comprehensive reporting</w:t>
      </w:r>
    </w:p>
    <w:p>
      <w:pPr>
        <w:pStyle w:val="ListBullet"/>
      </w:pPr>
      <w:r>
        <w:t>Employee awareness training</w:t>
      </w:r>
    </w:p>
    <w:p>
      <w:pPr>
        <w:pStyle w:val="ListBullet"/>
      </w:pPr>
      <w:r>
        <w:t>Scalable subscription model</w:t>
      </w:r>
    </w:p>
    <w:p>
      <w:pPr>
        <w:pStyle w:val="Heading2"/>
      </w:pPr>
      <w:r>
        <w:t>Vision</w:t>
      </w:r>
    </w:p>
    <w:p>
      <w:r>
        <w:rPr>
          <w:sz w:val="22"/>
        </w:rPr>
        <w:t>To become India's most trusted cybersecurity management platform for small and medium-sized businesses.</w:t>
      </w:r>
    </w:p>
    <w:p>
      <w:pPr>
        <w:pStyle w:val="Heading2"/>
      </w:pPr>
      <w:r>
        <w:t>Mission</w:t>
      </w:r>
    </w:p>
    <w:p>
      <w:r>
        <w:rPr>
          <w:sz w:val="22"/>
        </w:rPr>
        <w:t>To make enterprise-grade cybersecurity accessible, affordable, and easy to manage for every growing business.</w:t>
      </w:r>
    </w:p>
    <w:p>
      <w:pPr>
        <w:pStyle w:val="Heading2"/>
      </w:pPr>
      <w:r>
        <w:t>Brand Identity</w:t>
      </w:r>
    </w:p>
    <w:p>
      <w:r>
        <w:rPr>
          <w:sz w:val="22"/>
        </w:rPr>
        <w:t>Brand Personality: Professional, Trustworthy, Innovative, Secure, Reliable, Modern.</w:t>
        <w:br/>
        <w:t>Primary Colors: Navy Blue, Electric Blue, White, Grey.</w:t>
      </w:r>
    </w:p>
    <w:p>
      <w:pPr>
        <w:pStyle w:val="Heading2"/>
      </w:pPr>
      <w:r>
        <w:t>Future Roadmap</w:t>
      </w:r>
    </w:p>
    <w:p>
      <w:pPr>
        <w:pStyle w:val="Heading3"/>
      </w:pPr>
      <w:r>
        <w:t>Phase 1</w:t>
      </w:r>
    </w:p>
    <w:p>
      <w:r>
        <w:rPr>
          <w:sz w:val="22"/>
        </w:rPr>
        <w:t>Launch MVP, Security Dashboard, Vulnerability Scanner, Reporting System</w:t>
      </w:r>
    </w:p>
    <w:p>
      <w:pPr>
        <w:pStyle w:val="Heading3"/>
      </w:pPr>
      <w:r>
        <w:t>Phase 2</w:t>
      </w:r>
    </w:p>
    <w:p>
      <w:r>
        <w:rPr>
          <w:sz w:val="22"/>
        </w:rPr>
        <w:t>AI Threat Detection, Mobile Application, Employee Training Portal</w:t>
      </w:r>
    </w:p>
    <w:p>
      <w:pPr>
        <w:pStyle w:val="Heading3"/>
      </w:pPr>
      <w:r>
        <w:t>Phase 3</w:t>
      </w:r>
    </w:p>
    <w:p>
      <w:r>
        <w:rPr>
          <w:sz w:val="22"/>
        </w:rPr>
        <w:t>Compliance Management, API Integrations, Global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