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 xml:space="preserve">                                                             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Argocd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Argocd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ArgoCD (</w:t>
      </w:r>
      <w:r w:rsidDel="00000000" w:rsidR="00000000" w:rsidRPr="00000000">
        <w:rPr>
          <w:b w:val="1"/>
          <w:sz w:val="24"/>
          <w:szCs w:val="24"/>
          <w:rtl w:val="0"/>
        </w:rPr>
        <w:t xml:space="preserve">Argo Continuous Delivery</w:t>
      </w:r>
      <w:r w:rsidDel="00000000" w:rsidR="00000000" w:rsidRPr="00000000">
        <w:rPr>
          <w:sz w:val="24"/>
          <w:szCs w:val="24"/>
          <w:rtl w:val="0"/>
        </w:rPr>
        <w:t xml:space="preserve">)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GitOps-based (track) </w:t>
      </w:r>
      <w:r w:rsidDel="00000000" w:rsidR="00000000" w:rsidRPr="00000000">
        <w:rPr>
          <w:sz w:val="24"/>
          <w:szCs w:val="24"/>
          <w:rtl w:val="0"/>
        </w:rPr>
        <w:t xml:space="preserve">continuous delivery tool for Kubernetes.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Instead of manually deploying Kubernetes manifests, you store them in Git. ArgoCD automatically syncs the live cluster state with the desired state in Git.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In Git (desired state):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student-backend</w:t>
      </w:r>
      <w:r w:rsidDel="00000000" w:rsidR="00000000" w:rsidRPr="00000000">
        <w:rPr>
          <w:sz w:val="24"/>
          <w:szCs w:val="24"/>
          <w:rtl w:val="0"/>
        </w:rPr>
        <w:t xml:space="preserve"> should run </w:t>
      </w:r>
      <w:r w:rsidDel="00000000" w:rsidR="00000000" w:rsidRPr="00000000">
        <w:rPr>
          <w:b w:val="1"/>
          <w:sz w:val="24"/>
          <w:szCs w:val="24"/>
          <w:rtl w:val="0"/>
        </w:rPr>
        <w:t xml:space="preserve">3 replicas</w:t>
      </w:r>
      <w:r w:rsidDel="00000000" w:rsidR="00000000" w:rsidRPr="00000000">
        <w:rPr>
          <w:sz w:val="24"/>
          <w:szCs w:val="24"/>
          <w:rtl w:val="0"/>
        </w:rPr>
        <w:t xml:space="preserve">.In Cluster (live state): someone manually scaled it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5 replicas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ArgoCD notices the difference and scales it back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3 replicas</w:t>
      </w:r>
      <w:r w:rsidDel="00000000" w:rsidR="00000000" w:rsidRPr="00000000">
        <w:rPr>
          <w:sz w:val="24"/>
          <w:szCs w:val="24"/>
          <w:rtl w:val="0"/>
        </w:rPr>
        <w:t xml:space="preserve"> (syncs them).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like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 app automatically syncs with the mail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there’s a new email, it downloads it. If you delete it locally, it re-syncs to match the server.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ArgoCD works the same way with Kubernetes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repo =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mail server (source of truth). </w:t>
      </w:r>
      <w:r w:rsidDel="00000000" w:rsidR="00000000" w:rsidRPr="00000000">
        <w:rPr>
          <w:sz w:val="24"/>
          <w:szCs w:val="24"/>
          <w:rtl w:val="0"/>
        </w:rPr>
        <w:t xml:space="preserve">Kubernetes cluster =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 inbox (actual state)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ArgoCD = </w:t>
      </w:r>
      <w:r w:rsidDel="00000000" w:rsidR="00000000" w:rsidRPr="00000000">
        <w:rPr>
          <w:b w:val="1"/>
          <w:sz w:val="24"/>
          <w:szCs w:val="24"/>
          <w:rtl w:val="0"/>
        </w:rPr>
        <w:t xml:space="preserve">sync engine</w:t>
      </w:r>
      <w:r w:rsidDel="00000000" w:rsidR="00000000" w:rsidRPr="00000000">
        <w:rPr>
          <w:sz w:val="24"/>
          <w:szCs w:val="24"/>
          <w:rtl w:val="0"/>
        </w:rPr>
        <w:t xml:space="preserve"> that keeps both the same automatically.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xgne7xipvqh3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Why not just Jenkins for CD?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Jenkins </w:t>
      </w:r>
      <w:r w:rsidDel="00000000" w:rsidR="00000000" w:rsidRPr="00000000">
        <w:rPr>
          <w:sz w:val="24"/>
          <w:szCs w:val="24"/>
          <w:rtl w:val="0"/>
        </w:rPr>
        <w:t xml:space="preserve">can</w:t>
      </w:r>
      <w:r w:rsidDel="00000000" w:rsidR="00000000" w:rsidRPr="00000000">
        <w:rPr>
          <w:sz w:val="24"/>
          <w:szCs w:val="24"/>
          <w:rtl w:val="0"/>
        </w:rPr>
        <w:t xml:space="preserve"> deploy to Kubernetes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kubectl apply -f</w:t>
      </w:r>
      <w:r w:rsidDel="00000000" w:rsidR="00000000" w:rsidRPr="00000000">
        <w:rPr>
          <w:sz w:val="24"/>
          <w:szCs w:val="24"/>
          <w:rtl w:val="0"/>
        </w:rPr>
        <w:t xml:space="preserve"> in pipeline), </w:t>
      </w:r>
      <w:r w:rsidDel="00000000" w:rsidR="00000000" w:rsidRPr="00000000">
        <w:rPr>
          <w:b w:val="1"/>
          <w:sz w:val="24"/>
          <w:szCs w:val="24"/>
          <w:rtl w:val="0"/>
        </w:rPr>
        <w:t xml:space="preserve">but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GitOps</w:t>
      </w:r>
      <w:r w:rsidDel="00000000" w:rsidR="00000000" w:rsidRPr="00000000">
        <w:rPr>
          <w:sz w:val="24"/>
          <w:szCs w:val="24"/>
          <w:rtl w:val="0"/>
        </w:rPr>
        <w:t xml:space="preserve">: State is in Jenkins jobs, not Git. Harder to track/rollback.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self-healing</w:t>
      </w:r>
      <w:r w:rsidDel="00000000" w:rsidR="00000000" w:rsidRPr="00000000">
        <w:rPr>
          <w:sz w:val="24"/>
          <w:szCs w:val="24"/>
          <w:rtl w:val="0"/>
        </w:rPr>
        <w:t xml:space="preserve">: If someone changes a resource manually, Jenkins won’t detect it. ArgoCD will.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UI for live sync</w:t>
      </w:r>
      <w:r w:rsidDel="00000000" w:rsidR="00000000" w:rsidRPr="00000000">
        <w:rPr>
          <w:sz w:val="24"/>
          <w:szCs w:val="24"/>
          <w:rtl w:val="0"/>
        </w:rPr>
        <w:t xml:space="preserve">: Jenkins doesn’t show cluster vs Git drift(slowly). ArgoCD has a nice UI for this.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Multi-cluster pain</w:t>
      </w:r>
      <w:r w:rsidDel="00000000" w:rsidR="00000000" w:rsidRPr="00000000">
        <w:rPr>
          <w:sz w:val="24"/>
          <w:szCs w:val="24"/>
          <w:rtl w:val="0"/>
        </w:rPr>
        <w:t xml:space="preserve">: Jenkins needs kubeconfigs for all clusters. ArgoCD handles multi-cluster easily.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Auditing</w:t>
      </w:r>
      <w:r w:rsidDel="00000000" w:rsidR="00000000" w:rsidRPr="00000000">
        <w:rPr>
          <w:sz w:val="24"/>
          <w:szCs w:val="24"/>
          <w:rtl w:val="0"/>
        </w:rPr>
        <w:t xml:space="preserve">: ArgoCD logs every sync to Git commit hash.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Argocd Architecture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Developers push code to Git (manifests, Helm, Kustomize).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ArgoCD API Server</w:t>
      </w:r>
      <w:r w:rsidDel="00000000" w:rsidR="00000000" w:rsidRPr="00000000">
        <w:rPr>
          <w:sz w:val="24"/>
          <w:szCs w:val="24"/>
          <w:rtl w:val="0"/>
        </w:rPr>
        <w:t xml:space="preserve"> gives access via UI, CLI, or REST/gRPC.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Repository Server</w:t>
      </w:r>
      <w:r w:rsidDel="00000000" w:rsidR="00000000" w:rsidRPr="00000000">
        <w:rPr>
          <w:sz w:val="24"/>
          <w:szCs w:val="24"/>
          <w:rtl w:val="0"/>
        </w:rPr>
        <w:t xml:space="preserve"> connects to Git and fetches application manifests.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 Controller</w:t>
      </w:r>
      <w:r w:rsidDel="00000000" w:rsidR="00000000" w:rsidRPr="00000000">
        <w:rPr>
          <w:sz w:val="24"/>
          <w:szCs w:val="24"/>
          <w:rtl w:val="0"/>
        </w:rPr>
        <w:t xml:space="preserve"> compares Git (desired state) with Kubernetes (live state).</w:t>
        <w:br w:type="textWrapping"/>
        <w:t xml:space="preserve">If there’s a difference, it syncs and deploys to the right cluster (dev, staging, prod, etc.).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Sync hooks and notifications</w:t>
      </w:r>
      <w:r w:rsidDel="00000000" w:rsidR="00000000" w:rsidRPr="00000000">
        <w:rPr>
          <w:sz w:val="24"/>
          <w:szCs w:val="24"/>
          <w:rtl w:val="0"/>
        </w:rPr>
        <w:t xml:space="preserve"> can trigger extra actions (like alerts in Slack).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Gmail syncs emails between the server (desired state) and your inbox (live state) using a sync engine and cache. ArgoCD syncs Git (desired state) and Kubernetes cluster (live state) using API Server, Repo Server, Application Controller, and Redis.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