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Assume that you are a senior prompt engineer and you have to write a prompt for anitgravity so it could replicate this and. You can update this docs as you by the process </w:t>
        <w:br w:type="textWrapping"/>
        <w:t xml:space="preserve"> and i have to deploy it on vercel so use the coding language as per that </w:t>
        <w:br w:type="textWrapping"/>
        <w:br w:type="textWrapping"/>
        <w:t xml:space="preserve">MAKE SURE YOU LEAVE NO ERRORS IN PLANING AND GENERATING A PROMPT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making as i want to create same platform deploying certificates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Goal : to create replecate of NPTEL Crefication verification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From NPTEL course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Roll No:NPTEL24CS118S1053101145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 1: when the QR is scanned it should point to url like this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- https://archive.nptel.ac.in/noc/Ecertificate/?q=NPTEL24CS118S105310114504042426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#and there will be a plain static web page which will consists of a button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-&gt; action after clicking the button Course Certificate can be view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 xml:space="preserve">- It should redirect to url like this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 </w:t>
        <w:tab/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https://archive.nptel.ac.in/content/noc/NOC24/SEM2/Ecertificates/106/noc24-cs118/Course/NPTEL24CS118S105310114504042426.pdf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720"/>
        <w:rPr/>
      </w:pPr>
      <w:r w:rsidDel="00000000" w:rsidR="00000000" w:rsidRPr="00000000">
        <w:rPr>
          <w:rtl w:val="0"/>
        </w:rPr>
        <w:t xml:space="preserve">Fig: this will be displayed it is a image converted to pdf </w:t>
        <w:tab/>
        <w:tab/>
        <w:t xml:space="preserve"> </w:t>
        <w:tab/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NOTE: For now we will keep the page empty but have to display pdf over there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Additional knowledge for you if it may help :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officially public full breakdown format from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NPTEL</w:t>
        </w:r>
      </w:hyperlink>
      <w:r w:rsidDel="00000000" w:rsidR="00000000" w:rsidRPr="00000000">
        <w:rPr>
          <w:rtl w:val="0"/>
        </w:rPr>
        <w:t xml:space="preserve">, but based on common NPTEL roll number patterns, this is most likely structured like this:</w:t>
      </w:r>
    </w:p>
    <w:tbl>
      <w:tblPr>
        <w:tblStyle w:val="Table1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6140"/>
        <w:tblGridChange w:id="0">
          <w:tblGrid>
            <w:gridCol w:w="935"/>
            <w:gridCol w:w="6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Platform/Certification system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Year of exam/session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Subject domain/course category → likely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Computer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Internal course ID/code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Semester/session identifier (often Jul-Dec or specific slot)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Exam center / region / batch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101143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Unique candidate identifier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the certificate to upload and there are multiple such certificates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nptel.ac.in?utm_source=chatgpt.com" TargetMode="External"/><Relationship Id="rId9" Type="http://schemas.openxmlformats.org/officeDocument/2006/relationships/hyperlink" Target="https://nptel.ac.in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archive.nptel.ac.in/content/noc/NOC24/SEM2/Ecertificates/106/noc24-cs118/Course/NPTEL24CS118S105310114504042426.pdf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