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404" w:rsidRDefault="007C6404" w:rsidP="007C6404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 w:rsidRPr="007C6404">
        <w:rPr>
          <w:rFonts w:ascii="Times New Roman" w:hAnsi="Times New Roman" w:cs="Times New Roman"/>
          <w:sz w:val="24"/>
          <w:szCs w:val="24"/>
          <w:lang w:val="en-AU"/>
        </w:rPr>
        <w:t>FIT5149 S2 2024 Assessment 1</w:t>
      </w:r>
    </w:p>
    <w:p w:rsidR="007C6404" w:rsidRDefault="007C6404" w:rsidP="007C6404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GROUP-17</w:t>
      </w:r>
    </w:p>
    <w:p w:rsidR="007C6404" w:rsidRDefault="007C6404" w:rsidP="007C6404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</w:p>
    <w:p w:rsidR="007C6404" w:rsidRDefault="007C6404" w:rsidP="007C6404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C6404" w:rsidRPr="007C6404" w:rsidTr="007C6404">
        <w:tc>
          <w:tcPr>
            <w:tcW w:w="4509" w:type="dxa"/>
          </w:tcPr>
          <w:p w:rsidR="007C6404" w:rsidRPr="007C6404" w:rsidRDefault="007C6404" w:rsidP="007C64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7C6404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TEAM MEMBER</w:t>
            </w:r>
          </w:p>
        </w:tc>
        <w:tc>
          <w:tcPr>
            <w:tcW w:w="4510" w:type="dxa"/>
          </w:tcPr>
          <w:p w:rsidR="007C6404" w:rsidRPr="007C6404" w:rsidRDefault="007C6404" w:rsidP="007C64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7C6404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STUDENT ID</w:t>
            </w:r>
          </w:p>
        </w:tc>
      </w:tr>
      <w:tr w:rsidR="007C6404" w:rsidRPr="007C6404" w:rsidTr="007C6404">
        <w:tc>
          <w:tcPr>
            <w:tcW w:w="4509" w:type="dxa"/>
          </w:tcPr>
          <w:p w:rsidR="007C6404" w:rsidRPr="007C6404" w:rsidRDefault="007C6404" w:rsidP="007C64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7C6404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Bhavna Balakrishnan</w:t>
            </w:r>
          </w:p>
        </w:tc>
        <w:tc>
          <w:tcPr>
            <w:tcW w:w="4510" w:type="dxa"/>
          </w:tcPr>
          <w:p w:rsidR="007C6404" w:rsidRPr="007C6404" w:rsidRDefault="007C6404" w:rsidP="007C64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7C64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33954437</w:t>
            </w:r>
          </w:p>
        </w:tc>
      </w:tr>
      <w:tr w:rsidR="007C6404" w:rsidRPr="007C6404" w:rsidTr="007C6404">
        <w:tc>
          <w:tcPr>
            <w:tcW w:w="4509" w:type="dxa"/>
          </w:tcPr>
          <w:p w:rsidR="007C6404" w:rsidRPr="007C6404" w:rsidRDefault="007C6404" w:rsidP="007C6404">
            <w:pPr>
              <w:pStyle w:val="NormalWeb"/>
              <w:spacing w:before="0" w:beforeAutospacing="0" w:after="0" w:afterAutospacing="0"/>
              <w:jc w:val="center"/>
            </w:pPr>
            <w:r w:rsidRPr="007C6404">
              <w:rPr>
                <w:color w:val="000000"/>
              </w:rPr>
              <w:t>Madeleine J</w:t>
            </w:r>
            <w:r w:rsidRPr="007C6404">
              <w:rPr>
                <w:color w:val="000000"/>
              </w:rPr>
              <w:t xml:space="preserve"> </w:t>
            </w:r>
            <w:proofErr w:type="spellStart"/>
            <w:r w:rsidRPr="007C6404">
              <w:rPr>
                <w:color w:val="000000"/>
              </w:rPr>
              <w:t>Gibellini</w:t>
            </w:r>
            <w:proofErr w:type="spellEnd"/>
          </w:p>
        </w:tc>
        <w:tc>
          <w:tcPr>
            <w:tcW w:w="4510" w:type="dxa"/>
          </w:tcPr>
          <w:p w:rsidR="007C6404" w:rsidRPr="007C6404" w:rsidRDefault="007C6404" w:rsidP="007C64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7C64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24195545</w:t>
            </w:r>
          </w:p>
        </w:tc>
      </w:tr>
      <w:tr w:rsidR="007C6404" w:rsidRPr="007C6404" w:rsidTr="007C6404">
        <w:tc>
          <w:tcPr>
            <w:tcW w:w="4509" w:type="dxa"/>
          </w:tcPr>
          <w:p w:rsidR="007C6404" w:rsidRPr="007C6404" w:rsidRDefault="007C6404" w:rsidP="007C64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7C64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Sukumar</w:t>
            </w:r>
            <w:r w:rsidRPr="007C64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64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Dodda</w:t>
            </w:r>
            <w:proofErr w:type="spellEnd"/>
          </w:p>
        </w:tc>
        <w:tc>
          <w:tcPr>
            <w:tcW w:w="4510" w:type="dxa"/>
          </w:tcPr>
          <w:p w:rsidR="007C6404" w:rsidRPr="007C6404" w:rsidRDefault="007C6404" w:rsidP="007C64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7C64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34079408</w:t>
            </w:r>
          </w:p>
        </w:tc>
      </w:tr>
    </w:tbl>
    <w:p w:rsidR="007C6404" w:rsidRDefault="007C6404" w:rsidP="007C640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7C6404" w:rsidRDefault="007C6404" w:rsidP="007C640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9F1A3E" w:rsidRPr="007C6404" w:rsidRDefault="007C6404" w:rsidP="007C6404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7C6404">
        <w:rPr>
          <w:rFonts w:ascii="Times New Roman" w:hAnsi="Times New Roman" w:cs="Times New Roman"/>
          <w:sz w:val="24"/>
          <w:szCs w:val="24"/>
          <w:lang w:val="en-AU"/>
        </w:rPr>
        <w:t>Please note the following are required while running the final implementation-</w:t>
      </w:r>
    </w:p>
    <w:p w:rsidR="007C6404" w:rsidRPr="007C6404" w:rsidRDefault="007C6404" w:rsidP="007C6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7C6404">
        <w:rPr>
          <w:rFonts w:ascii="Times New Roman" w:hAnsi="Times New Roman" w:cs="Times New Roman"/>
          <w:sz w:val="24"/>
          <w:szCs w:val="24"/>
          <w:lang w:val="en-AU"/>
        </w:rPr>
        <w:t>All the blocks are run in the same order they are in</w:t>
      </w:r>
    </w:p>
    <w:p w:rsidR="007C6404" w:rsidRPr="007C6404" w:rsidRDefault="007C6404" w:rsidP="007C6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7C6404">
        <w:rPr>
          <w:rFonts w:ascii="Times New Roman" w:hAnsi="Times New Roman" w:cs="Times New Roman"/>
          <w:sz w:val="24"/>
          <w:szCs w:val="24"/>
          <w:lang w:val="en-AU"/>
        </w:rPr>
        <w:t>Required files are uploaded in the same directory prior running the code-</w:t>
      </w:r>
    </w:p>
    <w:p w:rsidR="007C6404" w:rsidRPr="007C6404" w:rsidRDefault="007C6404" w:rsidP="007C64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7C6404">
        <w:rPr>
          <w:rFonts w:ascii="Times New Roman" w:hAnsi="Times New Roman" w:cs="Times New Roman"/>
          <w:sz w:val="24"/>
          <w:szCs w:val="24"/>
          <w:lang w:val="en-AU"/>
        </w:rPr>
        <w:t>A1_stock_volatility_labeled</w:t>
      </w:r>
      <w:r w:rsidRPr="007C6404">
        <w:rPr>
          <w:rFonts w:ascii="Times New Roman" w:hAnsi="Times New Roman" w:cs="Times New Roman"/>
          <w:sz w:val="24"/>
          <w:szCs w:val="24"/>
          <w:lang w:val="en-AU"/>
        </w:rPr>
        <w:t>.csv</w:t>
      </w:r>
    </w:p>
    <w:p w:rsidR="007C6404" w:rsidRPr="007C6404" w:rsidRDefault="007C6404" w:rsidP="007C64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7C6404">
        <w:rPr>
          <w:rFonts w:ascii="Times New Roman" w:hAnsi="Times New Roman" w:cs="Times New Roman"/>
          <w:sz w:val="24"/>
          <w:szCs w:val="24"/>
          <w:lang w:val="en-AU"/>
        </w:rPr>
        <w:t>A1_stock_volatility_submission</w:t>
      </w:r>
      <w:r w:rsidRPr="007C6404">
        <w:rPr>
          <w:rFonts w:ascii="Times New Roman" w:hAnsi="Times New Roman" w:cs="Times New Roman"/>
          <w:sz w:val="24"/>
          <w:szCs w:val="24"/>
          <w:lang w:val="en-AU"/>
        </w:rPr>
        <w:t>.csv</w:t>
      </w:r>
    </w:p>
    <w:p w:rsidR="007C6404" w:rsidRPr="007C6404" w:rsidRDefault="007C6404" w:rsidP="007C6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7C6404">
        <w:rPr>
          <w:rFonts w:ascii="Times New Roman" w:hAnsi="Times New Roman" w:cs="Times New Roman"/>
          <w:sz w:val="24"/>
          <w:szCs w:val="24"/>
          <w:lang w:val="en-AU"/>
        </w:rPr>
        <w:t>A suitable python environment is used to run the code.</w:t>
      </w:r>
    </w:p>
    <w:sectPr w:rsidR="007C6404" w:rsidRPr="007C64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C7AE7"/>
    <w:multiLevelType w:val="hybridMultilevel"/>
    <w:tmpl w:val="E9FE3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46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A3E"/>
    <w:rsid w:val="007C6404"/>
    <w:rsid w:val="009F1A3E"/>
    <w:rsid w:val="00FE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A7195"/>
  <w15:docId w15:val="{E218125A-9E40-9C4E-A4EB-9A544AD0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C6404"/>
    <w:pPr>
      <w:ind w:left="720"/>
      <w:contextualSpacing/>
    </w:pPr>
  </w:style>
  <w:style w:type="table" w:styleId="TableGrid">
    <w:name w:val="Table Grid"/>
    <w:basedOn w:val="TableNormal"/>
    <w:uiPriority w:val="39"/>
    <w:rsid w:val="007C64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C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7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Bhavna Balakrishnan</cp:lastModifiedBy>
  <cp:revision>3</cp:revision>
  <dcterms:created xsi:type="dcterms:W3CDTF">2024-09-09T01:17:00Z</dcterms:created>
  <dcterms:modified xsi:type="dcterms:W3CDTF">2024-09-09T09:21:00Z</dcterms:modified>
</cp:coreProperties>
</file>