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76AABB" w14:textId="09727F83" w:rsidR="00E3114A" w:rsidRDefault="00CD310D" w:rsidP="00CD310D">
      <w:r>
        <w:rPr>
          <w:noProof/>
        </w:rPr>
        <w:drawing>
          <wp:inline distT="0" distB="0" distL="0" distR="0" wp14:anchorId="62487D85" wp14:editId="58D54986">
            <wp:extent cx="9393939" cy="648770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15553" cy="650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894E" w14:textId="0350887D" w:rsidR="00CD310D" w:rsidRDefault="0069255B" w:rsidP="00CD310D">
      <w:r>
        <w:lastRenderedPageBreak/>
        <w:t>Threshold=2</w:t>
      </w:r>
    </w:p>
    <w:p w14:paraId="4390D8C2" w14:textId="2D78FC59" w:rsidR="0069255B" w:rsidRPr="00CD310D" w:rsidRDefault="0069255B" w:rsidP="00CD310D">
      <w:r>
        <w:t xml:space="preserve">According to me learning rate has no effect in this </w:t>
      </w:r>
      <w:proofErr w:type="spellStart"/>
      <w:r>
        <w:t>code,but</w:t>
      </w:r>
      <w:proofErr w:type="spellEnd"/>
      <w:r>
        <w:t xml:space="preserve"> I thing it should be lower as possible so that the new weights can be more efficient! </w:t>
      </w:r>
    </w:p>
    <w:sectPr w:rsidR="0069255B" w:rsidRPr="00CD310D" w:rsidSect="00CD310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10D"/>
    <w:rsid w:val="0069255B"/>
    <w:rsid w:val="00CD310D"/>
    <w:rsid w:val="00E3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73E1"/>
  <w15:chartTrackingRefBased/>
  <w15:docId w15:val="{F18F761B-4433-4471-B7F6-C392A3959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Bhavsar</dc:creator>
  <cp:keywords/>
  <dc:description/>
  <cp:lastModifiedBy>Meet Bhavsar</cp:lastModifiedBy>
  <cp:revision>1</cp:revision>
  <dcterms:created xsi:type="dcterms:W3CDTF">2021-02-23T09:12:00Z</dcterms:created>
  <dcterms:modified xsi:type="dcterms:W3CDTF">2021-02-23T09:48:00Z</dcterms:modified>
</cp:coreProperties>
</file>