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0631D" w14:textId="43451227" w:rsidR="00A857EB" w:rsidRPr="00A857EB" w:rsidRDefault="00A857EB" w:rsidP="00A857EB">
      <w:pPr>
        <w:tabs>
          <w:tab w:val="num" w:pos="720"/>
        </w:tabs>
        <w:ind w:left="360" w:hanging="360"/>
        <w:jc w:val="center"/>
        <w:rPr>
          <w:b/>
          <w:bCs/>
          <w:sz w:val="32"/>
          <w:szCs w:val="32"/>
          <w:u w:val="single"/>
        </w:rPr>
      </w:pPr>
      <w:r w:rsidRPr="00A857EB">
        <w:rPr>
          <w:b/>
          <w:bCs/>
          <w:sz w:val="32"/>
          <w:szCs w:val="32"/>
          <w:u w:val="single"/>
        </w:rPr>
        <w:t>Sensor Fusion Task</w:t>
      </w:r>
    </w:p>
    <w:p w14:paraId="1DED854F" w14:textId="24DFECE9" w:rsidR="00E1488A" w:rsidRPr="00E1488A" w:rsidRDefault="00E1488A" w:rsidP="00E1488A">
      <w:pPr>
        <w:tabs>
          <w:tab w:val="num" w:pos="720"/>
        </w:tabs>
        <w:ind w:left="360" w:hanging="360"/>
        <w:rPr>
          <w:b/>
          <w:bCs/>
          <w:u w:val="single"/>
        </w:rPr>
      </w:pPr>
      <w:r w:rsidRPr="00E1488A">
        <w:rPr>
          <w:b/>
          <w:bCs/>
          <w:u w:val="single"/>
        </w:rPr>
        <w:t>Assumptions:</w:t>
      </w:r>
    </w:p>
    <w:p w14:paraId="099043A8" w14:textId="6AA90C72" w:rsidR="00E1488A" w:rsidRDefault="00E1488A" w:rsidP="00E1488A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E1488A">
        <w:t>The assumption that the data in both the CSV and JSON files are sorted by timestamp</w:t>
      </w:r>
      <w:r>
        <w:t xml:space="preserve"> </w:t>
      </w:r>
      <w:r w:rsidRPr="00E1488A">
        <w:t>is implicit, but it's important to note that the fusion process relies on this assumption.</w:t>
      </w:r>
    </w:p>
    <w:p w14:paraId="011B78C3" w14:textId="3498B88D" w:rsidR="00E1488A" w:rsidRPr="00E1488A" w:rsidRDefault="00E1488A" w:rsidP="00E1488A">
      <w:pPr>
        <w:tabs>
          <w:tab w:val="num" w:pos="720"/>
        </w:tabs>
        <w:rPr>
          <w:b/>
          <w:bCs/>
          <w:u w:val="single"/>
        </w:rPr>
      </w:pPr>
      <w:r w:rsidRPr="00E1488A">
        <w:rPr>
          <w:b/>
          <w:bCs/>
          <w:u w:val="single"/>
        </w:rPr>
        <w:t>Algorithm</w:t>
      </w:r>
    </w:p>
    <w:p w14:paraId="10F0C781" w14:textId="3E0FD258" w:rsidR="005D71E6" w:rsidRPr="005D71E6" w:rsidRDefault="005D71E6" w:rsidP="005D71E6">
      <w:pPr>
        <w:numPr>
          <w:ilvl w:val="0"/>
          <w:numId w:val="13"/>
        </w:numPr>
      </w:pPr>
      <w:r w:rsidRPr="005D71E6">
        <w:rPr>
          <w:b/>
          <w:bCs/>
        </w:rPr>
        <w:t>Read and Store Data</w:t>
      </w:r>
      <w:r w:rsidRPr="005D71E6">
        <w:t>: First, we read data from a CSV file</w:t>
      </w:r>
      <w:r w:rsidR="00C75BD5">
        <w:t xml:space="preserve"> “task_imu.csv”</w:t>
      </w:r>
      <w:r w:rsidRPr="005D71E6">
        <w:t xml:space="preserve"> and store it in a structured format.</w:t>
      </w:r>
    </w:p>
    <w:p w14:paraId="002253DE" w14:textId="77777777" w:rsidR="005D71E6" w:rsidRPr="005D71E6" w:rsidRDefault="005D71E6" w:rsidP="005D71E6">
      <w:pPr>
        <w:numPr>
          <w:ilvl w:val="0"/>
          <w:numId w:val="13"/>
        </w:numPr>
      </w:pPr>
      <w:r w:rsidRPr="005D71E6">
        <w:rPr>
          <w:b/>
          <w:bCs/>
        </w:rPr>
        <w:t>Track Time</w:t>
      </w:r>
      <w:r w:rsidRPr="005D71E6">
        <w:t>: We keep track of the time of the first entry in a variable called </w:t>
      </w:r>
      <w:proofErr w:type="spellStart"/>
      <w:r w:rsidRPr="005D71E6">
        <w:t>prev_timestamp</w:t>
      </w:r>
      <w:proofErr w:type="spellEnd"/>
      <w:r w:rsidRPr="005D71E6">
        <w:t>.</w:t>
      </w:r>
    </w:p>
    <w:p w14:paraId="3FF8215F" w14:textId="77777777" w:rsidR="005D71E6" w:rsidRPr="005D71E6" w:rsidRDefault="005D71E6" w:rsidP="005D71E6">
      <w:pPr>
        <w:numPr>
          <w:ilvl w:val="0"/>
          <w:numId w:val="13"/>
        </w:numPr>
      </w:pPr>
      <w:r w:rsidRPr="005D71E6">
        <w:rPr>
          <w:b/>
          <w:bCs/>
        </w:rPr>
        <w:t>Process Each Entry</w:t>
      </w:r>
      <w:r w:rsidRPr="005D71E6">
        <w:t>: For each entry in the JSON data:</w:t>
      </w:r>
    </w:p>
    <w:p w14:paraId="2D251C6C" w14:textId="1EEA6EE5" w:rsidR="005D71E6" w:rsidRPr="005D71E6" w:rsidRDefault="005D71E6" w:rsidP="005D71E6">
      <w:pPr>
        <w:numPr>
          <w:ilvl w:val="1"/>
          <w:numId w:val="14"/>
        </w:numPr>
      </w:pPr>
      <w:r w:rsidRPr="005D71E6">
        <w:t>If it's the first entry, we set </w:t>
      </w:r>
      <w:proofErr w:type="spellStart"/>
      <w:r w:rsidRPr="005D71E6">
        <w:t>prev_timestamp</w:t>
      </w:r>
      <w:proofErr w:type="spellEnd"/>
      <w:r w:rsidRPr="005D71E6">
        <w:t> to the time of this entry</w:t>
      </w:r>
      <w:r>
        <w:t xml:space="preserve"> and </w:t>
      </w:r>
      <w:r w:rsidR="00C75BD5">
        <w:t>go</w:t>
      </w:r>
      <w:r>
        <w:t xml:space="preserve"> to </w:t>
      </w:r>
      <w:proofErr w:type="gramStart"/>
      <w:r>
        <w:t>the step</w:t>
      </w:r>
      <w:proofErr w:type="gramEnd"/>
      <w:r>
        <w:t xml:space="preserve"> 4</w:t>
      </w:r>
      <w:r w:rsidRPr="005D71E6">
        <w:t>.</w:t>
      </w:r>
    </w:p>
    <w:p w14:paraId="03C0141C" w14:textId="77777777" w:rsidR="005D71E6" w:rsidRPr="005D71E6" w:rsidRDefault="005D71E6" w:rsidP="005D71E6">
      <w:pPr>
        <w:numPr>
          <w:ilvl w:val="1"/>
          <w:numId w:val="15"/>
        </w:numPr>
      </w:pPr>
      <w:r w:rsidRPr="005D71E6">
        <w:t>Otherwise, we calculate the time difference between the current entry and </w:t>
      </w:r>
      <w:proofErr w:type="spellStart"/>
      <w:r w:rsidRPr="005D71E6">
        <w:t>prev_timestamp</w:t>
      </w:r>
      <w:proofErr w:type="spellEnd"/>
      <w:r w:rsidRPr="005D71E6">
        <w:t>.</w:t>
      </w:r>
    </w:p>
    <w:p w14:paraId="7AD02479" w14:textId="77777777" w:rsidR="005D71E6" w:rsidRPr="005D71E6" w:rsidRDefault="005D71E6" w:rsidP="005D71E6">
      <w:pPr>
        <w:numPr>
          <w:ilvl w:val="0"/>
          <w:numId w:val="13"/>
        </w:numPr>
      </w:pPr>
      <w:r w:rsidRPr="005D71E6">
        <w:rPr>
          <w:b/>
          <w:bCs/>
        </w:rPr>
        <w:t>Check Time Difference</w:t>
      </w:r>
      <w:r w:rsidRPr="005D71E6">
        <w:t>:</w:t>
      </w:r>
    </w:p>
    <w:p w14:paraId="1E143FE7" w14:textId="6D83AEF7" w:rsidR="005D71E6" w:rsidRPr="005D71E6" w:rsidRDefault="005D71E6" w:rsidP="005D71E6">
      <w:pPr>
        <w:numPr>
          <w:ilvl w:val="1"/>
          <w:numId w:val="16"/>
        </w:numPr>
      </w:pPr>
      <w:r w:rsidRPr="005D71E6">
        <w:t xml:space="preserve">If the time difference is small </w:t>
      </w:r>
      <w:proofErr w:type="gramStart"/>
      <w:r w:rsidRPr="005D71E6">
        <w:t>enough</w:t>
      </w:r>
      <w:proofErr w:type="gramEnd"/>
      <w:r w:rsidR="00C75BD5">
        <w:t xml:space="preserve"> i.e. 2 seconds</w:t>
      </w:r>
      <w:r w:rsidRPr="005D71E6">
        <w:t>, we update the current group (or cluster) with the new data.</w:t>
      </w:r>
    </w:p>
    <w:p w14:paraId="09E443D5" w14:textId="69F11E82" w:rsidR="005D71E6" w:rsidRPr="005D71E6" w:rsidRDefault="005D71E6" w:rsidP="005D71E6">
      <w:pPr>
        <w:numPr>
          <w:ilvl w:val="1"/>
          <w:numId w:val="17"/>
        </w:numPr>
      </w:pPr>
      <w:r w:rsidRPr="005D71E6">
        <w:t>We also find the closest matching row in the CSV data</w:t>
      </w:r>
      <w:r w:rsidR="00C75BD5">
        <w:t xml:space="preserve"> using binary search</w:t>
      </w:r>
      <w:r w:rsidRPr="005D71E6">
        <w:t xml:space="preserve"> and update the direction (heading) using a </w:t>
      </w:r>
      <w:r w:rsidR="00C75BD5">
        <w:t xml:space="preserve">Kalman </w:t>
      </w:r>
      <w:r w:rsidRPr="005D71E6">
        <w:t>filter.</w:t>
      </w:r>
    </w:p>
    <w:p w14:paraId="150AFDBA" w14:textId="77777777" w:rsidR="005D71E6" w:rsidRPr="005D71E6" w:rsidRDefault="005D71E6" w:rsidP="005D71E6">
      <w:pPr>
        <w:numPr>
          <w:ilvl w:val="0"/>
          <w:numId w:val="13"/>
        </w:numPr>
      </w:pPr>
      <w:r w:rsidRPr="005D71E6">
        <w:rPr>
          <w:b/>
          <w:bCs/>
        </w:rPr>
        <w:t>Handle Large Time Difference</w:t>
      </w:r>
      <w:r w:rsidRPr="005D71E6">
        <w:t>:</w:t>
      </w:r>
    </w:p>
    <w:p w14:paraId="61B476A6" w14:textId="77777777" w:rsidR="005D71E6" w:rsidRPr="005D71E6" w:rsidRDefault="005D71E6" w:rsidP="005D71E6">
      <w:pPr>
        <w:numPr>
          <w:ilvl w:val="1"/>
          <w:numId w:val="18"/>
        </w:numPr>
      </w:pPr>
      <w:r w:rsidRPr="005D71E6">
        <w:t>If the time difference is too large, we calculate the average time for the current group.</w:t>
      </w:r>
    </w:p>
    <w:p w14:paraId="6338B357" w14:textId="0F961669" w:rsidR="005D71E6" w:rsidRPr="005D71E6" w:rsidRDefault="005D71E6" w:rsidP="005D71E6">
      <w:pPr>
        <w:numPr>
          <w:ilvl w:val="1"/>
          <w:numId w:val="19"/>
        </w:numPr>
      </w:pPr>
      <w:r w:rsidRPr="005D71E6">
        <w:t xml:space="preserve">We find the closest matching row in the CSV data </w:t>
      </w:r>
      <w:r w:rsidR="00C75BD5">
        <w:t xml:space="preserve">using binary search </w:t>
      </w:r>
      <w:r w:rsidRPr="005D71E6">
        <w:t>for this average time and determine the state (e.g., standing or driving).</w:t>
      </w:r>
    </w:p>
    <w:p w14:paraId="1145062C" w14:textId="278B76C3" w:rsidR="005D71E6" w:rsidRPr="005D71E6" w:rsidRDefault="005D71E6" w:rsidP="005D71E6">
      <w:pPr>
        <w:numPr>
          <w:ilvl w:val="1"/>
          <w:numId w:val="20"/>
        </w:numPr>
      </w:pPr>
      <w:r w:rsidRPr="005D71E6">
        <w:t>We save the current group to a CSV file</w:t>
      </w:r>
      <w:r w:rsidR="00C75BD5">
        <w:t xml:space="preserve"> (data_fusion.csv)</w:t>
      </w:r>
      <w:r w:rsidRPr="005D71E6">
        <w:t>.</w:t>
      </w:r>
    </w:p>
    <w:p w14:paraId="200A793D" w14:textId="77777777" w:rsidR="005D71E6" w:rsidRPr="005D71E6" w:rsidRDefault="005D71E6" w:rsidP="005D71E6">
      <w:pPr>
        <w:numPr>
          <w:ilvl w:val="0"/>
          <w:numId w:val="13"/>
        </w:numPr>
      </w:pPr>
      <w:r w:rsidRPr="005D71E6">
        <w:rPr>
          <w:b/>
          <w:bCs/>
        </w:rPr>
        <w:t>Reset and Add New Data</w:t>
      </w:r>
      <w:r w:rsidRPr="005D71E6">
        <w:t>: We then reset the group and start a new one with the current entry's data.</w:t>
      </w:r>
    </w:p>
    <w:p w14:paraId="4CD9D5ED" w14:textId="77777777" w:rsidR="005D71E6" w:rsidRPr="005D71E6" w:rsidRDefault="005D71E6" w:rsidP="005D71E6">
      <w:pPr>
        <w:numPr>
          <w:ilvl w:val="0"/>
          <w:numId w:val="13"/>
        </w:numPr>
      </w:pPr>
      <w:r w:rsidRPr="005D71E6">
        <w:rPr>
          <w:b/>
          <w:bCs/>
        </w:rPr>
        <w:t>Final Step</w:t>
      </w:r>
      <w:r w:rsidRPr="005D71E6">
        <w:t>: After processing all entries, we save the last group to the CSV file.</w:t>
      </w:r>
    </w:p>
    <w:p w14:paraId="33E95449" w14:textId="77777777" w:rsidR="003E59D4" w:rsidRDefault="003E59D4"/>
    <w:sectPr w:rsidR="003E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66E2"/>
    <w:multiLevelType w:val="multilevel"/>
    <w:tmpl w:val="6DFE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92A36"/>
    <w:multiLevelType w:val="hybridMultilevel"/>
    <w:tmpl w:val="113E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39B7"/>
    <w:multiLevelType w:val="hybridMultilevel"/>
    <w:tmpl w:val="E43E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04BE6"/>
    <w:multiLevelType w:val="multilevel"/>
    <w:tmpl w:val="DD1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36BF0"/>
    <w:multiLevelType w:val="multilevel"/>
    <w:tmpl w:val="2EF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45039"/>
    <w:multiLevelType w:val="multilevel"/>
    <w:tmpl w:val="DD1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F557E"/>
    <w:multiLevelType w:val="multilevel"/>
    <w:tmpl w:val="2234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95090"/>
    <w:multiLevelType w:val="hybridMultilevel"/>
    <w:tmpl w:val="0670465E"/>
    <w:lvl w:ilvl="0" w:tplc="E5CE91B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6DA5"/>
    <w:multiLevelType w:val="multilevel"/>
    <w:tmpl w:val="DD1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A5513"/>
    <w:multiLevelType w:val="multilevel"/>
    <w:tmpl w:val="DD1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84B74"/>
    <w:multiLevelType w:val="multilevel"/>
    <w:tmpl w:val="CA3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C2E04"/>
    <w:multiLevelType w:val="multilevel"/>
    <w:tmpl w:val="DD1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E626E"/>
    <w:multiLevelType w:val="multilevel"/>
    <w:tmpl w:val="DD1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832190">
    <w:abstractNumId w:val="9"/>
  </w:num>
  <w:num w:numId="2" w16cid:durableId="1677226750">
    <w:abstractNumId w:val="10"/>
  </w:num>
  <w:num w:numId="3" w16cid:durableId="992296594">
    <w:abstractNumId w:val="6"/>
  </w:num>
  <w:num w:numId="4" w16cid:durableId="36046776">
    <w:abstractNumId w:val="4"/>
  </w:num>
  <w:num w:numId="5" w16cid:durableId="836002218">
    <w:abstractNumId w:val="1"/>
  </w:num>
  <w:num w:numId="6" w16cid:durableId="2027294553">
    <w:abstractNumId w:val="7"/>
  </w:num>
  <w:num w:numId="7" w16cid:durableId="529026768">
    <w:abstractNumId w:val="8"/>
  </w:num>
  <w:num w:numId="8" w16cid:durableId="1341740595">
    <w:abstractNumId w:val="12"/>
  </w:num>
  <w:num w:numId="9" w16cid:durableId="1950503048">
    <w:abstractNumId w:val="3"/>
  </w:num>
  <w:num w:numId="10" w16cid:durableId="1858230200">
    <w:abstractNumId w:val="5"/>
  </w:num>
  <w:num w:numId="11" w16cid:durableId="224994614">
    <w:abstractNumId w:val="11"/>
  </w:num>
  <w:num w:numId="12" w16cid:durableId="1209340312">
    <w:abstractNumId w:val="2"/>
  </w:num>
  <w:num w:numId="13" w16cid:durableId="1755008535">
    <w:abstractNumId w:val="0"/>
  </w:num>
  <w:num w:numId="14" w16cid:durableId="10955913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060708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58117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77957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456974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736831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8559262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8A"/>
    <w:rsid w:val="003E59D4"/>
    <w:rsid w:val="00587711"/>
    <w:rsid w:val="005D71E6"/>
    <w:rsid w:val="00A3305E"/>
    <w:rsid w:val="00A857EB"/>
    <w:rsid w:val="00B94C0E"/>
    <w:rsid w:val="00C42CEC"/>
    <w:rsid w:val="00C75BD5"/>
    <w:rsid w:val="00D418A6"/>
    <w:rsid w:val="00E1488A"/>
    <w:rsid w:val="00F4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8708"/>
  <w15:chartTrackingRefBased/>
  <w15:docId w15:val="{C560B4E3-86C6-41C3-8448-FFB9FE1C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8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5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CA8C802F3C641ADFC749FE923020A" ma:contentTypeVersion="14" ma:contentTypeDescription="Create a new document." ma:contentTypeScope="" ma:versionID="b9a21d38a5a4874a4f40b8ceedc76f2b">
  <xsd:schema xmlns:xsd="http://www.w3.org/2001/XMLSchema" xmlns:xs="http://www.w3.org/2001/XMLSchema" xmlns:p="http://schemas.microsoft.com/office/2006/metadata/properties" xmlns:ns3="d48bfcc8-3395-4ee1-a224-6cfafff50edb" xmlns:ns4="3ad93230-93b9-4840-afa2-0ef618872c04" targetNamespace="http://schemas.microsoft.com/office/2006/metadata/properties" ma:root="true" ma:fieldsID="2252dc4f0313594fcf2da81938454bfa" ns3:_="" ns4:_="">
    <xsd:import namespace="d48bfcc8-3395-4ee1-a224-6cfafff50edb"/>
    <xsd:import namespace="3ad93230-93b9-4840-afa2-0ef618872c0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bfcc8-3395-4ee1-a224-6cfafff50ed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93230-93b9-4840-afa2-0ef618872c0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8bfcc8-3395-4ee1-a224-6cfafff50edb" xsi:nil="true"/>
  </documentManagement>
</p:properties>
</file>

<file path=customXml/itemProps1.xml><?xml version="1.0" encoding="utf-8"?>
<ds:datastoreItem xmlns:ds="http://schemas.openxmlformats.org/officeDocument/2006/customXml" ds:itemID="{471BB5D5-8646-4B4C-BA1A-AE7E49E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bfcc8-3395-4ee1-a224-6cfafff50edb"/>
    <ds:schemaRef ds:uri="3ad93230-93b9-4840-afa2-0ef618872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BB1B7-FAA1-4BD3-90E2-04E55E6C4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D779D-C2A1-4CB7-970B-32B2C87CB7AE}">
  <ds:schemaRefs>
    <ds:schemaRef ds:uri="d48bfcc8-3395-4ee1-a224-6cfafff50edb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3ad93230-93b9-4840-afa2-0ef618872c0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Agrawal</dc:creator>
  <cp:keywords/>
  <dc:description/>
  <cp:lastModifiedBy>Bhavya Agrawal</cp:lastModifiedBy>
  <cp:revision>2</cp:revision>
  <dcterms:created xsi:type="dcterms:W3CDTF">2025-04-08T18:40:00Z</dcterms:created>
  <dcterms:modified xsi:type="dcterms:W3CDTF">2025-04-08T18:40:00Z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0x0101000BCCA8C802F3C641ADFC749FE923020A</vt:lpwstr>
  </property>
</Properties>
</file>