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8479" w14:textId="013AE580" w:rsidR="004D162F" w:rsidRDefault="004D162F" w:rsidP="004D162F">
      <w:pPr>
        <w:pStyle w:val="Title"/>
        <w:jc w:val="center"/>
        <w:rPr>
          <w:b/>
          <w:bCs/>
          <w:color w:val="4472C4" w:themeColor="accent1"/>
          <w:sz w:val="72"/>
          <w:szCs w:val="72"/>
          <w:u w:val="single"/>
        </w:rPr>
      </w:pPr>
      <w:r w:rsidRPr="004D162F">
        <w:rPr>
          <w:b/>
          <w:bCs/>
          <w:color w:val="4472C4" w:themeColor="accent1"/>
          <w:sz w:val="72"/>
          <w:szCs w:val="72"/>
          <w:u w:val="single"/>
        </w:rPr>
        <w:t xml:space="preserve">Case Study </w:t>
      </w:r>
      <w:proofErr w:type="gramStart"/>
      <w:r w:rsidRPr="004D162F">
        <w:rPr>
          <w:b/>
          <w:bCs/>
          <w:color w:val="4472C4" w:themeColor="accent1"/>
          <w:sz w:val="72"/>
          <w:szCs w:val="72"/>
          <w:u w:val="single"/>
        </w:rPr>
        <w:t>Of</w:t>
      </w:r>
      <w:proofErr w:type="gramEnd"/>
      <w:r w:rsidRPr="004D162F">
        <w:rPr>
          <w:b/>
          <w:bCs/>
          <w:color w:val="4472C4" w:themeColor="accent1"/>
          <w:sz w:val="72"/>
          <w:szCs w:val="72"/>
          <w:u w:val="single"/>
        </w:rPr>
        <w:t xml:space="preserve"> AREN’S FANCY WORLD</w:t>
      </w:r>
    </w:p>
    <w:p w14:paraId="7B5CB671" w14:textId="77777777" w:rsidR="004D162F" w:rsidRDefault="004D162F" w:rsidP="004D162F"/>
    <w:p w14:paraId="7F769E53" w14:textId="77777777" w:rsidR="004D162F" w:rsidRDefault="004D162F" w:rsidP="004D162F"/>
    <w:p w14:paraId="411F65A2" w14:textId="45370788" w:rsidR="004D162F" w:rsidRDefault="007575F0" w:rsidP="004D162F">
      <w:pPr>
        <w:jc w:val="center"/>
        <w:rPr>
          <w:sz w:val="32"/>
          <w:szCs w:val="32"/>
        </w:rPr>
      </w:pPr>
      <w:r>
        <w:rPr>
          <w:sz w:val="32"/>
          <w:szCs w:val="32"/>
        </w:rPr>
        <w:t>Final</w:t>
      </w:r>
      <w:r w:rsidR="004D162F" w:rsidRPr="004D162F">
        <w:rPr>
          <w:sz w:val="32"/>
          <w:szCs w:val="32"/>
        </w:rPr>
        <w:t xml:space="preserve"> Report for Business Data Management Capstone Project</w:t>
      </w:r>
    </w:p>
    <w:p w14:paraId="6FD5ADFC" w14:textId="77777777" w:rsidR="004D162F" w:rsidRDefault="004D162F" w:rsidP="004D162F">
      <w:pPr>
        <w:jc w:val="center"/>
        <w:rPr>
          <w:sz w:val="32"/>
          <w:szCs w:val="32"/>
        </w:rPr>
      </w:pPr>
    </w:p>
    <w:p w14:paraId="250AC5F4" w14:textId="27B3AD88" w:rsidR="004D162F" w:rsidRDefault="004D162F" w:rsidP="004D162F">
      <w:pPr>
        <w:jc w:val="center"/>
        <w:rPr>
          <w:b/>
          <w:bCs/>
          <w:sz w:val="32"/>
          <w:szCs w:val="32"/>
        </w:rPr>
      </w:pPr>
      <w:r>
        <w:rPr>
          <w:b/>
          <w:bCs/>
          <w:sz w:val="32"/>
          <w:szCs w:val="32"/>
          <w:u w:val="single"/>
        </w:rPr>
        <w:t>Submitted by:</w:t>
      </w:r>
      <w:r>
        <w:rPr>
          <w:b/>
          <w:bCs/>
          <w:sz w:val="32"/>
          <w:szCs w:val="32"/>
        </w:rPr>
        <w:t xml:space="preserve"> Bhavya Singh</w:t>
      </w:r>
    </w:p>
    <w:p w14:paraId="4A210D49" w14:textId="53B52946" w:rsidR="004D162F" w:rsidRDefault="004D162F" w:rsidP="004D162F">
      <w:pPr>
        <w:jc w:val="center"/>
        <w:rPr>
          <w:b/>
          <w:bCs/>
          <w:sz w:val="32"/>
          <w:szCs w:val="32"/>
        </w:rPr>
      </w:pPr>
      <w:r>
        <w:rPr>
          <w:b/>
          <w:bCs/>
          <w:sz w:val="32"/>
          <w:szCs w:val="32"/>
          <w:u w:val="single"/>
        </w:rPr>
        <w:t>Roll No.:</w:t>
      </w:r>
      <w:r>
        <w:rPr>
          <w:b/>
          <w:bCs/>
          <w:sz w:val="32"/>
          <w:szCs w:val="32"/>
        </w:rPr>
        <w:t xml:space="preserve"> </w:t>
      </w:r>
      <w:r w:rsidRPr="004D162F">
        <w:rPr>
          <w:b/>
          <w:bCs/>
          <w:sz w:val="32"/>
          <w:szCs w:val="32"/>
        </w:rPr>
        <w:t>23f2005018</w:t>
      </w:r>
    </w:p>
    <w:p w14:paraId="7779E632" w14:textId="6A48FDEE" w:rsidR="004D162F" w:rsidRDefault="004D162F" w:rsidP="004D162F">
      <w:pPr>
        <w:jc w:val="center"/>
        <w:rPr>
          <w:b/>
          <w:bCs/>
          <w:sz w:val="32"/>
          <w:szCs w:val="32"/>
        </w:rPr>
      </w:pPr>
      <w:r>
        <w:rPr>
          <w:b/>
          <w:bCs/>
          <w:sz w:val="32"/>
          <w:szCs w:val="32"/>
          <w:u w:val="single"/>
        </w:rPr>
        <w:t>Student Email-ID:</w:t>
      </w:r>
      <w:r>
        <w:rPr>
          <w:b/>
          <w:bCs/>
          <w:sz w:val="32"/>
          <w:szCs w:val="32"/>
        </w:rPr>
        <w:t xml:space="preserve"> </w:t>
      </w:r>
      <w:hyperlink r:id="rId8" w:history="1">
        <w:r w:rsidRPr="0042360E">
          <w:rPr>
            <w:rStyle w:val="Hyperlink"/>
            <w:b/>
            <w:bCs/>
            <w:sz w:val="32"/>
            <w:szCs w:val="32"/>
          </w:rPr>
          <w:t>23f2005018@ds.study.iitm.ac.in</w:t>
        </w:r>
      </w:hyperlink>
    </w:p>
    <w:p w14:paraId="7010FC2D" w14:textId="77777777" w:rsidR="004D162F" w:rsidRDefault="004D162F" w:rsidP="004D162F">
      <w:pPr>
        <w:jc w:val="center"/>
        <w:rPr>
          <w:b/>
          <w:bCs/>
          <w:sz w:val="32"/>
          <w:szCs w:val="32"/>
        </w:rPr>
      </w:pPr>
    </w:p>
    <w:p w14:paraId="4A3B0F97" w14:textId="4FD5BF57" w:rsidR="004D162F" w:rsidRPr="004D162F" w:rsidRDefault="00D627B4" w:rsidP="004D162F">
      <w:pPr>
        <w:jc w:val="center"/>
        <w:rPr>
          <w:b/>
          <w:bCs/>
        </w:rPr>
      </w:pPr>
      <w:r>
        <w:rPr>
          <w:b/>
          <w:bCs/>
          <w:noProof/>
        </w:rPr>
        <w:drawing>
          <wp:inline distT="0" distB="0" distL="0" distR="0" wp14:anchorId="561A4BEA" wp14:editId="32676ECC">
            <wp:extent cx="5046604" cy="3787140"/>
            <wp:effectExtent l="0" t="0" r="0" b="0"/>
            <wp:docPr id="912918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18298" name="Picture 912918298"/>
                    <pic:cNvPicPr/>
                  </pic:nvPicPr>
                  <pic:blipFill>
                    <a:blip r:embed="rId9">
                      <a:extLst>
                        <a:ext uri="{28A0092B-C50C-407E-A947-70E740481C1C}">
                          <a14:useLocalDpi xmlns:a14="http://schemas.microsoft.com/office/drawing/2010/main" val="0"/>
                        </a:ext>
                      </a:extLst>
                    </a:blip>
                    <a:stretch>
                      <a:fillRect/>
                    </a:stretch>
                  </pic:blipFill>
                  <pic:spPr>
                    <a:xfrm>
                      <a:off x="0" y="0"/>
                      <a:ext cx="5058901" cy="3796368"/>
                    </a:xfrm>
                    <a:prstGeom prst="rect">
                      <a:avLst/>
                    </a:prstGeom>
                  </pic:spPr>
                </pic:pic>
              </a:graphicData>
            </a:graphic>
          </wp:inline>
        </w:drawing>
      </w:r>
    </w:p>
    <w:p w14:paraId="5492FDF4" w14:textId="6A869A1B" w:rsidR="004D162F" w:rsidRPr="00D627B4" w:rsidRDefault="00D627B4" w:rsidP="00D627B4">
      <w:pPr>
        <w:jc w:val="center"/>
        <w:rPr>
          <w:color w:val="000000" w:themeColor="text1"/>
          <w:sz w:val="24"/>
          <w:szCs w:val="24"/>
          <w:u w:val="single"/>
        </w:rPr>
      </w:pPr>
      <w:r w:rsidRPr="00D627B4">
        <w:rPr>
          <w:color w:val="000000" w:themeColor="text1"/>
          <w:sz w:val="24"/>
          <w:szCs w:val="24"/>
          <w:u w:val="single"/>
        </w:rPr>
        <w:t>IITM Online BS Degree Program</w:t>
      </w:r>
    </w:p>
    <w:p w14:paraId="3CB49524" w14:textId="6A800EAA" w:rsidR="00D627B4" w:rsidRPr="00D627B4" w:rsidRDefault="00D627B4" w:rsidP="00D627B4">
      <w:pPr>
        <w:jc w:val="center"/>
        <w:rPr>
          <w:color w:val="000000" w:themeColor="text1"/>
          <w:sz w:val="24"/>
          <w:szCs w:val="24"/>
          <w:u w:val="single"/>
        </w:rPr>
      </w:pPr>
      <w:r w:rsidRPr="00D627B4">
        <w:rPr>
          <w:color w:val="000000" w:themeColor="text1"/>
          <w:sz w:val="24"/>
          <w:szCs w:val="24"/>
          <w:u w:val="single"/>
        </w:rPr>
        <w:t>Indian Institute of Technology, Madras, Chennai</w:t>
      </w:r>
    </w:p>
    <w:p w14:paraId="71E1AD5A" w14:textId="6C246E66" w:rsidR="00D627B4" w:rsidRPr="00D627B4" w:rsidRDefault="00D627B4" w:rsidP="00D627B4">
      <w:pPr>
        <w:jc w:val="center"/>
        <w:rPr>
          <w:color w:val="000000" w:themeColor="text1"/>
          <w:sz w:val="24"/>
          <w:szCs w:val="24"/>
          <w:u w:val="single"/>
        </w:rPr>
      </w:pPr>
      <w:r w:rsidRPr="00D627B4">
        <w:rPr>
          <w:color w:val="000000" w:themeColor="text1"/>
          <w:sz w:val="24"/>
          <w:szCs w:val="24"/>
          <w:u w:val="single"/>
        </w:rPr>
        <w:t>Tamil Nadu, India, 600036</w:t>
      </w:r>
    </w:p>
    <w:bookmarkStart w:id="0" w:name="_Toc202342040" w:displacedByCustomXml="next"/>
    <w:sdt>
      <w:sdtPr>
        <w:rPr>
          <w:rFonts w:asciiTheme="minorHAnsi" w:eastAsiaTheme="minorEastAsia" w:hAnsiTheme="minorHAnsi" w:cstheme="minorBidi"/>
          <w:b w:val="0"/>
          <w:color w:val="auto"/>
          <w:sz w:val="21"/>
          <w:szCs w:val="21"/>
        </w:rPr>
        <w:id w:val="-885869185"/>
        <w:docPartObj>
          <w:docPartGallery w:val="Table of Contents"/>
          <w:docPartUnique/>
        </w:docPartObj>
      </w:sdtPr>
      <w:sdtEndPr>
        <w:rPr>
          <w:bCs/>
          <w:noProof/>
        </w:rPr>
      </w:sdtEndPr>
      <w:sdtContent>
        <w:p w14:paraId="16391AA0" w14:textId="395D10B4" w:rsidR="009318DE" w:rsidRDefault="009318DE" w:rsidP="00174D9B">
          <w:pPr>
            <w:pStyle w:val="Heading1"/>
            <w:numPr>
              <w:ilvl w:val="0"/>
              <w:numId w:val="0"/>
            </w:numPr>
            <w:ind w:left="360"/>
          </w:pPr>
          <w:r>
            <w:t>Contents</w:t>
          </w:r>
          <w:r w:rsidR="00576E10">
            <w:t>:</w:t>
          </w:r>
          <w:bookmarkEnd w:id="0"/>
        </w:p>
        <w:p w14:paraId="23472DD5" w14:textId="61D4BCFE" w:rsidR="007575F0" w:rsidRDefault="009318DE">
          <w:pPr>
            <w:pStyle w:val="TOC1"/>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02342040" w:history="1">
            <w:r w:rsidR="007575F0" w:rsidRPr="0069214A">
              <w:rPr>
                <w:rStyle w:val="Hyperlink"/>
                <w:noProof/>
              </w:rPr>
              <w:t>Contents:</w:t>
            </w:r>
            <w:r w:rsidR="007575F0">
              <w:rPr>
                <w:noProof/>
                <w:webHidden/>
              </w:rPr>
              <w:tab/>
            </w:r>
            <w:r w:rsidR="007575F0">
              <w:rPr>
                <w:noProof/>
                <w:webHidden/>
              </w:rPr>
              <w:fldChar w:fldCharType="begin"/>
            </w:r>
            <w:r w:rsidR="007575F0">
              <w:rPr>
                <w:noProof/>
                <w:webHidden/>
              </w:rPr>
              <w:instrText xml:space="preserve"> PAGEREF _Toc202342040 \h </w:instrText>
            </w:r>
            <w:r w:rsidR="007575F0">
              <w:rPr>
                <w:noProof/>
                <w:webHidden/>
              </w:rPr>
            </w:r>
            <w:r w:rsidR="007575F0">
              <w:rPr>
                <w:noProof/>
                <w:webHidden/>
              </w:rPr>
              <w:fldChar w:fldCharType="separate"/>
            </w:r>
            <w:r w:rsidR="00633452">
              <w:rPr>
                <w:noProof/>
                <w:webHidden/>
              </w:rPr>
              <w:t>1</w:t>
            </w:r>
            <w:r w:rsidR="007575F0">
              <w:rPr>
                <w:noProof/>
                <w:webHidden/>
              </w:rPr>
              <w:fldChar w:fldCharType="end"/>
            </w:r>
          </w:hyperlink>
        </w:p>
        <w:p w14:paraId="7CB619F2" w14:textId="5362D980" w:rsidR="007575F0" w:rsidRDefault="007575F0">
          <w:pPr>
            <w:pStyle w:val="TOC1"/>
            <w:rPr>
              <w:rFonts w:cstheme="minorBidi"/>
              <w:noProof/>
              <w:kern w:val="2"/>
              <w:sz w:val="24"/>
              <w:szCs w:val="24"/>
              <w:lang w:val="en-IN" w:eastAsia="en-IN"/>
              <w14:ligatures w14:val="standardContextual"/>
            </w:rPr>
          </w:pPr>
          <w:hyperlink w:anchor="_Toc202342041" w:history="1">
            <w:r w:rsidRPr="0069214A">
              <w:rPr>
                <w:rStyle w:val="Hyperlink"/>
                <w:noProof/>
              </w:rPr>
              <w:t>1.</w:t>
            </w:r>
            <w:r>
              <w:rPr>
                <w:rFonts w:cstheme="minorBidi"/>
                <w:noProof/>
                <w:kern w:val="2"/>
                <w:sz w:val="24"/>
                <w:szCs w:val="24"/>
                <w:lang w:val="en-IN" w:eastAsia="en-IN"/>
                <w14:ligatures w14:val="standardContextual"/>
              </w:rPr>
              <w:tab/>
            </w:r>
            <w:r w:rsidRPr="0069214A">
              <w:rPr>
                <w:rStyle w:val="Hyperlink"/>
                <w:noProof/>
              </w:rPr>
              <w:t>EXECUTIVE SUMMARY: -</w:t>
            </w:r>
            <w:r>
              <w:rPr>
                <w:noProof/>
                <w:webHidden/>
              </w:rPr>
              <w:tab/>
            </w:r>
            <w:r>
              <w:rPr>
                <w:noProof/>
                <w:webHidden/>
              </w:rPr>
              <w:fldChar w:fldCharType="begin"/>
            </w:r>
            <w:r>
              <w:rPr>
                <w:noProof/>
                <w:webHidden/>
              </w:rPr>
              <w:instrText xml:space="preserve"> PAGEREF _Toc202342041 \h </w:instrText>
            </w:r>
            <w:r>
              <w:rPr>
                <w:noProof/>
                <w:webHidden/>
              </w:rPr>
            </w:r>
            <w:r>
              <w:rPr>
                <w:noProof/>
                <w:webHidden/>
              </w:rPr>
              <w:fldChar w:fldCharType="separate"/>
            </w:r>
            <w:r w:rsidR="00633452">
              <w:rPr>
                <w:noProof/>
                <w:webHidden/>
              </w:rPr>
              <w:t>2</w:t>
            </w:r>
            <w:r>
              <w:rPr>
                <w:noProof/>
                <w:webHidden/>
              </w:rPr>
              <w:fldChar w:fldCharType="end"/>
            </w:r>
          </w:hyperlink>
        </w:p>
        <w:p w14:paraId="710E4362" w14:textId="145BBAA3" w:rsidR="007575F0" w:rsidRDefault="007575F0">
          <w:pPr>
            <w:pStyle w:val="TOC1"/>
            <w:rPr>
              <w:rFonts w:cstheme="minorBidi"/>
              <w:noProof/>
              <w:kern w:val="2"/>
              <w:sz w:val="24"/>
              <w:szCs w:val="24"/>
              <w:lang w:val="en-IN" w:eastAsia="en-IN"/>
              <w14:ligatures w14:val="standardContextual"/>
            </w:rPr>
          </w:pPr>
          <w:hyperlink w:anchor="_Toc202342042" w:history="1">
            <w:r w:rsidRPr="0069214A">
              <w:rPr>
                <w:rStyle w:val="Hyperlink"/>
                <w:noProof/>
              </w:rPr>
              <w:t>2.</w:t>
            </w:r>
            <w:r>
              <w:rPr>
                <w:rFonts w:cstheme="minorBidi"/>
                <w:noProof/>
                <w:kern w:val="2"/>
                <w:sz w:val="24"/>
                <w:szCs w:val="24"/>
                <w:lang w:val="en-IN" w:eastAsia="en-IN"/>
                <w14:ligatures w14:val="standardContextual"/>
              </w:rPr>
              <w:tab/>
            </w:r>
            <w:r w:rsidRPr="0069214A">
              <w:rPr>
                <w:rStyle w:val="Hyperlink"/>
                <w:noProof/>
              </w:rPr>
              <w:t>Detailed Explanation of Analysis Process: -</w:t>
            </w:r>
            <w:r>
              <w:rPr>
                <w:noProof/>
                <w:webHidden/>
              </w:rPr>
              <w:tab/>
            </w:r>
            <w:r>
              <w:rPr>
                <w:noProof/>
                <w:webHidden/>
              </w:rPr>
              <w:fldChar w:fldCharType="begin"/>
            </w:r>
            <w:r>
              <w:rPr>
                <w:noProof/>
                <w:webHidden/>
              </w:rPr>
              <w:instrText xml:space="preserve"> PAGEREF _Toc202342042 \h </w:instrText>
            </w:r>
            <w:r>
              <w:rPr>
                <w:noProof/>
                <w:webHidden/>
              </w:rPr>
            </w:r>
            <w:r>
              <w:rPr>
                <w:noProof/>
                <w:webHidden/>
              </w:rPr>
              <w:fldChar w:fldCharType="separate"/>
            </w:r>
            <w:r w:rsidR="00633452">
              <w:rPr>
                <w:noProof/>
                <w:webHidden/>
              </w:rPr>
              <w:t>3</w:t>
            </w:r>
            <w:r>
              <w:rPr>
                <w:noProof/>
                <w:webHidden/>
              </w:rPr>
              <w:fldChar w:fldCharType="end"/>
            </w:r>
          </w:hyperlink>
        </w:p>
        <w:p w14:paraId="4B3C0B26" w14:textId="77056796" w:rsidR="007575F0" w:rsidRDefault="007575F0">
          <w:pPr>
            <w:pStyle w:val="TOC2"/>
            <w:tabs>
              <w:tab w:val="left" w:pos="960"/>
              <w:tab w:val="right" w:leader="dot" w:pos="9016"/>
            </w:tabs>
            <w:rPr>
              <w:rFonts w:cstheme="minorBidi"/>
              <w:noProof/>
              <w:kern w:val="2"/>
              <w:sz w:val="24"/>
              <w:szCs w:val="24"/>
              <w:lang w:val="en-IN" w:eastAsia="en-IN"/>
              <w14:ligatures w14:val="standardContextual"/>
            </w:rPr>
          </w:pPr>
          <w:hyperlink w:anchor="_Toc202342043" w:history="1">
            <w:r w:rsidRPr="0069214A">
              <w:rPr>
                <w:rStyle w:val="Hyperlink"/>
                <w:noProof/>
              </w:rPr>
              <w:t>2.1</w:t>
            </w:r>
            <w:r>
              <w:rPr>
                <w:rFonts w:cstheme="minorBidi"/>
                <w:noProof/>
                <w:kern w:val="2"/>
                <w:sz w:val="24"/>
                <w:szCs w:val="24"/>
                <w:lang w:val="en-IN" w:eastAsia="en-IN"/>
                <w14:ligatures w14:val="standardContextual"/>
              </w:rPr>
              <w:tab/>
            </w:r>
            <w:r w:rsidRPr="0069214A">
              <w:rPr>
                <w:rStyle w:val="Hyperlink"/>
                <w:noProof/>
              </w:rPr>
              <w:t>Business Problems Identified: -</w:t>
            </w:r>
            <w:r>
              <w:rPr>
                <w:noProof/>
                <w:webHidden/>
              </w:rPr>
              <w:tab/>
            </w:r>
            <w:r>
              <w:rPr>
                <w:noProof/>
                <w:webHidden/>
              </w:rPr>
              <w:fldChar w:fldCharType="begin"/>
            </w:r>
            <w:r>
              <w:rPr>
                <w:noProof/>
                <w:webHidden/>
              </w:rPr>
              <w:instrText xml:space="preserve"> PAGEREF _Toc202342043 \h </w:instrText>
            </w:r>
            <w:r>
              <w:rPr>
                <w:noProof/>
                <w:webHidden/>
              </w:rPr>
            </w:r>
            <w:r>
              <w:rPr>
                <w:noProof/>
                <w:webHidden/>
              </w:rPr>
              <w:fldChar w:fldCharType="separate"/>
            </w:r>
            <w:r w:rsidR="00633452">
              <w:rPr>
                <w:noProof/>
                <w:webHidden/>
              </w:rPr>
              <w:t>3</w:t>
            </w:r>
            <w:r>
              <w:rPr>
                <w:noProof/>
                <w:webHidden/>
              </w:rPr>
              <w:fldChar w:fldCharType="end"/>
            </w:r>
          </w:hyperlink>
        </w:p>
        <w:p w14:paraId="59849715" w14:textId="04DCEA80" w:rsidR="007575F0" w:rsidRDefault="007575F0">
          <w:pPr>
            <w:pStyle w:val="TOC2"/>
            <w:tabs>
              <w:tab w:val="left" w:pos="960"/>
              <w:tab w:val="right" w:leader="dot" w:pos="9016"/>
            </w:tabs>
            <w:rPr>
              <w:rFonts w:cstheme="minorBidi"/>
              <w:noProof/>
              <w:kern w:val="2"/>
              <w:sz w:val="24"/>
              <w:szCs w:val="24"/>
              <w:lang w:val="en-IN" w:eastAsia="en-IN"/>
              <w14:ligatures w14:val="standardContextual"/>
            </w:rPr>
          </w:pPr>
          <w:hyperlink w:anchor="_Toc202342044" w:history="1">
            <w:r w:rsidRPr="0069214A">
              <w:rPr>
                <w:rStyle w:val="Hyperlink"/>
                <w:noProof/>
              </w:rPr>
              <w:t>2.2</w:t>
            </w:r>
            <w:r>
              <w:rPr>
                <w:rFonts w:cstheme="minorBidi"/>
                <w:noProof/>
                <w:kern w:val="2"/>
                <w:sz w:val="24"/>
                <w:szCs w:val="24"/>
                <w:lang w:val="en-IN" w:eastAsia="en-IN"/>
                <w14:ligatures w14:val="standardContextual"/>
              </w:rPr>
              <w:tab/>
            </w:r>
            <w:r w:rsidRPr="0069214A">
              <w:rPr>
                <w:rStyle w:val="Hyperlink"/>
                <w:noProof/>
              </w:rPr>
              <w:t>Data Collection and Preprocessing: -</w:t>
            </w:r>
            <w:r>
              <w:rPr>
                <w:noProof/>
                <w:webHidden/>
              </w:rPr>
              <w:tab/>
            </w:r>
            <w:r>
              <w:rPr>
                <w:noProof/>
                <w:webHidden/>
              </w:rPr>
              <w:fldChar w:fldCharType="begin"/>
            </w:r>
            <w:r>
              <w:rPr>
                <w:noProof/>
                <w:webHidden/>
              </w:rPr>
              <w:instrText xml:space="preserve"> PAGEREF _Toc202342044 \h </w:instrText>
            </w:r>
            <w:r>
              <w:rPr>
                <w:noProof/>
                <w:webHidden/>
              </w:rPr>
            </w:r>
            <w:r>
              <w:rPr>
                <w:noProof/>
                <w:webHidden/>
              </w:rPr>
              <w:fldChar w:fldCharType="separate"/>
            </w:r>
            <w:r w:rsidR="00633452">
              <w:rPr>
                <w:noProof/>
                <w:webHidden/>
              </w:rPr>
              <w:t>3</w:t>
            </w:r>
            <w:r>
              <w:rPr>
                <w:noProof/>
                <w:webHidden/>
              </w:rPr>
              <w:fldChar w:fldCharType="end"/>
            </w:r>
          </w:hyperlink>
        </w:p>
        <w:p w14:paraId="4EA4D825" w14:textId="31E419AC" w:rsidR="007575F0" w:rsidRDefault="007575F0">
          <w:pPr>
            <w:pStyle w:val="TOC2"/>
            <w:tabs>
              <w:tab w:val="left" w:pos="960"/>
              <w:tab w:val="right" w:leader="dot" w:pos="9016"/>
            </w:tabs>
            <w:rPr>
              <w:rFonts w:cstheme="minorBidi"/>
              <w:noProof/>
              <w:kern w:val="2"/>
              <w:sz w:val="24"/>
              <w:szCs w:val="24"/>
              <w:lang w:val="en-IN" w:eastAsia="en-IN"/>
              <w14:ligatures w14:val="standardContextual"/>
            </w:rPr>
          </w:pPr>
          <w:hyperlink w:anchor="_Toc202342045" w:history="1">
            <w:r w:rsidRPr="0069214A">
              <w:rPr>
                <w:rStyle w:val="Hyperlink"/>
                <w:noProof/>
              </w:rPr>
              <w:t>2.3</w:t>
            </w:r>
            <w:r>
              <w:rPr>
                <w:rFonts w:cstheme="minorBidi"/>
                <w:noProof/>
                <w:kern w:val="2"/>
                <w:sz w:val="24"/>
                <w:szCs w:val="24"/>
                <w:lang w:val="en-IN" w:eastAsia="en-IN"/>
                <w14:ligatures w14:val="standardContextual"/>
              </w:rPr>
              <w:tab/>
            </w:r>
            <w:r w:rsidRPr="0069214A">
              <w:rPr>
                <w:rStyle w:val="Hyperlink"/>
                <w:noProof/>
              </w:rPr>
              <w:t>Importance of Data Cleaning and Preprocessing: -</w:t>
            </w:r>
            <w:r>
              <w:rPr>
                <w:noProof/>
                <w:webHidden/>
              </w:rPr>
              <w:tab/>
            </w:r>
            <w:r>
              <w:rPr>
                <w:noProof/>
                <w:webHidden/>
              </w:rPr>
              <w:fldChar w:fldCharType="begin"/>
            </w:r>
            <w:r>
              <w:rPr>
                <w:noProof/>
                <w:webHidden/>
              </w:rPr>
              <w:instrText xml:space="preserve"> PAGEREF _Toc202342045 \h </w:instrText>
            </w:r>
            <w:r>
              <w:rPr>
                <w:noProof/>
                <w:webHidden/>
              </w:rPr>
            </w:r>
            <w:r>
              <w:rPr>
                <w:noProof/>
                <w:webHidden/>
              </w:rPr>
              <w:fldChar w:fldCharType="separate"/>
            </w:r>
            <w:r w:rsidR="00633452">
              <w:rPr>
                <w:noProof/>
                <w:webHidden/>
              </w:rPr>
              <w:t>4</w:t>
            </w:r>
            <w:r>
              <w:rPr>
                <w:noProof/>
                <w:webHidden/>
              </w:rPr>
              <w:fldChar w:fldCharType="end"/>
            </w:r>
          </w:hyperlink>
        </w:p>
        <w:p w14:paraId="2504E347" w14:textId="6E51189B"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46" w:history="1">
            <w:r w:rsidRPr="0069214A">
              <w:rPr>
                <w:rStyle w:val="Hyperlink"/>
                <w:noProof/>
              </w:rPr>
              <w:t>2.3.1</w:t>
            </w:r>
            <w:r>
              <w:rPr>
                <w:rFonts w:cstheme="minorBidi"/>
                <w:noProof/>
                <w:kern w:val="2"/>
                <w:sz w:val="24"/>
                <w:szCs w:val="24"/>
                <w:lang w:val="en-IN" w:eastAsia="en-IN"/>
                <w14:ligatures w14:val="standardContextual"/>
              </w:rPr>
              <w:tab/>
            </w:r>
            <w:r w:rsidRPr="0069214A">
              <w:rPr>
                <w:rStyle w:val="Hyperlink"/>
                <w:noProof/>
              </w:rPr>
              <w:t>Descriptive Statistics (₹): -</w:t>
            </w:r>
            <w:r>
              <w:rPr>
                <w:noProof/>
                <w:webHidden/>
              </w:rPr>
              <w:tab/>
            </w:r>
            <w:r>
              <w:rPr>
                <w:noProof/>
                <w:webHidden/>
              </w:rPr>
              <w:fldChar w:fldCharType="begin"/>
            </w:r>
            <w:r>
              <w:rPr>
                <w:noProof/>
                <w:webHidden/>
              </w:rPr>
              <w:instrText xml:space="preserve"> PAGEREF _Toc202342046 \h </w:instrText>
            </w:r>
            <w:r>
              <w:rPr>
                <w:noProof/>
                <w:webHidden/>
              </w:rPr>
            </w:r>
            <w:r>
              <w:rPr>
                <w:noProof/>
                <w:webHidden/>
              </w:rPr>
              <w:fldChar w:fldCharType="separate"/>
            </w:r>
            <w:r w:rsidR="00633452">
              <w:rPr>
                <w:noProof/>
                <w:webHidden/>
              </w:rPr>
              <w:t>5</w:t>
            </w:r>
            <w:r>
              <w:rPr>
                <w:noProof/>
                <w:webHidden/>
              </w:rPr>
              <w:fldChar w:fldCharType="end"/>
            </w:r>
          </w:hyperlink>
        </w:p>
        <w:p w14:paraId="478FDA7B" w14:textId="396C5E3E"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47" w:history="1">
            <w:r w:rsidRPr="0069214A">
              <w:rPr>
                <w:rStyle w:val="Hyperlink"/>
                <w:noProof/>
              </w:rPr>
              <w:t>2.3.2</w:t>
            </w:r>
            <w:r>
              <w:rPr>
                <w:rFonts w:cstheme="minorBidi"/>
                <w:noProof/>
                <w:kern w:val="2"/>
                <w:sz w:val="24"/>
                <w:szCs w:val="24"/>
                <w:lang w:val="en-IN" w:eastAsia="en-IN"/>
                <w14:ligatures w14:val="standardContextual"/>
              </w:rPr>
              <w:tab/>
            </w:r>
            <w:r w:rsidRPr="0069214A">
              <w:rPr>
                <w:rStyle w:val="Hyperlink"/>
                <w:noProof/>
              </w:rPr>
              <w:t>Insights from the Inventory Analysis: -</w:t>
            </w:r>
            <w:r>
              <w:rPr>
                <w:noProof/>
                <w:webHidden/>
              </w:rPr>
              <w:tab/>
            </w:r>
            <w:r>
              <w:rPr>
                <w:noProof/>
                <w:webHidden/>
              </w:rPr>
              <w:fldChar w:fldCharType="begin"/>
            </w:r>
            <w:r>
              <w:rPr>
                <w:noProof/>
                <w:webHidden/>
              </w:rPr>
              <w:instrText xml:space="preserve"> PAGEREF _Toc202342047 \h </w:instrText>
            </w:r>
            <w:r>
              <w:rPr>
                <w:noProof/>
                <w:webHidden/>
              </w:rPr>
            </w:r>
            <w:r>
              <w:rPr>
                <w:noProof/>
                <w:webHidden/>
              </w:rPr>
              <w:fldChar w:fldCharType="separate"/>
            </w:r>
            <w:r w:rsidR="00633452">
              <w:rPr>
                <w:noProof/>
                <w:webHidden/>
              </w:rPr>
              <w:t>5</w:t>
            </w:r>
            <w:r>
              <w:rPr>
                <w:noProof/>
                <w:webHidden/>
              </w:rPr>
              <w:fldChar w:fldCharType="end"/>
            </w:r>
          </w:hyperlink>
        </w:p>
        <w:p w14:paraId="74BD89A8" w14:textId="716A6C73"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48" w:history="1">
            <w:r w:rsidRPr="0069214A">
              <w:rPr>
                <w:rStyle w:val="Hyperlink"/>
                <w:rFonts w:eastAsia="Times New Roman"/>
                <w:noProof/>
                <w:lang w:eastAsia="en-IN"/>
              </w:rPr>
              <w:t>2.3.3</w:t>
            </w:r>
            <w:r>
              <w:rPr>
                <w:rFonts w:cstheme="minorBidi"/>
                <w:noProof/>
                <w:kern w:val="2"/>
                <w:sz w:val="24"/>
                <w:szCs w:val="24"/>
                <w:lang w:val="en-IN" w:eastAsia="en-IN"/>
                <w14:ligatures w14:val="standardContextual"/>
              </w:rPr>
              <w:tab/>
            </w:r>
            <w:r w:rsidRPr="0069214A">
              <w:rPr>
                <w:rStyle w:val="Hyperlink"/>
                <w:rFonts w:eastAsia="Times New Roman"/>
                <w:noProof/>
                <w:lang w:eastAsia="en-IN"/>
              </w:rPr>
              <w:t>Tool Justification: -</w:t>
            </w:r>
            <w:r>
              <w:rPr>
                <w:noProof/>
                <w:webHidden/>
              </w:rPr>
              <w:tab/>
            </w:r>
            <w:r>
              <w:rPr>
                <w:noProof/>
                <w:webHidden/>
              </w:rPr>
              <w:fldChar w:fldCharType="begin"/>
            </w:r>
            <w:r>
              <w:rPr>
                <w:noProof/>
                <w:webHidden/>
              </w:rPr>
              <w:instrText xml:space="preserve"> PAGEREF _Toc202342048 \h </w:instrText>
            </w:r>
            <w:r>
              <w:rPr>
                <w:noProof/>
                <w:webHidden/>
              </w:rPr>
            </w:r>
            <w:r>
              <w:rPr>
                <w:noProof/>
                <w:webHidden/>
              </w:rPr>
              <w:fldChar w:fldCharType="separate"/>
            </w:r>
            <w:r w:rsidR="00633452">
              <w:rPr>
                <w:noProof/>
                <w:webHidden/>
              </w:rPr>
              <w:t>6</w:t>
            </w:r>
            <w:r>
              <w:rPr>
                <w:noProof/>
                <w:webHidden/>
              </w:rPr>
              <w:fldChar w:fldCharType="end"/>
            </w:r>
          </w:hyperlink>
        </w:p>
        <w:p w14:paraId="2656DE3B" w14:textId="24770724" w:rsidR="007575F0" w:rsidRDefault="007575F0">
          <w:pPr>
            <w:pStyle w:val="TOC2"/>
            <w:tabs>
              <w:tab w:val="left" w:pos="960"/>
              <w:tab w:val="right" w:leader="dot" w:pos="9016"/>
            </w:tabs>
            <w:rPr>
              <w:rFonts w:cstheme="minorBidi"/>
              <w:noProof/>
              <w:kern w:val="2"/>
              <w:sz w:val="24"/>
              <w:szCs w:val="24"/>
              <w:lang w:val="en-IN" w:eastAsia="en-IN"/>
              <w14:ligatures w14:val="standardContextual"/>
            </w:rPr>
          </w:pPr>
          <w:hyperlink w:anchor="_Toc202342049" w:history="1">
            <w:r w:rsidRPr="0069214A">
              <w:rPr>
                <w:rStyle w:val="Hyperlink"/>
                <w:rFonts w:eastAsia="Times New Roman"/>
                <w:noProof/>
                <w:lang w:eastAsia="en-IN"/>
              </w:rPr>
              <w:t>2.4</w:t>
            </w:r>
            <w:r>
              <w:rPr>
                <w:rFonts w:cstheme="minorBidi"/>
                <w:noProof/>
                <w:kern w:val="2"/>
                <w:sz w:val="24"/>
                <w:szCs w:val="24"/>
                <w:lang w:val="en-IN" w:eastAsia="en-IN"/>
                <w14:ligatures w14:val="standardContextual"/>
              </w:rPr>
              <w:tab/>
            </w:r>
            <w:r w:rsidRPr="0069214A">
              <w:rPr>
                <w:rStyle w:val="Hyperlink"/>
                <w:rFonts w:eastAsia="Times New Roman"/>
                <w:noProof/>
                <w:lang w:eastAsia="en-IN"/>
              </w:rPr>
              <w:t>Sales Data; Descriptive and Visual Analysis: -</w:t>
            </w:r>
            <w:r>
              <w:rPr>
                <w:noProof/>
                <w:webHidden/>
              </w:rPr>
              <w:tab/>
            </w:r>
            <w:r>
              <w:rPr>
                <w:noProof/>
                <w:webHidden/>
              </w:rPr>
              <w:fldChar w:fldCharType="begin"/>
            </w:r>
            <w:r>
              <w:rPr>
                <w:noProof/>
                <w:webHidden/>
              </w:rPr>
              <w:instrText xml:space="preserve"> PAGEREF _Toc202342049 \h </w:instrText>
            </w:r>
            <w:r>
              <w:rPr>
                <w:noProof/>
                <w:webHidden/>
              </w:rPr>
            </w:r>
            <w:r>
              <w:rPr>
                <w:noProof/>
                <w:webHidden/>
              </w:rPr>
              <w:fldChar w:fldCharType="separate"/>
            </w:r>
            <w:r w:rsidR="00633452">
              <w:rPr>
                <w:noProof/>
                <w:webHidden/>
              </w:rPr>
              <w:t>6</w:t>
            </w:r>
            <w:r>
              <w:rPr>
                <w:noProof/>
                <w:webHidden/>
              </w:rPr>
              <w:fldChar w:fldCharType="end"/>
            </w:r>
          </w:hyperlink>
        </w:p>
        <w:p w14:paraId="6D983BFF" w14:textId="5F1A3FC2"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50" w:history="1">
            <w:r w:rsidRPr="0069214A">
              <w:rPr>
                <w:rStyle w:val="Hyperlink"/>
                <w:noProof/>
                <w:lang w:eastAsia="en-IN"/>
              </w:rPr>
              <w:t>2.4.1</w:t>
            </w:r>
            <w:r>
              <w:rPr>
                <w:rFonts w:cstheme="minorBidi"/>
                <w:noProof/>
                <w:kern w:val="2"/>
                <w:sz w:val="24"/>
                <w:szCs w:val="24"/>
                <w:lang w:val="en-IN" w:eastAsia="en-IN"/>
                <w14:ligatures w14:val="standardContextual"/>
              </w:rPr>
              <w:tab/>
            </w:r>
            <w:r w:rsidRPr="0069214A">
              <w:rPr>
                <w:rStyle w:val="Hyperlink"/>
                <w:noProof/>
                <w:lang w:eastAsia="en-IN"/>
              </w:rPr>
              <w:t>General Monthly Sales Trends: -</w:t>
            </w:r>
            <w:r>
              <w:rPr>
                <w:noProof/>
                <w:webHidden/>
              </w:rPr>
              <w:tab/>
            </w:r>
            <w:r>
              <w:rPr>
                <w:noProof/>
                <w:webHidden/>
              </w:rPr>
              <w:fldChar w:fldCharType="begin"/>
            </w:r>
            <w:r>
              <w:rPr>
                <w:noProof/>
                <w:webHidden/>
              </w:rPr>
              <w:instrText xml:space="preserve"> PAGEREF _Toc202342050 \h </w:instrText>
            </w:r>
            <w:r>
              <w:rPr>
                <w:noProof/>
                <w:webHidden/>
              </w:rPr>
            </w:r>
            <w:r>
              <w:rPr>
                <w:noProof/>
                <w:webHidden/>
              </w:rPr>
              <w:fldChar w:fldCharType="separate"/>
            </w:r>
            <w:r w:rsidR="00633452">
              <w:rPr>
                <w:noProof/>
                <w:webHidden/>
              </w:rPr>
              <w:t>6</w:t>
            </w:r>
            <w:r>
              <w:rPr>
                <w:noProof/>
                <w:webHidden/>
              </w:rPr>
              <w:fldChar w:fldCharType="end"/>
            </w:r>
          </w:hyperlink>
        </w:p>
        <w:p w14:paraId="0442992E" w14:textId="4387D969"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51" w:history="1">
            <w:r w:rsidRPr="0069214A">
              <w:rPr>
                <w:rStyle w:val="Hyperlink"/>
                <w:noProof/>
                <w:lang w:eastAsia="en-IN"/>
              </w:rPr>
              <w:t>2.4.2</w:t>
            </w:r>
            <w:r>
              <w:rPr>
                <w:rFonts w:cstheme="minorBidi"/>
                <w:noProof/>
                <w:kern w:val="2"/>
                <w:sz w:val="24"/>
                <w:szCs w:val="24"/>
                <w:lang w:val="en-IN" w:eastAsia="en-IN"/>
                <w14:ligatures w14:val="standardContextual"/>
              </w:rPr>
              <w:tab/>
            </w:r>
            <w:r w:rsidRPr="0069214A">
              <w:rPr>
                <w:rStyle w:val="Hyperlink"/>
                <w:noProof/>
                <w:lang w:eastAsia="en-IN"/>
              </w:rPr>
              <w:t>Inventory Performance &amp; Sales Distribution: -</w:t>
            </w:r>
            <w:r>
              <w:rPr>
                <w:noProof/>
                <w:webHidden/>
              </w:rPr>
              <w:tab/>
            </w:r>
            <w:r>
              <w:rPr>
                <w:noProof/>
                <w:webHidden/>
              </w:rPr>
              <w:fldChar w:fldCharType="begin"/>
            </w:r>
            <w:r>
              <w:rPr>
                <w:noProof/>
                <w:webHidden/>
              </w:rPr>
              <w:instrText xml:space="preserve"> PAGEREF _Toc202342051 \h </w:instrText>
            </w:r>
            <w:r>
              <w:rPr>
                <w:noProof/>
                <w:webHidden/>
              </w:rPr>
            </w:r>
            <w:r>
              <w:rPr>
                <w:noProof/>
                <w:webHidden/>
              </w:rPr>
              <w:fldChar w:fldCharType="separate"/>
            </w:r>
            <w:r w:rsidR="00633452">
              <w:rPr>
                <w:noProof/>
                <w:webHidden/>
              </w:rPr>
              <w:t>6</w:t>
            </w:r>
            <w:r>
              <w:rPr>
                <w:noProof/>
                <w:webHidden/>
              </w:rPr>
              <w:fldChar w:fldCharType="end"/>
            </w:r>
          </w:hyperlink>
        </w:p>
        <w:p w14:paraId="09FB30C9" w14:textId="6BC4A961"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52" w:history="1">
            <w:r w:rsidRPr="0069214A">
              <w:rPr>
                <w:rStyle w:val="Hyperlink"/>
                <w:noProof/>
              </w:rPr>
              <w:t>2.4.3</w:t>
            </w:r>
            <w:r>
              <w:rPr>
                <w:rFonts w:cstheme="minorBidi"/>
                <w:noProof/>
                <w:kern w:val="2"/>
                <w:sz w:val="24"/>
                <w:szCs w:val="24"/>
                <w:lang w:val="en-IN" w:eastAsia="en-IN"/>
                <w14:ligatures w14:val="standardContextual"/>
              </w:rPr>
              <w:tab/>
            </w:r>
            <w:r w:rsidRPr="0069214A">
              <w:rPr>
                <w:rStyle w:val="Hyperlink"/>
                <w:noProof/>
              </w:rPr>
              <w:t>Brand-Wise Sales Performance: -</w:t>
            </w:r>
            <w:r>
              <w:rPr>
                <w:noProof/>
                <w:webHidden/>
              </w:rPr>
              <w:tab/>
            </w:r>
            <w:r>
              <w:rPr>
                <w:noProof/>
                <w:webHidden/>
              </w:rPr>
              <w:fldChar w:fldCharType="begin"/>
            </w:r>
            <w:r>
              <w:rPr>
                <w:noProof/>
                <w:webHidden/>
              </w:rPr>
              <w:instrText xml:space="preserve"> PAGEREF _Toc202342052 \h </w:instrText>
            </w:r>
            <w:r>
              <w:rPr>
                <w:noProof/>
                <w:webHidden/>
              </w:rPr>
            </w:r>
            <w:r>
              <w:rPr>
                <w:noProof/>
                <w:webHidden/>
              </w:rPr>
              <w:fldChar w:fldCharType="separate"/>
            </w:r>
            <w:r w:rsidR="00633452">
              <w:rPr>
                <w:noProof/>
                <w:webHidden/>
              </w:rPr>
              <w:t>7</w:t>
            </w:r>
            <w:r>
              <w:rPr>
                <w:noProof/>
                <w:webHidden/>
              </w:rPr>
              <w:fldChar w:fldCharType="end"/>
            </w:r>
          </w:hyperlink>
        </w:p>
        <w:p w14:paraId="048B55E8" w14:textId="6CB9B837" w:rsidR="007575F0" w:rsidRDefault="007575F0">
          <w:pPr>
            <w:pStyle w:val="TOC1"/>
            <w:rPr>
              <w:rFonts w:cstheme="minorBidi"/>
              <w:noProof/>
              <w:kern w:val="2"/>
              <w:sz w:val="24"/>
              <w:szCs w:val="24"/>
              <w:lang w:val="en-IN" w:eastAsia="en-IN"/>
              <w14:ligatures w14:val="standardContextual"/>
            </w:rPr>
          </w:pPr>
          <w:hyperlink w:anchor="_Toc202342053" w:history="1">
            <w:r w:rsidRPr="0069214A">
              <w:rPr>
                <w:rStyle w:val="Hyperlink"/>
                <w:rFonts w:eastAsia="Adobe Gothic Std B"/>
                <w:noProof/>
              </w:rPr>
              <w:t>3.</w:t>
            </w:r>
            <w:r>
              <w:rPr>
                <w:rFonts w:cstheme="minorBidi"/>
                <w:noProof/>
                <w:kern w:val="2"/>
                <w:sz w:val="24"/>
                <w:szCs w:val="24"/>
                <w:lang w:val="en-IN" w:eastAsia="en-IN"/>
                <w14:ligatures w14:val="standardContextual"/>
              </w:rPr>
              <w:tab/>
            </w:r>
            <w:r w:rsidRPr="0069214A">
              <w:rPr>
                <w:rStyle w:val="Hyperlink"/>
                <w:rFonts w:eastAsia="Adobe Gothic Std B"/>
                <w:noProof/>
              </w:rPr>
              <w:t>Results and Findings: -</w:t>
            </w:r>
            <w:r>
              <w:rPr>
                <w:noProof/>
                <w:webHidden/>
              </w:rPr>
              <w:tab/>
            </w:r>
            <w:r>
              <w:rPr>
                <w:noProof/>
                <w:webHidden/>
              </w:rPr>
              <w:fldChar w:fldCharType="begin"/>
            </w:r>
            <w:r>
              <w:rPr>
                <w:noProof/>
                <w:webHidden/>
              </w:rPr>
              <w:instrText xml:space="preserve"> PAGEREF _Toc202342053 \h </w:instrText>
            </w:r>
            <w:r>
              <w:rPr>
                <w:noProof/>
                <w:webHidden/>
              </w:rPr>
            </w:r>
            <w:r>
              <w:rPr>
                <w:noProof/>
                <w:webHidden/>
              </w:rPr>
              <w:fldChar w:fldCharType="separate"/>
            </w:r>
            <w:r w:rsidR="00633452">
              <w:rPr>
                <w:noProof/>
                <w:webHidden/>
              </w:rPr>
              <w:t>9</w:t>
            </w:r>
            <w:r>
              <w:rPr>
                <w:noProof/>
                <w:webHidden/>
              </w:rPr>
              <w:fldChar w:fldCharType="end"/>
            </w:r>
          </w:hyperlink>
        </w:p>
        <w:p w14:paraId="706B524F" w14:textId="5A94E73C" w:rsidR="007575F0" w:rsidRDefault="007575F0">
          <w:pPr>
            <w:pStyle w:val="TOC2"/>
            <w:tabs>
              <w:tab w:val="left" w:pos="960"/>
              <w:tab w:val="right" w:leader="dot" w:pos="9016"/>
            </w:tabs>
            <w:rPr>
              <w:rFonts w:cstheme="minorBidi"/>
              <w:noProof/>
              <w:kern w:val="2"/>
              <w:sz w:val="24"/>
              <w:szCs w:val="24"/>
              <w:lang w:val="en-IN" w:eastAsia="en-IN"/>
              <w14:ligatures w14:val="standardContextual"/>
            </w:rPr>
          </w:pPr>
          <w:hyperlink w:anchor="_Toc202342054" w:history="1">
            <w:r w:rsidRPr="0069214A">
              <w:rPr>
                <w:rStyle w:val="Hyperlink"/>
                <w:noProof/>
              </w:rPr>
              <w:t>3.1</w:t>
            </w:r>
            <w:r>
              <w:rPr>
                <w:rFonts w:cstheme="minorBidi"/>
                <w:noProof/>
                <w:kern w:val="2"/>
                <w:sz w:val="24"/>
                <w:szCs w:val="24"/>
                <w:lang w:val="en-IN" w:eastAsia="en-IN"/>
                <w14:ligatures w14:val="standardContextual"/>
              </w:rPr>
              <w:tab/>
            </w:r>
            <w:r w:rsidRPr="0069214A">
              <w:rPr>
                <w:rStyle w:val="Hyperlink"/>
                <w:noProof/>
              </w:rPr>
              <w:t>General Monthly Trends</w:t>
            </w:r>
            <w:r>
              <w:rPr>
                <w:noProof/>
                <w:webHidden/>
              </w:rPr>
              <w:tab/>
            </w:r>
            <w:r>
              <w:rPr>
                <w:noProof/>
                <w:webHidden/>
              </w:rPr>
              <w:fldChar w:fldCharType="begin"/>
            </w:r>
            <w:r>
              <w:rPr>
                <w:noProof/>
                <w:webHidden/>
              </w:rPr>
              <w:instrText xml:space="preserve"> PAGEREF _Toc202342054 \h </w:instrText>
            </w:r>
            <w:r>
              <w:rPr>
                <w:noProof/>
                <w:webHidden/>
              </w:rPr>
            </w:r>
            <w:r>
              <w:rPr>
                <w:noProof/>
                <w:webHidden/>
              </w:rPr>
              <w:fldChar w:fldCharType="separate"/>
            </w:r>
            <w:r w:rsidR="00633452">
              <w:rPr>
                <w:noProof/>
                <w:webHidden/>
              </w:rPr>
              <w:t>9</w:t>
            </w:r>
            <w:r>
              <w:rPr>
                <w:noProof/>
                <w:webHidden/>
              </w:rPr>
              <w:fldChar w:fldCharType="end"/>
            </w:r>
          </w:hyperlink>
        </w:p>
        <w:p w14:paraId="6041A745" w14:textId="1938B8F2"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55" w:history="1">
            <w:r w:rsidRPr="0069214A">
              <w:rPr>
                <w:rStyle w:val="Hyperlink"/>
                <w:noProof/>
              </w:rPr>
              <w:t>3.1.1</w:t>
            </w:r>
            <w:r>
              <w:rPr>
                <w:rFonts w:cstheme="minorBidi"/>
                <w:noProof/>
                <w:kern w:val="2"/>
                <w:sz w:val="24"/>
                <w:szCs w:val="24"/>
                <w:lang w:val="en-IN" w:eastAsia="en-IN"/>
                <w14:ligatures w14:val="standardContextual"/>
              </w:rPr>
              <w:tab/>
            </w:r>
            <w:r w:rsidRPr="0069214A">
              <w:rPr>
                <w:rStyle w:val="Hyperlink"/>
                <w:noProof/>
              </w:rPr>
              <w:t>Total Daily Sales:</w:t>
            </w:r>
            <w:r>
              <w:rPr>
                <w:noProof/>
                <w:webHidden/>
              </w:rPr>
              <w:tab/>
            </w:r>
            <w:r>
              <w:rPr>
                <w:noProof/>
                <w:webHidden/>
              </w:rPr>
              <w:fldChar w:fldCharType="begin"/>
            </w:r>
            <w:r>
              <w:rPr>
                <w:noProof/>
                <w:webHidden/>
              </w:rPr>
              <w:instrText xml:space="preserve"> PAGEREF _Toc202342055 \h </w:instrText>
            </w:r>
            <w:r>
              <w:rPr>
                <w:noProof/>
                <w:webHidden/>
              </w:rPr>
            </w:r>
            <w:r>
              <w:rPr>
                <w:noProof/>
                <w:webHidden/>
              </w:rPr>
              <w:fldChar w:fldCharType="separate"/>
            </w:r>
            <w:r w:rsidR="00633452">
              <w:rPr>
                <w:noProof/>
                <w:webHidden/>
              </w:rPr>
              <w:t>9</w:t>
            </w:r>
            <w:r>
              <w:rPr>
                <w:noProof/>
                <w:webHidden/>
              </w:rPr>
              <w:fldChar w:fldCharType="end"/>
            </w:r>
          </w:hyperlink>
        </w:p>
        <w:p w14:paraId="51BAE499" w14:textId="388DC2DE" w:rsidR="007575F0" w:rsidRDefault="007575F0">
          <w:pPr>
            <w:pStyle w:val="TOC2"/>
            <w:tabs>
              <w:tab w:val="left" w:pos="960"/>
              <w:tab w:val="right" w:leader="dot" w:pos="9016"/>
            </w:tabs>
            <w:rPr>
              <w:rFonts w:cstheme="minorBidi"/>
              <w:noProof/>
              <w:kern w:val="2"/>
              <w:sz w:val="24"/>
              <w:szCs w:val="24"/>
              <w:lang w:val="en-IN" w:eastAsia="en-IN"/>
              <w14:ligatures w14:val="standardContextual"/>
            </w:rPr>
          </w:pPr>
          <w:hyperlink w:anchor="_Toc202342056" w:history="1">
            <w:r w:rsidRPr="0069214A">
              <w:rPr>
                <w:rStyle w:val="Hyperlink"/>
                <w:noProof/>
              </w:rPr>
              <w:t>3.2</w:t>
            </w:r>
            <w:r>
              <w:rPr>
                <w:rFonts w:cstheme="minorBidi"/>
                <w:noProof/>
                <w:kern w:val="2"/>
                <w:sz w:val="24"/>
                <w:szCs w:val="24"/>
                <w:lang w:val="en-IN" w:eastAsia="en-IN"/>
                <w14:ligatures w14:val="standardContextual"/>
              </w:rPr>
              <w:tab/>
            </w:r>
            <w:r w:rsidRPr="0069214A">
              <w:rPr>
                <w:rStyle w:val="Hyperlink"/>
                <w:noProof/>
              </w:rPr>
              <w:t>Inventory Management Insights</w:t>
            </w:r>
            <w:r>
              <w:rPr>
                <w:noProof/>
                <w:webHidden/>
              </w:rPr>
              <w:tab/>
            </w:r>
            <w:r>
              <w:rPr>
                <w:noProof/>
                <w:webHidden/>
              </w:rPr>
              <w:fldChar w:fldCharType="begin"/>
            </w:r>
            <w:r>
              <w:rPr>
                <w:noProof/>
                <w:webHidden/>
              </w:rPr>
              <w:instrText xml:space="preserve"> PAGEREF _Toc202342056 \h </w:instrText>
            </w:r>
            <w:r>
              <w:rPr>
                <w:noProof/>
                <w:webHidden/>
              </w:rPr>
            </w:r>
            <w:r>
              <w:rPr>
                <w:noProof/>
                <w:webHidden/>
              </w:rPr>
              <w:fldChar w:fldCharType="separate"/>
            </w:r>
            <w:r w:rsidR="00633452">
              <w:rPr>
                <w:noProof/>
                <w:webHidden/>
              </w:rPr>
              <w:t>10</w:t>
            </w:r>
            <w:r>
              <w:rPr>
                <w:noProof/>
                <w:webHidden/>
              </w:rPr>
              <w:fldChar w:fldCharType="end"/>
            </w:r>
          </w:hyperlink>
        </w:p>
        <w:p w14:paraId="09E095F4" w14:textId="209F67CD"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57" w:history="1">
            <w:r w:rsidRPr="0069214A">
              <w:rPr>
                <w:rStyle w:val="Hyperlink"/>
                <w:noProof/>
              </w:rPr>
              <w:t>3.2.1</w:t>
            </w:r>
            <w:r>
              <w:rPr>
                <w:rFonts w:cstheme="minorBidi"/>
                <w:noProof/>
                <w:kern w:val="2"/>
                <w:sz w:val="24"/>
                <w:szCs w:val="24"/>
                <w:lang w:val="en-IN" w:eastAsia="en-IN"/>
                <w14:ligatures w14:val="standardContextual"/>
              </w:rPr>
              <w:tab/>
            </w:r>
            <w:r w:rsidRPr="0069214A">
              <w:rPr>
                <w:rStyle w:val="Hyperlink"/>
                <w:noProof/>
              </w:rPr>
              <w:t>Top 10 &amp; Bottom 10 Products Sold:</w:t>
            </w:r>
            <w:r>
              <w:rPr>
                <w:noProof/>
                <w:webHidden/>
              </w:rPr>
              <w:tab/>
            </w:r>
            <w:r>
              <w:rPr>
                <w:noProof/>
                <w:webHidden/>
              </w:rPr>
              <w:fldChar w:fldCharType="begin"/>
            </w:r>
            <w:r>
              <w:rPr>
                <w:noProof/>
                <w:webHidden/>
              </w:rPr>
              <w:instrText xml:space="preserve"> PAGEREF _Toc202342057 \h </w:instrText>
            </w:r>
            <w:r>
              <w:rPr>
                <w:noProof/>
                <w:webHidden/>
              </w:rPr>
            </w:r>
            <w:r>
              <w:rPr>
                <w:noProof/>
                <w:webHidden/>
              </w:rPr>
              <w:fldChar w:fldCharType="separate"/>
            </w:r>
            <w:r w:rsidR="00633452">
              <w:rPr>
                <w:noProof/>
                <w:webHidden/>
              </w:rPr>
              <w:t>10</w:t>
            </w:r>
            <w:r>
              <w:rPr>
                <w:noProof/>
                <w:webHidden/>
              </w:rPr>
              <w:fldChar w:fldCharType="end"/>
            </w:r>
          </w:hyperlink>
        </w:p>
        <w:p w14:paraId="07E5795A" w14:textId="127349C9"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58" w:history="1">
            <w:r w:rsidRPr="0069214A">
              <w:rPr>
                <w:rStyle w:val="Hyperlink"/>
                <w:noProof/>
              </w:rPr>
              <w:t>3.2.2</w:t>
            </w:r>
            <w:r>
              <w:rPr>
                <w:rFonts w:cstheme="minorBidi"/>
                <w:noProof/>
                <w:kern w:val="2"/>
                <w:sz w:val="24"/>
                <w:szCs w:val="24"/>
                <w:lang w:val="en-IN" w:eastAsia="en-IN"/>
                <w14:ligatures w14:val="standardContextual"/>
              </w:rPr>
              <w:tab/>
            </w:r>
            <w:r w:rsidRPr="0069214A">
              <w:rPr>
                <w:rStyle w:val="Hyperlink"/>
                <w:noProof/>
              </w:rPr>
              <w:t>Heatmap of Top 20 Products Sold:</w:t>
            </w:r>
            <w:r>
              <w:rPr>
                <w:noProof/>
                <w:webHidden/>
              </w:rPr>
              <w:tab/>
            </w:r>
            <w:r>
              <w:rPr>
                <w:noProof/>
                <w:webHidden/>
              </w:rPr>
              <w:fldChar w:fldCharType="begin"/>
            </w:r>
            <w:r>
              <w:rPr>
                <w:noProof/>
                <w:webHidden/>
              </w:rPr>
              <w:instrText xml:space="preserve"> PAGEREF _Toc202342058 \h </w:instrText>
            </w:r>
            <w:r>
              <w:rPr>
                <w:noProof/>
                <w:webHidden/>
              </w:rPr>
            </w:r>
            <w:r>
              <w:rPr>
                <w:noProof/>
                <w:webHidden/>
              </w:rPr>
              <w:fldChar w:fldCharType="separate"/>
            </w:r>
            <w:r w:rsidR="00633452">
              <w:rPr>
                <w:noProof/>
                <w:webHidden/>
              </w:rPr>
              <w:t>11</w:t>
            </w:r>
            <w:r>
              <w:rPr>
                <w:noProof/>
                <w:webHidden/>
              </w:rPr>
              <w:fldChar w:fldCharType="end"/>
            </w:r>
          </w:hyperlink>
        </w:p>
        <w:p w14:paraId="096D1EA8" w14:textId="687C6FB1"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59" w:history="1">
            <w:r w:rsidRPr="0069214A">
              <w:rPr>
                <w:rStyle w:val="Hyperlink"/>
                <w:noProof/>
              </w:rPr>
              <w:t>3.2.3</w:t>
            </w:r>
            <w:r>
              <w:rPr>
                <w:rFonts w:cstheme="minorBidi"/>
                <w:noProof/>
                <w:kern w:val="2"/>
                <w:sz w:val="24"/>
                <w:szCs w:val="24"/>
                <w:lang w:val="en-IN" w:eastAsia="en-IN"/>
                <w14:ligatures w14:val="standardContextual"/>
              </w:rPr>
              <w:tab/>
            </w:r>
            <w:r w:rsidRPr="0069214A">
              <w:rPr>
                <w:rStyle w:val="Hyperlink"/>
                <w:noProof/>
              </w:rPr>
              <w:t>Pareto Chart for Top 20 Products Sold:</w:t>
            </w:r>
            <w:r>
              <w:rPr>
                <w:noProof/>
                <w:webHidden/>
              </w:rPr>
              <w:tab/>
            </w:r>
            <w:r>
              <w:rPr>
                <w:noProof/>
                <w:webHidden/>
              </w:rPr>
              <w:fldChar w:fldCharType="begin"/>
            </w:r>
            <w:r>
              <w:rPr>
                <w:noProof/>
                <w:webHidden/>
              </w:rPr>
              <w:instrText xml:space="preserve"> PAGEREF _Toc202342059 \h </w:instrText>
            </w:r>
            <w:r>
              <w:rPr>
                <w:noProof/>
                <w:webHidden/>
              </w:rPr>
            </w:r>
            <w:r>
              <w:rPr>
                <w:noProof/>
                <w:webHidden/>
              </w:rPr>
              <w:fldChar w:fldCharType="separate"/>
            </w:r>
            <w:r w:rsidR="00633452">
              <w:rPr>
                <w:noProof/>
                <w:webHidden/>
              </w:rPr>
              <w:t>12</w:t>
            </w:r>
            <w:r>
              <w:rPr>
                <w:noProof/>
                <w:webHidden/>
              </w:rPr>
              <w:fldChar w:fldCharType="end"/>
            </w:r>
          </w:hyperlink>
        </w:p>
        <w:p w14:paraId="3A3DC5E9" w14:textId="0A31F326" w:rsidR="007575F0" w:rsidRDefault="007575F0">
          <w:pPr>
            <w:pStyle w:val="TOC2"/>
            <w:tabs>
              <w:tab w:val="left" w:pos="960"/>
              <w:tab w:val="right" w:leader="dot" w:pos="9016"/>
            </w:tabs>
            <w:rPr>
              <w:rFonts w:cstheme="minorBidi"/>
              <w:noProof/>
              <w:kern w:val="2"/>
              <w:sz w:val="24"/>
              <w:szCs w:val="24"/>
              <w:lang w:val="en-IN" w:eastAsia="en-IN"/>
              <w14:ligatures w14:val="standardContextual"/>
            </w:rPr>
          </w:pPr>
          <w:hyperlink w:anchor="_Toc202342060" w:history="1">
            <w:r w:rsidRPr="0069214A">
              <w:rPr>
                <w:rStyle w:val="Hyperlink"/>
                <w:noProof/>
              </w:rPr>
              <w:t>3.3</w:t>
            </w:r>
            <w:r>
              <w:rPr>
                <w:rFonts w:cstheme="minorBidi"/>
                <w:noProof/>
                <w:kern w:val="2"/>
                <w:sz w:val="24"/>
                <w:szCs w:val="24"/>
                <w:lang w:val="en-IN" w:eastAsia="en-IN"/>
                <w14:ligatures w14:val="standardContextual"/>
              </w:rPr>
              <w:tab/>
            </w:r>
            <w:r w:rsidRPr="0069214A">
              <w:rPr>
                <w:rStyle w:val="Hyperlink"/>
                <w:noProof/>
              </w:rPr>
              <w:t>Brand-Wise Revenue Insights</w:t>
            </w:r>
            <w:r>
              <w:rPr>
                <w:noProof/>
                <w:webHidden/>
              </w:rPr>
              <w:tab/>
            </w:r>
            <w:r>
              <w:rPr>
                <w:noProof/>
                <w:webHidden/>
              </w:rPr>
              <w:fldChar w:fldCharType="begin"/>
            </w:r>
            <w:r>
              <w:rPr>
                <w:noProof/>
                <w:webHidden/>
              </w:rPr>
              <w:instrText xml:space="preserve"> PAGEREF _Toc202342060 \h </w:instrText>
            </w:r>
            <w:r>
              <w:rPr>
                <w:noProof/>
                <w:webHidden/>
              </w:rPr>
            </w:r>
            <w:r>
              <w:rPr>
                <w:noProof/>
                <w:webHidden/>
              </w:rPr>
              <w:fldChar w:fldCharType="separate"/>
            </w:r>
            <w:r w:rsidR="00633452">
              <w:rPr>
                <w:noProof/>
                <w:webHidden/>
              </w:rPr>
              <w:t>13</w:t>
            </w:r>
            <w:r>
              <w:rPr>
                <w:noProof/>
                <w:webHidden/>
              </w:rPr>
              <w:fldChar w:fldCharType="end"/>
            </w:r>
          </w:hyperlink>
        </w:p>
        <w:p w14:paraId="6EDE3BEE" w14:textId="5B6B8BEE"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61" w:history="1">
            <w:r w:rsidRPr="0069214A">
              <w:rPr>
                <w:rStyle w:val="Hyperlink"/>
                <w:noProof/>
              </w:rPr>
              <w:t>3.3.1</w:t>
            </w:r>
            <w:r>
              <w:rPr>
                <w:rFonts w:cstheme="minorBidi"/>
                <w:noProof/>
                <w:kern w:val="2"/>
                <w:sz w:val="24"/>
                <w:szCs w:val="24"/>
                <w:lang w:val="en-IN" w:eastAsia="en-IN"/>
                <w14:ligatures w14:val="standardContextual"/>
              </w:rPr>
              <w:tab/>
            </w:r>
            <w:r w:rsidRPr="0069214A">
              <w:rPr>
                <w:rStyle w:val="Hyperlink"/>
                <w:noProof/>
              </w:rPr>
              <w:t>Brand-wise Monthly Sales:</w:t>
            </w:r>
            <w:r>
              <w:rPr>
                <w:noProof/>
                <w:webHidden/>
              </w:rPr>
              <w:tab/>
            </w:r>
            <w:r>
              <w:rPr>
                <w:noProof/>
                <w:webHidden/>
              </w:rPr>
              <w:fldChar w:fldCharType="begin"/>
            </w:r>
            <w:r>
              <w:rPr>
                <w:noProof/>
                <w:webHidden/>
              </w:rPr>
              <w:instrText xml:space="preserve"> PAGEREF _Toc202342061 \h </w:instrText>
            </w:r>
            <w:r>
              <w:rPr>
                <w:noProof/>
                <w:webHidden/>
              </w:rPr>
            </w:r>
            <w:r>
              <w:rPr>
                <w:noProof/>
                <w:webHidden/>
              </w:rPr>
              <w:fldChar w:fldCharType="separate"/>
            </w:r>
            <w:r w:rsidR="00633452">
              <w:rPr>
                <w:noProof/>
                <w:webHidden/>
              </w:rPr>
              <w:t>13</w:t>
            </w:r>
            <w:r>
              <w:rPr>
                <w:noProof/>
                <w:webHidden/>
              </w:rPr>
              <w:fldChar w:fldCharType="end"/>
            </w:r>
          </w:hyperlink>
        </w:p>
        <w:p w14:paraId="5EAE13D1" w14:textId="11FAABAA" w:rsidR="007575F0" w:rsidRDefault="007575F0">
          <w:pPr>
            <w:pStyle w:val="TOC2"/>
            <w:tabs>
              <w:tab w:val="left" w:pos="960"/>
              <w:tab w:val="right" w:leader="dot" w:pos="9016"/>
            </w:tabs>
            <w:rPr>
              <w:rFonts w:cstheme="minorBidi"/>
              <w:noProof/>
              <w:kern w:val="2"/>
              <w:sz w:val="24"/>
              <w:szCs w:val="24"/>
              <w:lang w:val="en-IN" w:eastAsia="en-IN"/>
              <w14:ligatures w14:val="standardContextual"/>
            </w:rPr>
          </w:pPr>
          <w:hyperlink w:anchor="_Toc202342062" w:history="1">
            <w:r w:rsidRPr="0069214A">
              <w:rPr>
                <w:rStyle w:val="Hyperlink"/>
                <w:noProof/>
              </w:rPr>
              <w:t>3.4</w:t>
            </w:r>
            <w:r>
              <w:rPr>
                <w:rFonts w:cstheme="minorBidi"/>
                <w:noProof/>
                <w:kern w:val="2"/>
                <w:sz w:val="24"/>
                <w:szCs w:val="24"/>
                <w:lang w:val="en-IN" w:eastAsia="en-IN"/>
                <w14:ligatures w14:val="standardContextual"/>
              </w:rPr>
              <w:tab/>
            </w:r>
            <w:r w:rsidRPr="0069214A">
              <w:rPr>
                <w:rStyle w:val="Hyperlink"/>
                <w:noProof/>
              </w:rPr>
              <w:t>Additional Analyses</w:t>
            </w:r>
            <w:r>
              <w:rPr>
                <w:noProof/>
                <w:webHidden/>
              </w:rPr>
              <w:tab/>
            </w:r>
            <w:r>
              <w:rPr>
                <w:noProof/>
                <w:webHidden/>
              </w:rPr>
              <w:fldChar w:fldCharType="begin"/>
            </w:r>
            <w:r>
              <w:rPr>
                <w:noProof/>
                <w:webHidden/>
              </w:rPr>
              <w:instrText xml:space="preserve"> PAGEREF _Toc202342062 \h </w:instrText>
            </w:r>
            <w:r>
              <w:rPr>
                <w:noProof/>
                <w:webHidden/>
              </w:rPr>
            </w:r>
            <w:r>
              <w:rPr>
                <w:noProof/>
                <w:webHidden/>
              </w:rPr>
              <w:fldChar w:fldCharType="separate"/>
            </w:r>
            <w:r w:rsidR="00633452">
              <w:rPr>
                <w:noProof/>
                <w:webHidden/>
              </w:rPr>
              <w:t>14</w:t>
            </w:r>
            <w:r>
              <w:rPr>
                <w:noProof/>
                <w:webHidden/>
              </w:rPr>
              <w:fldChar w:fldCharType="end"/>
            </w:r>
          </w:hyperlink>
        </w:p>
        <w:p w14:paraId="573B2A97" w14:textId="66C55F0D"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63" w:history="1">
            <w:r w:rsidRPr="0069214A">
              <w:rPr>
                <w:rStyle w:val="Hyperlink"/>
                <w:noProof/>
              </w:rPr>
              <w:t>3.4.1</w:t>
            </w:r>
            <w:r>
              <w:rPr>
                <w:rFonts w:cstheme="minorBidi"/>
                <w:noProof/>
                <w:kern w:val="2"/>
                <w:sz w:val="24"/>
                <w:szCs w:val="24"/>
                <w:lang w:val="en-IN" w:eastAsia="en-IN"/>
                <w14:ligatures w14:val="standardContextual"/>
              </w:rPr>
              <w:tab/>
            </w:r>
            <w:r w:rsidRPr="0069214A">
              <w:rPr>
                <w:rStyle w:val="Hyperlink"/>
                <w:noProof/>
              </w:rPr>
              <w:t>Top 10 Products by Total Monthly Revenue:</w:t>
            </w:r>
            <w:r>
              <w:rPr>
                <w:noProof/>
                <w:webHidden/>
              </w:rPr>
              <w:tab/>
            </w:r>
            <w:r>
              <w:rPr>
                <w:noProof/>
                <w:webHidden/>
              </w:rPr>
              <w:fldChar w:fldCharType="begin"/>
            </w:r>
            <w:r>
              <w:rPr>
                <w:noProof/>
                <w:webHidden/>
              </w:rPr>
              <w:instrText xml:space="preserve"> PAGEREF _Toc202342063 \h </w:instrText>
            </w:r>
            <w:r>
              <w:rPr>
                <w:noProof/>
                <w:webHidden/>
              </w:rPr>
            </w:r>
            <w:r>
              <w:rPr>
                <w:noProof/>
                <w:webHidden/>
              </w:rPr>
              <w:fldChar w:fldCharType="separate"/>
            </w:r>
            <w:r w:rsidR="00633452">
              <w:rPr>
                <w:noProof/>
                <w:webHidden/>
              </w:rPr>
              <w:t>14</w:t>
            </w:r>
            <w:r>
              <w:rPr>
                <w:noProof/>
                <w:webHidden/>
              </w:rPr>
              <w:fldChar w:fldCharType="end"/>
            </w:r>
          </w:hyperlink>
        </w:p>
        <w:p w14:paraId="13DDD1C1" w14:textId="6EC7AC3C" w:rsidR="007575F0" w:rsidRDefault="007575F0">
          <w:pPr>
            <w:pStyle w:val="TOC3"/>
            <w:tabs>
              <w:tab w:val="left" w:pos="1200"/>
              <w:tab w:val="right" w:leader="dot" w:pos="9016"/>
            </w:tabs>
            <w:rPr>
              <w:rFonts w:cstheme="minorBidi"/>
              <w:noProof/>
              <w:kern w:val="2"/>
              <w:sz w:val="24"/>
              <w:szCs w:val="24"/>
              <w:lang w:val="en-IN" w:eastAsia="en-IN"/>
              <w14:ligatures w14:val="standardContextual"/>
            </w:rPr>
          </w:pPr>
          <w:hyperlink w:anchor="_Toc202342064" w:history="1">
            <w:r w:rsidRPr="0069214A">
              <w:rPr>
                <w:rStyle w:val="Hyperlink"/>
                <w:noProof/>
              </w:rPr>
              <w:t>3.4.2</w:t>
            </w:r>
            <w:r>
              <w:rPr>
                <w:rFonts w:cstheme="minorBidi"/>
                <w:noProof/>
                <w:kern w:val="2"/>
                <w:sz w:val="24"/>
                <w:szCs w:val="24"/>
                <w:lang w:val="en-IN" w:eastAsia="en-IN"/>
                <w14:ligatures w14:val="standardContextual"/>
              </w:rPr>
              <w:tab/>
            </w:r>
            <w:r w:rsidRPr="0069214A">
              <w:rPr>
                <w:rStyle w:val="Hyperlink"/>
                <w:noProof/>
              </w:rPr>
              <w:t>Top 10 Products by Revenue-to-Price Ratio:</w:t>
            </w:r>
            <w:r>
              <w:rPr>
                <w:noProof/>
                <w:webHidden/>
              </w:rPr>
              <w:tab/>
            </w:r>
            <w:r>
              <w:rPr>
                <w:noProof/>
                <w:webHidden/>
              </w:rPr>
              <w:fldChar w:fldCharType="begin"/>
            </w:r>
            <w:r>
              <w:rPr>
                <w:noProof/>
                <w:webHidden/>
              </w:rPr>
              <w:instrText xml:space="preserve"> PAGEREF _Toc202342064 \h </w:instrText>
            </w:r>
            <w:r>
              <w:rPr>
                <w:noProof/>
                <w:webHidden/>
              </w:rPr>
            </w:r>
            <w:r>
              <w:rPr>
                <w:noProof/>
                <w:webHidden/>
              </w:rPr>
              <w:fldChar w:fldCharType="separate"/>
            </w:r>
            <w:r w:rsidR="00633452">
              <w:rPr>
                <w:noProof/>
                <w:webHidden/>
              </w:rPr>
              <w:t>15</w:t>
            </w:r>
            <w:r>
              <w:rPr>
                <w:noProof/>
                <w:webHidden/>
              </w:rPr>
              <w:fldChar w:fldCharType="end"/>
            </w:r>
          </w:hyperlink>
        </w:p>
        <w:p w14:paraId="3FC485FF" w14:textId="6D77AFA4" w:rsidR="007575F0" w:rsidRDefault="007575F0">
          <w:pPr>
            <w:pStyle w:val="TOC1"/>
            <w:rPr>
              <w:rFonts w:cstheme="minorBidi"/>
              <w:noProof/>
              <w:kern w:val="2"/>
              <w:sz w:val="24"/>
              <w:szCs w:val="24"/>
              <w:lang w:val="en-IN" w:eastAsia="en-IN"/>
              <w14:ligatures w14:val="standardContextual"/>
            </w:rPr>
          </w:pPr>
          <w:hyperlink w:anchor="_Toc202342065" w:history="1">
            <w:r w:rsidRPr="0069214A">
              <w:rPr>
                <w:rStyle w:val="Hyperlink"/>
                <w:noProof/>
              </w:rPr>
              <w:t>4.</w:t>
            </w:r>
            <w:r>
              <w:rPr>
                <w:rFonts w:cstheme="minorBidi"/>
                <w:noProof/>
                <w:kern w:val="2"/>
                <w:sz w:val="24"/>
                <w:szCs w:val="24"/>
                <w:lang w:val="en-IN" w:eastAsia="en-IN"/>
                <w14:ligatures w14:val="standardContextual"/>
              </w:rPr>
              <w:tab/>
            </w:r>
            <w:r w:rsidRPr="0069214A">
              <w:rPr>
                <w:rStyle w:val="Hyperlink"/>
                <w:noProof/>
              </w:rPr>
              <w:t>Interpretation of Results and Recommendations: -</w:t>
            </w:r>
            <w:r>
              <w:rPr>
                <w:noProof/>
                <w:webHidden/>
              </w:rPr>
              <w:tab/>
            </w:r>
            <w:r>
              <w:rPr>
                <w:noProof/>
                <w:webHidden/>
              </w:rPr>
              <w:fldChar w:fldCharType="begin"/>
            </w:r>
            <w:r>
              <w:rPr>
                <w:noProof/>
                <w:webHidden/>
              </w:rPr>
              <w:instrText xml:space="preserve"> PAGEREF _Toc202342065 \h </w:instrText>
            </w:r>
            <w:r>
              <w:rPr>
                <w:noProof/>
                <w:webHidden/>
              </w:rPr>
            </w:r>
            <w:r>
              <w:rPr>
                <w:noProof/>
                <w:webHidden/>
              </w:rPr>
              <w:fldChar w:fldCharType="separate"/>
            </w:r>
            <w:r w:rsidR="00633452">
              <w:rPr>
                <w:noProof/>
                <w:webHidden/>
              </w:rPr>
              <w:t>16</w:t>
            </w:r>
            <w:r>
              <w:rPr>
                <w:noProof/>
                <w:webHidden/>
              </w:rPr>
              <w:fldChar w:fldCharType="end"/>
            </w:r>
          </w:hyperlink>
        </w:p>
        <w:p w14:paraId="715559E8" w14:textId="6C1F14C8" w:rsidR="007575F0" w:rsidRDefault="007575F0">
          <w:pPr>
            <w:pStyle w:val="TOC1"/>
            <w:rPr>
              <w:rFonts w:cstheme="minorBidi"/>
              <w:noProof/>
              <w:kern w:val="2"/>
              <w:sz w:val="24"/>
              <w:szCs w:val="24"/>
              <w:lang w:val="en-IN" w:eastAsia="en-IN"/>
              <w14:ligatures w14:val="standardContextual"/>
            </w:rPr>
          </w:pPr>
          <w:hyperlink w:anchor="_Toc202342066" w:history="1">
            <w:r w:rsidRPr="0069214A">
              <w:rPr>
                <w:rStyle w:val="Hyperlink"/>
                <w:noProof/>
              </w:rPr>
              <w:t>5.</w:t>
            </w:r>
            <w:r>
              <w:rPr>
                <w:rFonts w:cstheme="minorBidi"/>
                <w:noProof/>
                <w:kern w:val="2"/>
                <w:sz w:val="24"/>
                <w:szCs w:val="24"/>
                <w:lang w:val="en-IN" w:eastAsia="en-IN"/>
                <w14:ligatures w14:val="standardContextual"/>
              </w:rPr>
              <w:tab/>
            </w:r>
            <w:r w:rsidRPr="0069214A">
              <w:rPr>
                <w:rStyle w:val="Hyperlink"/>
                <w:noProof/>
              </w:rPr>
              <w:t>Appendix: -</w:t>
            </w:r>
            <w:r>
              <w:rPr>
                <w:noProof/>
                <w:webHidden/>
              </w:rPr>
              <w:tab/>
            </w:r>
            <w:r>
              <w:rPr>
                <w:noProof/>
                <w:webHidden/>
              </w:rPr>
              <w:fldChar w:fldCharType="begin"/>
            </w:r>
            <w:r>
              <w:rPr>
                <w:noProof/>
                <w:webHidden/>
              </w:rPr>
              <w:instrText xml:space="preserve"> PAGEREF _Toc202342066 \h </w:instrText>
            </w:r>
            <w:r>
              <w:rPr>
                <w:noProof/>
                <w:webHidden/>
              </w:rPr>
            </w:r>
            <w:r>
              <w:rPr>
                <w:noProof/>
                <w:webHidden/>
              </w:rPr>
              <w:fldChar w:fldCharType="separate"/>
            </w:r>
            <w:r w:rsidR="00633452">
              <w:rPr>
                <w:noProof/>
                <w:webHidden/>
              </w:rPr>
              <w:t>20</w:t>
            </w:r>
            <w:r>
              <w:rPr>
                <w:noProof/>
                <w:webHidden/>
              </w:rPr>
              <w:fldChar w:fldCharType="end"/>
            </w:r>
          </w:hyperlink>
        </w:p>
        <w:p w14:paraId="27BF2DC4" w14:textId="7267040D" w:rsidR="009318DE" w:rsidRDefault="009318DE">
          <w:r>
            <w:rPr>
              <w:b/>
              <w:bCs/>
              <w:noProof/>
            </w:rPr>
            <w:fldChar w:fldCharType="end"/>
          </w:r>
        </w:p>
      </w:sdtContent>
    </w:sdt>
    <w:p w14:paraId="7D2638B4" w14:textId="77777777" w:rsidR="00D627B4" w:rsidRDefault="00D627B4">
      <w:pPr>
        <w:rPr>
          <w:color w:val="4472C4" w:themeColor="accent1"/>
          <w:u w:val="single"/>
        </w:rPr>
      </w:pPr>
    </w:p>
    <w:p w14:paraId="2680CE01" w14:textId="77777777" w:rsidR="00D627B4" w:rsidRDefault="00D627B4">
      <w:pPr>
        <w:rPr>
          <w:color w:val="4472C4" w:themeColor="accent1"/>
          <w:u w:val="single"/>
        </w:rPr>
      </w:pPr>
    </w:p>
    <w:p w14:paraId="595B7C48" w14:textId="3CEE4C89" w:rsidR="00966C22" w:rsidRPr="00284A9B" w:rsidRDefault="00EA378C" w:rsidP="00013B6D">
      <w:pPr>
        <w:pStyle w:val="Heading1"/>
      </w:pPr>
      <w:bookmarkStart w:id="1" w:name="_Toc202342041"/>
      <w:r w:rsidRPr="00284A9B">
        <w:lastRenderedPageBreak/>
        <w:t>EXECUTIVE SUMMARY</w:t>
      </w:r>
      <w:r w:rsidR="00E52F56" w:rsidRPr="00284A9B">
        <w:t>:</w:t>
      </w:r>
      <w:r w:rsidR="004239BD" w:rsidRPr="00284A9B">
        <w:t xml:space="preserve"> </w:t>
      </w:r>
      <w:r w:rsidR="00E52F56" w:rsidRPr="00284A9B">
        <w:t>-</w:t>
      </w:r>
      <w:bookmarkEnd w:id="1"/>
    </w:p>
    <w:p w14:paraId="6D605DD0" w14:textId="77777777" w:rsidR="00BF7AB4" w:rsidRPr="002A3055" w:rsidRDefault="00BF7AB4" w:rsidP="00BF7AB4">
      <w:pPr>
        <w:rPr>
          <w:sz w:val="24"/>
          <w:szCs w:val="24"/>
        </w:rPr>
      </w:pPr>
      <w:r w:rsidRPr="002A3055">
        <w:rPr>
          <w:b/>
          <w:bCs/>
          <w:sz w:val="24"/>
          <w:szCs w:val="24"/>
        </w:rPr>
        <w:t>Aren’s Fancy World</w:t>
      </w:r>
      <w:r w:rsidRPr="002A3055">
        <w:rPr>
          <w:sz w:val="24"/>
          <w:szCs w:val="24"/>
        </w:rPr>
        <w:t xml:space="preserve">, a local stationery and gift store in Ghaziabad, has been a go-to destination for students, parents, and residents seeking quality writing instruments, notebooks, school supplies, and seasonal gifts. Despite its loyal customer base and strong brand presence in the locality, the shop faces recurring operational challenges, including </w:t>
      </w:r>
      <w:r w:rsidRPr="002A3055">
        <w:rPr>
          <w:b/>
          <w:bCs/>
          <w:sz w:val="24"/>
          <w:szCs w:val="24"/>
        </w:rPr>
        <w:t>inventory spoilage of low-demand or seasonal items</w:t>
      </w:r>
      <w:r w:rsidRPr="002A3055">
        <w:rPr>
          <w:sz w:val="24"/>
          <w:szCs w:val="24"/>
        </w:rPr>
        <w:t xml:space="preserve">, </w:t>
      </w:r>
      <w:r w:rsidRPr="002A3055">
        <w:rPr>
          <w:b/>
          <w:bCs/>
          <w:sz w:val="24"/>
          <w:szCs w:val="24"/>
        </w:rPr>
        <w:t>manual recordkeeping</w:t>
      </w:r>
      <w:r w:rsidRPr="002A3055">
        <w:rPr>
          <w:sz w:val="24"/>
          <w:szCs w:val="24"/>
        </w:rPr>
        <w:t xml:space="preserve">, and </w:t>
      </w:r>
      <w:r w:rsidRPr="002A3055">
        <w:rPr>
          <w:b/>
          <w:bCs/>
          <w:sz w:val="24"/>
          <w:szCs w:val="24"/>
        </w:rPr>
        <w:t>inefficient inventory tracking</w:t>
      </w:r>
      <w:r w:rsidRPr="002A3055">
        <w:rPr>
          <w:sz w:val="24"/>
          <w:szCs w:val="24"/>
        </w:rPr>
        <w:t>—leading to either stockouts of high-demand items or accumulation of unsold stock.</w:t>
      </w:r>
    </w:p>
    <w:p w14:paraId="24FBEA94" w14:textId="77777777" w:rsidR="00BF7AB4" w:rsidRPr="002A3055" w:rsidRDefault="00BF7AB4" w:rsidP="00BF7AB4">
      <w:pPr>
        <w:rPr>
          <w:sz w:val="24"/>
          <w:szCs w:val="24"/>
        </w:rPr>
      </w:pPr>
      <w:r w:rsidRPr="002A3055">
        <w:rPr>
          <w:sz w:val="24"/>
          <w:szCs w:val="24"/>
        </w:rPr>
        <w:t xml:space="preserve">To investigate these issues and uncover areas for improvement, data was collected from January to April 2025, encompassing </w:t>
      </w:r>
      <w:r w:rsidRPr="002A3055">
        <w:rPr>
          <w:b/>
          <w:bCs/>
          <w:sz w:val="24"/>
          <w:szCs w:val="24"/>
        </w:rPr>
        <w:t>5,244 items sold</w:t>
      </w:r>
      <w:r w:rsidRPr="002A3055">
        <w:rPr>
          <w:sz w:val="24"/>
          <w:szCs w:val="24"/>
        </w:rPr>
        <w:t xml:space="preserve">, </w:t>
      </w:r>
      <w:r w:rsidRPr="002A3055">
        <w:rPr>
          <w:b/>
          <w:bCs/>
          <w:sz w:val="24"/>
          <w:szCs w:val="24"/>
        </w:rPr>
        <w:t>₹160,279 in total revenue</w:t>
      </w:r>
      <w:r w:rsidRPr="002A3055">
        <w:rPr>
          <w:sz w:val="24"/>
          <w:szCs w:val="24"/>
        </w:rPr>
        <w:t xml:space="preserve">, and </w:t>
      </w:r>
      <w:r w:rsidRPr="002A3055">
        <w:rPr>
          <w:b/>
          <w:bCs/>
          <w:sz w:val="24"/>
          <w:szCs w:val="24"/>
        </w:rPr>
        <w:t>46 unique products</w:t>
      </w:r>
      <w:r w:rsidRPr="002A3055">
        <w:rPr>
          <w:sz w:val="24"/>
          <w:szCs w:val="24"/>
        </w:rPr>
        <w:t xml:space="preserve"> across various categories. Analysis was conducted using </w:t>
      </w:r>
      <w:r w:rsidRPr="002A3055">
        <w:rPr>
          <w:b/>
          <w:bCs/>
          <w:sz w:val="24"/>
          <w:szCs w:val="24"/>
        </w:rPr>
        <w:t>Python and Excel</w:t>
      </w:r>
      <w:r w:rsidRPr="002A3055">
        <w:rPr>
          <w:sz w:val="24"/>
          <w:szCs w:val="24"/>
        </w:rPr>
        <w:t>, with descriptive statistics, visualizations, and category-wise breakdowns used to identify sales trends and inefficiencies in stock movement.</w:t>
      </w:r>
    </w:p>
    <w:p w14:paraId="6F62E689" w14:textId="77777777" w:rsidR="00BF7AB4" w:rsidRPr="002A3055" w:rsidRDefault="00BF7AB4" w:rsidP="00BF7AB4">
      <w:pPr>
        <w:rPr>
          <w:sz w:val="24"/>
          <w:szCs w:val="24"/>
        </w:rPr>
      </w:pPr>
      <w:r w:rsidRPr="002A3055">
        <w:rPr>
          <w:sz w:val="24"/>
          <w:szCs w:val="24"/>
        </w:rPr>
        <w:t xml:space="preserve">Key insights revealed an </w:t>
      </w:r>
      <w:r w:rsidRPr="002A3055">
        <w:rPr>
          <w:b/>
          <w:bCs/>
          <w:sz w:val="24"/>
          <w:szCs w:val="24"/>
        </w:rPr>
        <w:t>average of 116 items sold daily</w:t>
      </w:r>
      <w:r w:rsidRPr="002A3055">
        <w:rPr>
          <w:sz w:val="24"/>
          <w:szCs w:val="24"/>
        </w:rPr>
        <w:t xml:space="preserve">, with </w:t>
      </w:r>
      <w:r w:rsidRPr="002A3055">
        <w:rPr>
          <w:b/>
          <w:bCs/>
          <w:sz w:val="24"/>
          <w:szCs w:val="24"/>
        </w:rPr>
        <w:t>consistent revenue driven by core products such as notebooks and pens</w:t>
      </w:r>
      <w:r w:rsidRPr="002A3055">
        <w:rPr>
          <w:sz w:val="24"/>
          <w:szCs w:val="24"/>
        </w:rPr>
        <w:t xml:space="preserve">, while gift items and seasonal stock often remained unsold for long periods—contributing to </w:t>
      </w:r>
      <w:r w:rsidRPr="002A3055">
        <w:rPr>
          <w:b/>
          <w:bCs/>
          <w:sz w:val="24"/>
          <w:szCs w:val="24"/>
        </w:rPr>
        <w:t>spoilage and capital lock-up</w:t>
      </w:r>
      <w:r w:rsidRPr="002A3055">
        <w:rPr>
          <w:sz w:val="24"/>
          <w:szCs w:val="24"/>
        </w:rPr>
        <w:t>. The average item value stood at approximately ₹30.5, highlighting a high-volume, low-margin sales model.</w:t>
      </w:r>
    </w:p>
    <w:p w14:paraId="40330D81" w14:textId="77777777" w:rsidR="00BF7AB4" w:rsidRPr="002A3055" w:rsidRDefault="00BF7AB4" w:rsidP="00BF7AB4">
      <w:pPr>
        <w:rPr>
          <w:sz w:val="24"/>
          <w:szCs w:val="24"/>
        </w:rPr>
      </w:pPr>
      <w:r w:rsidRPr="002A3055">
        <w:rPr>
          <w:sz w:val="24"/>
          <w:szCs w:val="24"/>
        </w:rPr>
        <w:t xml:space="preserve">The analysis led to several </w:t>
      </w:r>
      <w:r w:rsidRPr="002A3055">
        <w:rPr>
          <w:b/>
          <w:bCs/>
          <w:sz w:val="24"/>
          <w:szCs w:val="24"/>
        </w:rPr>
        <w:t>actionable recommendations</w:t>
      </w:r>
      <w:r w:rsidRPr="002A3055">
        <w:rPr>
          <w:sz w:val="24"/>
          <w:szCs w:val="24"/>
        </w:rPr>
        <w:t>:</w:t>
      </w:r>
    </w:p>
    <w:p w14:paraId="0199F1E6" w14:textId="77777777" w:rsidR="00BF7AB4" w:rsidRPr="002A3055" w:rsidRDefault="00BF7AB4">
      <w:pPr>
        <w:numPr>
          <w:ilvl w:val="0"/>
          <w:numId w:val="1"/>
        </w:numPr>
        <w:rPr>
          <w:sz w:val="24"/>
          <w:szCs w:val="24"/>
        </w:rPr>
      </w:pPr>
      <w:r w:rsidRPr="002A3055">
        <w:rPr>
          <w:sz w:val="24"/>
          <w:szCs w:val="24"/>
        </w:rPr>
        <w:t xml:space="preserve">Introducing a </w:t>
      </w:r>
      <w:r w:rsidRPr="002A3055">
        <w:rPr>
          <w:b/>
          <w:bCs/>
          <w:sz w:val="24"/>
          <w:szCs w:val="24"/>
        </w:rPr>
        <w:t>basic digital inventory management system</w:t>
      </w:r>
      <w:r w:rsidRPr="002A3055">
        <w:rPr>
          <w:sz w:val="24"/>
          <w:szCs w:val="24"/>
        </w:rPr>
        <w:t xml:space="preserve"> to monitor stock levels in real time</w:t>
      </w:r>
    </w:p>
    <w:p w14:paraId="09E1A47A" w14:textId="77777777" w:rsidR="00BF7AB4" w:rsidRPr="002A3055" w:rsidRDefault="00BF7AB4">
      <w:pPr>
        <w:numPr>
          <w:ilvl w:val="0"/>
          <w:numId w:val="1"/>
        </w:numPr>
        <w:rPr>
          <w:sz w:val="24"/>
          <w:szCs w:val="24"/>
        </w:rPr>
      </w:pPr>
      <w:r w:rsidRPr="002A3055">
        <w:rPr>
          <w:sz w:val="24"/>
          <w:szCs w:val="24"/>
        </w:rPr>
        <w:t xml:space="preserve">Creating a </w:t>
      </w:r>
      <w:r w:rsidRPr="002A3055">
        <w:rPr>
          <w:b/>
          <w:bCs/>
          <w:sz w:val="24"/>
          <w:szCs w:val="24"/>
        </w:rPr>
        <w:t>clearance strategy</w:t>
      </w:r>
      <w:r w:rsidRPr="002A3055">
        <w:rPr>
          <w:sz w:val="24"/>
          <w:szCs w:val="24"/>
        </w:rPr>
        <w:t xml:space="preserve"> to minimize unsold gift inventory (e.g., bundled discounts, festive offers)</w:t>
      </w:r>
    </w:p>
    <w:p w14:paraId="306F9E56" w14:textId="77777777" w:rsidR="00BF7AB4" w:rsidRPr="002A3055" w:rsidRDefault="00BF7AB4">
      <w:pPr>
        <w:numPr>
          <w:ilvl w:val="0"/>
          <w:numId w:val="1"/>
        </w:numPr>
        <w:rPr>
          <w:sz w:val="24"/>
          <w:szCs w:val="24"/>
        </w:rPr>
      </w:pPr>
      <w:r w:rsidRPr="002A3055">
        <w:rPr>
          <w:sz w:val="24"/>
          <w:szCs w:val="24"/>
        </w:rPr>
        <w:t xml:space="preserve">Implementing a </w:t>
      </w:r>
      <w:r w:rsidRPr="002A3055">
        <w:rPr>
          <w:b/>
          <w:bCs/>
          <w:sz w:val="24"/>
          <w:szCs w:val="24"/>
        </w:rPr>
        <w:t>loyalty program</w:t>
      </w:r>
      <w:r w:rsidRPr="002A3055">
        <w:rPr>
          <w:sz w:val="24"/>
          <w:szCs w:val="24"/>
        </w:rPr>
        <w:t xml:space="preserve"> to boost customer retention and encourage repeat purchases</w:t>
      </w:r>
    </w:p>
    <w:p w14:paraId="451A0932" w14:textId="77777777" w:rsidR="00BF7AB4" w:rsidRPr="002A3055" w:rsidRDefault="00BF7AB4">
      <w:pPr>
        <w:numPr>
          <w:ilvl w:val="0"/>
          <w:numId w:val="1"/>
        </w:numPr>
        <w:rPr>
          <w:sz w:val="24"/>
          <w:szCs w:val="24"/>
        </w:rPr>
      </w:pPr>
      <w:r w:rsidRPr="002A3055">
        <w:rPr>
          <w:sz w:val="24"/>
          <w:szCs w:val="24"/>
        </w:rPr>
        <w:t xml:space="preserve">Exploring the launch of </w:t>
      </w:r>
      <w:r w:rsidRPr="002A3055">
        <w:rPr>
          <w:b/>
          <w:bCs/>
          <w:sz w:val="24"/>
          <w:szCs w:val="24"/>
        </w:rPr>
        <w:t>own-brand stationery products</w:t>
      </w:r>
      <w:r w:rsidRPr="002A3055">
        <w:rPr>
          <w:sz w:val="24"/>
          <w:szCs w:val="24"/>
        </w:rPr>
        <w:t>, especially in high-performing categories such as pens and notebooks, to improve profit margins and store differentiation</w:t>
      </w:r>
    </w:p>
    <w:p w14:paraId="12DF8AFC" w14:textId="77777777" w:rsidR="00BF7AB4" w:rsidRPr="002A3055" w:rsidRDefault="00BF7AB4" w:rsidP="00BF7AB4">
      <w:pPr>
        <w:rPr>
          <w:sz w:val="24"/>
          <w:szCs w:val="24"/>
        </w:rPr>
      </w:pPr>
      <w:r w:rsidRPr="002A3055">
        <w:rPr>
          <w:sz w:val="24"/>
          <w:szCs w:val="24"/>
        </w:rPr>
        <w:t xml:space="preserve">These strategies, grounded in data-driven insights, offer </w:t>
      </w:r>
      <w:r w:rsidRPr="002A3055">
        <w:rPr>
          <w:i/>
          <w:iCs/>
          <w:sz w:val="24"/>
          <w:szCs w:val="24"/>
        </w:rPr>
        <w:t>Aren’s Fancy World</w:t>
      </w:r>
      <w:r w:rsidRPr="002A3055">
        <w:rPr>
          <w:sz w:val="24"/>
          <w:szCs w:val="24"/>
        </w:rPr>
        <w:t xml:space="preserve"> a clear path forward to reduce inventory losses, streamline operations, and enhance customer experience—ultimately leading to stronger business performance and long-term sustainability in a competitive retail environment.</w:t>
      </w:r>
    </w:p>
    <w:p w14:paraId="229DB958" w14:textId="77777777" w:rsidR="00EA378C" w:rsidRDefault="00EA378C" w:rsidP="00EA378C">
      <w:pPr>
        <w:rPr>
          <w:sz w:val="20"/>
          <w:szCs w:val="20"/>
        </w:rPr>
      </w:pPr>
    </w:p>
    <w:p w14:paraId="730B8EC5" w14:textId="77777777" w:rsidR="00BF7AB4" w:rsidRDefault="00BF7AB4" w:rsidP="00EA378C">
      <w:pPr>
        <w:rPr>
          <w:sz w:val="20"/>
          <w:szCs w:val="20"/>
        </w:rPr>
      </w:pPr>
    </w:p>
    <w:p w14:paraId="150CDFDE" w14:textId="77777777" w:rsidR="00BF7AB4" w:rsidRDefault="00BF7AB4" w:rsidP="00EA378C">
      <w:pPr>
        <w:rPr>
          <w:sz w:val="20"/>
          <w:szCs w:val="20"/>
        </w:rPr>
      </w:pPr>
    </w:p>
    <w:p w14:paraId="4E658DF8" w14:textId="77777777" w:rsidR="00BF7AB4" w:rsidRDefault="00BF7AB4" w:rsidP="00EA378C">
      <w:pPr>
        <w:rPr>
          <w:sz w:val="20"/>
          <w:szCs w:val="20"/>
        </w:rPr>
      </w:pPr>
    </w:p>
    <w:p w14:paraId="78D9367E" w14:textId="77777777" w:rsidR="00BF7AB4" w:rsidRDefault="00BF7AB4" w:rsidP="00EA378C">
      <w:pPr>
        <w:rPr>
          <w:sz w:val="20"/>
          <w:szCs w:val="20"/>
        </w:rPr>
      </w:pPr>
    </w:p>
    <w:p w14:paraId="5C8AA1CE" w14:textId="7116A970" w:rsidR="00BA0768" w:rsidRPr="00284A9B" w:rsidRDefault="00BF7AB4" w:rsidP="00013B6D">
      <w:pPr>
        <w:pStyle w:val="Heading1"/>
      </w:pPr>
      <w:bookmarkStart w:id="2" w:name="_Toc202342042"/>
      <w:r>
        <w:lastRenderedPageBreak/>
        <w:t>Detailed Explanation of Analysis Process</w:t>
      </w:r>
      <w:r w:rsidR="00E52F56" w:rsidRPr="00284A9B">
        <w:t>:</w:t>
      </w:r>
      <w:r w:rsidR="004239BD" w:rsidRPr="00284A9B">
        <w:t xml:space="preserve"> </w:t>
      </w:r>
      <w:r w:rsidR="00E52F56" w:rsidRPr="00284A9B">
        <w:t>-</w:t>
      </w:r>
      <w:bookmarkEnd w:id="2"/>
    </w:p>
    <w:p w14:paraId="7CAEEE99" w14:textId="2CCCF87C" w:rsidR="000816F9" w:rsidRPr="002A3055" w:rsidRDefault="00297BAE" w:rsidP="00013B6D">
      <w:pPr>
        <w:pStyle w:val="Heading2"/>
        <w:rPr>
          <w:sz w:val="32"/>
          <w:szCs w:val="32"/>
        </w:rPr>
      </w:pPr>
      <w:bookmarkStart w:id="3" w:name="_Toc202019160"/>
      <w:bookmarkStart w:id="4" w:name="_Toc202020792"/>
      <w:bookmarkStart w:id="5" w:name="_Toc202278021"/>
      <w:bookmarkStart w:id="6" w:name="_Toc202278050"/>
      <w:bookmarkStart w:id="7" w:name="_Toc202278115"/>
      <w:bookmarkStart w:id="8" w:name="_Toc202278144"/>
      <w:bookmarkStart w:id="9" w:name="_Toc202278173"/>
      <w:bookmarkStart w:id="10" w:name="_Toc202278202"/>
      <w:bookmarkStart w:id="11" w:name="_Toc202278446"/>
      <w:bookmarkStart w:id="12" w:name="_Toc202342043"/>
      <w:bookmarkEnd w:id="3"/>
      <w:bookmarkEnd w:id="4"/>
      <w:bookmarkEnd w:id="5"/>
      <w:bookmarkEnd w:id="6"/>
      <w:bookmarkEnd w:id="7"/>
      <w:bookmarkEnd w:id="8"/>
      <w:bookmarkEnd w:id="9"/>
      <w:bookmarkEnd w:id="10"/>
      <w:bookmarkEnd w:id="11"/>
      <w:r w:rsidRPr="002A3055">
        <w:rPr>
          <w:sz w:val="32"/>
          <w:szCs w:val="32"/>
        </w:rPr>
        <w:t>Business Problems Identified: -</w:t>
      </w:r>
      <w:bookmarkEnd w:id="12"/>
    </w:p>
    <w:p w14:paraId="20A71A39" w14:textId="77777777" w:rsidR="00297BAE" w:rsidRPr="002A3055" w:rsidRDefault="00297BAE" w:rsidP="00297BAE">
      <w:pPr>
        <w:rPr>
          <w:sz w:val="24"/>
          <w:szCs w:val="24"/>
        </w:rPr>
      </w:pPr>
      <w:r w:rsidRPr="002A3055">
        <w:rPr>
          <w:sz w:val="24"/>
          <w:szCs w:val="24"/>
        </w:rPr>
        <w:t xml:space="preserve">As outlined in the project proposal, </w:t>
      </w:r>
      <w:r w:rsidRPr="002A3055">
        <w:rPr>
          <w:i/>
          <w:iCs/>
          <w:sz w:val="24"/>
          <w:szCs w:val="24"/>
        </w:rPr>
        <w:t>Aren’s Fancy World</w:t>
      </w:r>
      <w:r w:rsidRPr="002A3055">
        <w:rPr>
          <w:sz w:val="24"/>
          <w:szCs w:val="24"/>
        </w:rPr>
        <w:t xml:space="preserve"> faced three key operational challenges:</w:t>
      </w:r>
    </w:p>
    <w:p w14:paraId="45A5B4C1" w14:textId="77777777" w:rsidR="00297BAE" w:rsidRPr="002A3055" w:rsidRDefault="00297BAE">
      <w:pPr>
        <w:numPr>
          <w:ilvl w:val="0"/>
          <w:numId w:val="3"/>
        </w:numPr>
        <w:rPr>
          <w:sz w:val="24"/>
          <w:szCs w:val="24"/>
        </w:rPr>
      </w:pPr>
      <w:r w:rsidRPr="002A3055">
        <w:rPr>
          <w:b/>
          <w:bCs/>
          <w:sz w:val="24"/>
          <w:szCs w:val="24"/>
        </w:rPr>
        <w:t>Underperformance of certain product categories</w:t>
      </w:r>
      <w:r w:rsidRPr="002A3055">
        <w:rPr>
          <w:sz w:val="24"/>
          <w:szCs w:val="24"/>
        </w:rPr>
        <w:t>, especially seasonal or slow-moving items.</w:t>
      </w:r>
    </w:p>
    <w:p w14:paraId="011424DD" w14:textId="77777777" w:rsidR="00297BAE" w:rsidRPr="002A3055" w:rsidRDefault="00297BAE">
      <w:pPr>
        <w:numPr>
          <w:ilvl w:val="0"/>
          <w:numId w:val="3"/>
        </w:numPr>
        <w:rPr>
          <w:sz w:val="24"/>
          <w:szCs w:val="24"/>
        </w:rPr>
      </w:pPr>
      <w:r w:rsidRPr="002A3055">
        <w:rPr>
          <w:b/>
          <w:bCs/>
          <w:sz w:val="24"/>
          <w:szCs w:val="24"/>
        </w:rPr>
        <w:t>Limited technical proficiency among employees</w:t>
      </w:r>
      <w:r w:rsidRPr="002A3055">
        <w:rPr>
          <w:sz w:val="24"/>
          <w:szCs w:val="24"/>
        </w:rPr>
        <w:t>, leading to difficulties in maintaining accurate and efficient sales records.</w:t>
      </w:r>
    </w:p>
    <w:p w14:paraId="7CD6D01A" w14:textId="77777777" w:rsidR="00297BAE" w:rsidRPr="002A3055" w:rsidRDefault="00297BAE">
      <w:pPr>
        <w:numPr>
          <w:ilvl w:val="0"/>
          <w:numId w:val="3"/>
        </w:numPr>
        <w:rPr>
          <w:sz w:val="24"/>
          <w:szCs w:val="24"/>
        </w:rPr>
      </w:pPr>
      <w:r w:rsidRPr="002A3055">
        <w:rPr>
          <w:b/>
          <w:bCs/>
          <w:sz w:val="24"/>
          <w:szCs w:val="24"/>
        </w:rPr>
        <w:t>Inventory management issues</w:t>
      </w:r>
      <w:r w:rsidRPr="002A3055">
        <w:rPr>
          <w:sz w:val="24"/>
          <w:szCs w:val="24"/>
        </w:rPr>
        <w:t>, such as overstocking of unsold items and stockouts of high-demand products.</w:t>
      </w:r>
    </w:p>
    <w:p w14:paraId="122CDF0C" w14:textId="3A8BCD14" w:rsidR="00A11BBE" w:rsidRPr="002A3055" w:rsidRDefault="00297BAE" w:rsidP="00297BAE">
      <w:pPr>
        <w:rPr>
          <w:sz w:val="24"/>
          <w:szCs w:val="24"/>
        </w:rPr>
      </w:pPr>
      <w:r w:rsidRPr="002A3055">
        <w:rPr>
          <w:sz w:val="24"/>
          <w:szCs w:val="24"/>
        </w:rPr>
        <w:t xml:space="preserve">This report focuses on </w:t>
      </w:r>
      <w:r w:rsidRPr="002A3055">
        <w:rPr>
          <w:b/>
          <w:bCs/>
          <w:sz w:val="24"/>
          <w:szCs w:val="24"/>
        </w:rPr>
        <w:t>Problem 1</w:t>
      </w:r>
      <w:r w:rsidRPr="002A3055">
        <w:rPr>
          <w:sz w:val="24"/>
          <w:szCs w:val="24"/>
        </w:rPr>
        <w:t xml:space="preserve"> and </w:t>
      </w:r>
      <w:r w:rsidRPr="002A3055">
        <w:rPr>
          <w:b/>
          <w:bCs/>
          <w:sz w:val="24"/>
          <w:szCs w:val="24"/>
        </w:rPr>
        <w:t>Problem 3</w:t>
      </w:r>
      <w:r w:rsidRPr="002A3055">
        <w:rPr>
          <w:sz w:val="24"/>
          <w:szCs w:val="24"/>
        </w:rPr>
        <w:t>, while Problem 2—being operational and non-data-driven in nature—has not been analysed in depth.</w:t>
      </w:r>
    </w:p>
    <w:p w14:paraId="2470CC9E" w14:textId="30B1250C" w:rsidR="00297BAE" w:rsidRDefault="00297BAE" w:rsidP="00013B6D">
      <w:pPr>
        <w:pStyle w:val="Heading2"/>
      </w:pPr>
      <w:bookmarkStart w:id="13" w:name="_Toc202342044"/>
      <w:r w:rsidRPr="002A3055">
        <w:rPr>
          <w:sz w:val="32"/>
          <w:szCs w:val="32"/>
        </w:rPr>
        <w:t>Data Collection and Preprocessing: -</w:t>
      </w:r>
      <w:bookmarkEnd w:id="13"/>
    </w:p>
    <w:p w14:paraId="11A55F4D" w14:textId="0AE45DDF" w:rsidR="00A11BBE" w:rsidRPr="002A3055" w:rsidRDefault="00297BAE" w:rsidP="00297BAE">
      <w:pPr>
        <w:rPr>
          <w:sz w:val="24"/>
          <w:szCs w:val="24"/>
        </w:rPr>
      </w:pPr>
      <w:r w:rsidRPr="002A3055">
        <w:rPr>
          <w:sz w:val="24"/>
          <w:szCs w:val="24"/>
        </w:rPr>
        <w:t xml:space="preserve">The data for this analysis was sourced directly from the store’s </w:t>
      </w:r>
      <w:r w:rsidRPr="002A3055">
        <w:rPr>
          <w:b/>
          <w:bCs/>
          <w:sz w:val="24"/>
          <w:szCs w:val="24"/>
        </w:rPr>
        <w:t>manual sales book</w:t>
      </w:r>
      <w:r w:rsidRPr="002A3055">
        <w:rPr>
          <w:sz w:val="24"/>
          <w:szCs w:val="24"/>
        </w:rPr>
        <w:t xml:space="preserve"> for </w:t>
      </w:r>
      <w:r w:rsidRPr="002A3055">
        <w:rPr>
          <w:b/>
          <w:bCs/>
          <w:sz w:val="24"/>
          <w:szCs w:val="24"/>
        </w:rPr>
        <w:t>November 2024</w:t>
      </w:r>
      <w:r w:rsidRPr="002A3055">
        <w:rPr>
          <w:sz w:val="24"/>
          <w:szCs w:val="24"/>
        </w:rPr>
        <w:t xml:space="preserve">. Each day’s transactions were carefully recorded in writing by the shop staff and subsequently </w:t>
      </w:r>
      <w:r w:rsidRPr="002A3055">
        <w:rPr>
          <w:b/>
          <w:bCs/>
          <w:sz w:val="24"/>
          <w:szCs w:val="24"/>
        </w:rPr>
        <w:t>digitized manually</w:t>
      </w:r>
      <w:r w:rsidRPr="002A3055">
        <w:rPr>
          <w:sz w:val="24"/>
          <w:szCs w:val="24"/>
        </w:rPr>
        <w:t xml:space="preserve"> by </w:t>
      </w:r>
      <w:r w:rsidR="00594AB4" w:rsidRPr="002A3055">
        <w:rPr>
          <w:sz w:val="24"/>
          <w:szCs w:val="24"/>
        </w:rPr>
        <w:t xml:space="preserve">me </w:t>
      </w:r>
      <w:r w:rsidRPr="002A3055">
        <w:rPr>
          <w:sz w:val="24"/>
          <w:szCs w:val="24"/>
        </w:rPr>
        <w:t>into structured Excel spreadsheets.</w:t>
      </w:r>
    </w:p>
    <w:p w14:paraId="57F4EF94" w14:textId="77777777" w:rsidR="00297BAE" w:rsidRPr="002A3055" w:rsidRDefault="00297BAE" w:rsidP="00297BAE">
      <w:pPr>
        <w:ind w:left="432"/>
        <w:rPr>
          <w:b/>
          <w:bCs/>
          <w:sz w:val="24"/>
          <w:szCs w:val="24"/>
        </w:rPr>
      </w:pPr>
      <w:r w:rsidRPr="002A3055">
        <w:rPr>
          <w:b/>
          <w:bCs/>
          <w:sz w:val="24"/>
          <w:szCs w:val="24"/>
        </w:rPr>
        <w:t>Step 1: Manual Data Entry and Structuring</w:t>
      </w:r>
    </w:p>
    <w:p w14:paraId="6A97F414" w14:textId="77777777" w:rsidR="00297BAE" w:rsidRPr="002A3055" w:rsidRDefault="00297BAE">
      <w:pPr>
        <w:numPr>
          <w:ilvl w:val="0"/>
          <w:numId w:val="4"/>
        </w:numPr>
        <w:rPr>
          <w:sz w:val="24"/>
          <w:szCs w:val="24"/>
        </w:rPr>
      </w:pPr>
      <w:r w:rsidRPr="002A3055">
        <w:rPr>
          <w:sz w:val="24"/>
          <w:szCs w:val="24"/>
        </w:rPr>
        <w:t>Sales entries were entered day-by-day into individual Excel files.</w:t>
      </w:r>
    </w:p>
    <w:p w14:paraId="627B9202" w14:textId="77777777" w:rsidR="00297BAE" w:rsidRPr="002A3055" w:rsidRDefault="00297BAE">
      <w:pPr>
        <w:numPr>
          <w:ilvl w:val="0"/>
          <w:numId w:val="4"/>
        </w:numPr>
        <w:rPr>
          <w:sz w:val="24"/>
          <w:szCs w:val="24"/>
        </w:rPr>
      </w:pPr>
      <w:r w:rsidRPr="002A3055">
        <w:rPr>
          <w:sz w:val="24"/>
          <w:szCs w:val="24"/>
        </w:rPr>
        <w:t xml:space="preserve">Each file captured details such as </w:t>
      </w:r>
      <w:r w:rsidRPr="002A3055">
        <w:rPr>
          <w:b/>
          <w:bCs/>
          <w:sz w:val="24"/>
          <w:szCs w:val="24"/>
        </w:rPr>
        <w:t>Item Name, Units Sold, and Selling Price</w:t>
      </w:r>
      <w:r w:rsidRPr="002A3055">
        <w:rPr>
          <w:sz w:val="24"/>
          <w:szCs w:val="24"/>
        </w:rPr>
        <w:t>.</w:t>
      </w:r>
    </w:p>
    <w:p w14:paraId="399D4266" w14:textId="77777777" w:rsidR="00297BAE" w:rsidRPr="002A3055" w:rsidRDefault="00297BAE">
      <w:pPr>
        <w:numPr>
          <w:ilvl w:val="0"/>
          <w:numId w:val="4"/>
        </w:numPr>
        <w:rPr>
          <w:sz w:val="24"/>
          <w:szCs w:val="24"/>
        </w:rPr>
      </w:pPr>
      <w:r w:rsidRPr="002A3055">
        <w:rPr>
          <w:sz w:val="24"/>
          <w:szCs w:val="24"/>
        </w:rPr>
        <w:t xml:space="preserve">A Python script was later used to </w:t>
      </w:r>
      <w:r w:rsidRPr="002A3055">
        <w:rPr>
          <w:b/>
          <w:bCs/>
          <w:sz w:val="24"/>
          <w:szCs w:val="24"/>
        </w:rPr>
        <w:t>consolidate all daily Excel files</w:t>
      </w:r>
      <w:r w:rsidRPr="002A3055">
        <w:rPr>
          <w:sz w:val="24"/>
          <w:szCs w:val="24"/>
        </w:rPr>
        <w:t xml:space="preserve"> into a master monthly report.</w:t>
      </w:r>
    </w:p>
    <w:p w14:paraId="61091D91" w14:textId="77777777" w:rsidR="00297BAE" w:rsidRPr="002A3055" w:rsidRDefault="00297BAE">
      <w:pPr>
        <w:numPr>
          <w:ilvl w:val="1"/>
          <w:numId w:val="4"/>
        </w:numPr>
        <w:rPr>
          <w:sz w:val="24"/>
          <w:szCs w:val="24"/>
        </w:rPr>
      </w:pPr>
      <w:r w:rsidRPr="002A3055">
        <w:rPr>
          <w:sz w:val="24"/>
          <w:szCs w:val="24"/>
        </w:rPr>
        <w:t xml:space="preserve">It added a </w:t>
      </w:r>
      <w:r w:rsidRPr="002A3055">
        <w:rPr>
          <w:b/>
          <w:bCs/>
          <w:sz w:val="24"/>
          <w:szCs w:val="24"/>
        </w:rPr>
        <w:t>"Date" column</w:t>
      </w:r>
      <w:r w:rsidRPr="002A3055">
        <w:rPr>
          <w:sz w:val="24"/>
          <w:szCs w:val="24"/>
        </w:rPr>
        <w:t xml:space="preserve"> to each record.</w:t>
      </w:r>
    </w:p>
    <w:p w14:paraId="35C02DB3" w14:textId="1E5549F4" w:rsidR="00297BAE" w:rsidRPr="002A3055" w:rsidRDefault="00297BAE">
      <w:pPr>
        <w:numPr>
          <w:ilvl w:val="1"/>
          <w:numId w:val="4"/>
        </w:numPr>
        <w:rPr>
          <w:sz w:val="24"/>
          <w:szCs w:val="24"/>
        </w:rPr>
      </w:pPr>
      <w:r w:rsidRPr="002A3055">
        <w:rPr>
          <w:sz w:val="24"/>
          <w:szCs w:val="24"/>
        </w:rPr>
        <w:t>Handled missing or mis</w:t>
      </w:r>
      <w:r w:rsidR="00594AB4" w:rsidRPr="002A3055">
        <w:rPr>
          <w:sz w:val="24"/>
          <w:szCs w:val="24"/>
        </w:rPr>
        <w:t>-</w:t>
      </w:r>
      <w:r w:rsidRPr="002A3055">
        <w:rPr>
          <w:sz w:val="24"/>
          <w:szCs w:val="24"/>
        </w:rPr>
        <w:t>formatted files (if any).</w:t>
      </w:r>
    </w:p>
    <w:p w14:paraId="71F92261" w14:textId="54AE3749" w:rsidR="00A11BBE" w:rsidRPr="002A3055" w:rsidRDefault="00297BAE">
      <w:pPr>
        <w:numPr>
          <w:ilvl w:val="1"/>
          <w:numId w:val="4"/>
        </w:numPr>
        <w:rPr>
          <w:sz w:val="24"/>
          <w:szCs w:val="24"/>
        </w:rPr>
      </w:pPr>
      <w:r w:rsidRPr="002A3055">
        <w:rPr>
          <w:sz w:val="24"/>
          <w:szCs w:val="24"/>
        </w:rPr>
        <w:t xml:space="preserve">Merged all valid files into a combined dataset for analysis: </w:t>
      </w:r>
      <w:r w:rsidR="00594AB4" w:rsidRPr="002A3055">
        <w:rPr>
          <w:sz w:val="24"/>
          <w:szCs w:val="24"/>
        </w:rPr>
        <w:t>monthly</w:t>
      </w:r>
      <w:r w:rsidRPr="002A3055">
        <w:rPr>
          <w:sz w:val="24"/>
          <w:szCs w:val="24"/>
        </w:rPr>
        <w:t>_sales.xlsx.</w:t>
      </w:r>
    </w:p>
    <w:p w14:paraId="045B85E7" w14:textId="77777777" w:rsidR="00297BAE" w:rsidRPr="002A3055" w:rsidRDefault="00297BAE" w:rsidP="00297BAE">
      <w:pPr>
        <w:ind w:left="432"/>
        <w:rPr>
          <w:b/>
          <w:bCs/>
          <w:sz w:val="24"/>
          <w:szCs w:val="24"/>
        </w:rPr>
      </w:pPr>
      <w:r w:rsidRPr="002A3055">
        <w:rPr>
          <w:b/>
          <w:bCs/>
          <w:sz w:val="24"/>
          <w:szCs w:val="24"/>
        </w:rPr>
        <w:t>Step 2: Inventory Estimation Attempt</w:t>
      </w:r>
    </w:p>
    <w:p w14:paraId="462C9AFA" w14:textId="77777777" w:rsidR="00297BAE" w:rsidRPr="002A3055" w:rsidRDefault="00297BAE" w:rsidP="00297BAE">
      <w:pPr>
        <w:rPr>
          <w:sz w:val="24"/>
          <w:szCs w:val="24"/>
        </w:rPr>
      </w:pPr>
      <w:r w:rsidRPr="002A3055">
        <w:rPr>
          <w:sz w:val="24"/>
          <w:szCs w:val="24"/>
        </w:rPr>
        <w:t xml:space="preserve">An initial attempt was made to estimate inventory flow using sales data alone. However, because the store’s billing software was not used and the sales book did not list </w:t>
      </w:r>
      <w:r w:rsidRPr="002A3055">
        <w:rPr>
          <w:b/>
          <w:bCs/>
          <w:sz w:val="24"/>
          <w:szCs w:val="24"/>
        </w:rPr>
        <w:t>unsold or zero-sale items</w:t>
      </w:r>
      <w:r w:rsidRPr="002A3055">
        <w:rPr>
          <w:sz w:val="24"/>
          <w:szCs w:val="24"/>
        </w:rPr>
        <w:t>, this method lacked full accuracy.</w:t>
      </w:r>
    </w:p>
    <w:p w14:paraId="38423B2B" w14:textId="77777777" w:rsidR="00297BAE" w:rsidRPr="002A3055" w:rsidRDefault="00297BAE" w:rsidP="00297BAE">
      <w:pPr>
        <w:rPr>
          <w:sz w:val="24"/>
          <w:szCs w:val="24"/>
        </w:rPr>
      </w:pPr>
      <w:r w:rsidRPr="002A3055">
        <w:rPr>
          <w:sz w:val="24"/>
          <w:szCs w:val="24"/>
        </w:rPr>
        <w:t>To address this:</w:t>
      </w:r>
    </w:p>
    <w:p w14:paraId="5FE4ABFF" w14:textId="77777777" w:rsidR="00297BAE" w:rsidRPr="002A3055" w:rsidRDefault="00297BAE">
      <w:pPr>
        <w:numPr>
          <w:ilvl w:val="0"/>
          <w:numId w:val="5"/>
        </w:numPr>
        <w:rPr>
          <w:sz w:val="24"/>
          <w:szCs w:val="24"/>
        </w:rPr>
      </w:pPr>
      <w:r w:rsidRPr="002A3055">
        <w:rPr>
          <w:sz w:val="24"/>
          <w:szCs w:val="24"/>
        </w:rPr>
        <w:lastRenderedPageBreak/>
        <w:t xml:space="preserve">A Python script was used to generate a </w:t>
      </w:r>
      <w:r w:rsidRPr="002A3055">
        <w:rPr>
          <w:b/>
          <w:bCs/>
          <w:sz w:val="24"/>
          <w:szCs w:val="24"/>
        </w:rPr>
        <w:t>preliminary inventory structure</w:t>
      </w:r>
      <w:r w:rsidRPr="002A3055">
        <w:rPr>
          <w:sz w:val="24"/>
          <w:szCs w:val="24"/>
        </w:rPr>
        <w:t xml:space="preserve"> from sales data.</w:t>
      </w:r>
    </w:p>
    <w:p w14:paraId="62A74B7F" w14:textId="77777777" w:rsidR="00297BAE" w:rsidRPr="002A3055" w:rsidRDefault="00297BAE">
      <w:pPr>
        <w:numPr>
          <w:ilvl w:val="0"/>
          <w:numId w:val="5"/>
        </w:numPr>
        <w:rPr>
          <w:sz w:val="24"/>
          <w:szCs w:val="24"/>
        </w:rPr>
      </w:pPr>
      <w:r w:rsidRPr="002A3055">
        <w:rPr>
          <w:sz w:val="24"/>
          <w:szCs w:val="24"/>
        </w:rPr>
        <w:t xml:space="preserve">The script output was then </w:t>
      </w:r>
      <w:r w:rsidRPr="002A3055">
        <w:rPr>
          <w:b/>
          <w:bCs/>
          <w:sz w:val="24"/>
          <w:szCs w:val="24"/>
        </w:rPr>
        <w:t>cross-checked and corrected manually</w:t>
      </w:r>
      <w:r w:rsidRPr="002A3055">
        <w:rPr>
          <w:sz w:val="24"/>
          <w:szCs w:val="24"/>
        </w:rPr>
        <w:t>, ensuring inclusion of items with zero sales.</w:t>
      </w:r>
    </w:p>
    <w:p w14:paraId="201369F1" w14:textId="5F30449A" w:rsidR="00297BAE" w:rsidRPr="002A3055" w:rsidRDefault="00297BAE">
      <w:pPr>
        <w:numPr>
          <w:ilvl w:val="0"/>
          <w:numId w:val="5"/>
        </w:numPr>
        <w:rPr>
          <w:sz w:val="24"/>
          <w:szCs w:val="24"/>
        </w:rPr>
      </w:pPr>
      <w:r w:rsidRPr="002A3055">
        <w:rPr>
          <w:sz w:val="24"/>
          <w:szCs w:val="24"/>
        </w:rPr>
        <w:t>A final inventory spreadsheet was created manually for accurate analysis.</w:t>
      </w:r>
    </w:p>
    <w:p w14:paraId="2E3DB625" w14:textId="77777777" w:rsidR="00A11BBE" w:rsidRDefault="00A11BBE" w:rsidP="00A11BBE">
      <w:pPr>
        <w:ind w:left="360"/>
      </w:pPr>
    </w:p>
    <w:p w14:paraId="120C4FD2" w14:textId="590B0F02" w:rsidR="00297BAE" w:rsidRPr="002A3055" w:rsidRDefault="00297BAE" w:rsidP="00B61494">
      <w:pPr>
        <w:pStyle w:val="Heading2"/>
        <w:spacing w:before="0"/>
        <w:rPr>
          <w:sz w:val="32"/>
          <w:szCs w:val="32"/>
        </w:rPr>
      </w:pPr>
      <w:bookmarkStart w:id="14" w:name="_Toc202342045"/>
      <w:r w:rsidRPr="002A3055">
        <w:rPr>
          <w:sz w:val="32"/>
          <w:szCs w:val="32"/>
        </w:rPr>
        <w:t>Importance of Data Cleaning and Preprocessing: -</w:t>
      </w:r>
      <w:bookmarkEnd w:id="14"/>
    </w:p>
    <w:p w14:paraId="58785613" w14:textId="6CE23B85" w:rsidR="00756BAA" w:rsidRPr="00756BAA" w:rsidRDefault="00297BAE" w:rsidP="00756BAA">
      <w:pPr>
        <w:rPr>
          <w:sz w:val="24"/>
          <w:szCs w:val="24"/>
        </w:rPr>
      </w:pPr>
      <w:r w:rsidRPr="002A3055">
        <w:rPr>
          <w:sz w:val="24"/>
          <w:szCs w:val="24"/>
        </w:rPr>
        <w:t xml:space="preserve">Since </w:t>
      </w:r>
      <w:r w:rsidR="00756BAA" w:rsidRPr="002A3055">
        <w:rPr>
          <w:sz w:val="24"/>
          <w:szCs w:val="24"/>
        </w:rPr>
        <w:t xml:space="preserve">the sales data for </w:t>
      </w:r>
      <w:r w:rsidR="00756BAA" w:rsidRPr="002A3055">
        <w:rPr>
          <w:i/>
          <w:iCs/>
          <w:sz w:val="24"/>
          <w:szCs w:val="24"/>
        </w:rPr>
        <w:t>Aren’s Fancy World</w:t>
      </w:r>
      <w:r w:rsidR="00756BAA" w:rsidRPr="002A3055">
        <w:rPr>
          <w:sz w:val="24"/>
          <w:szCs w:val="24"/>
        </w:rPr>
        <w:t xml:space="preserve"> was </w:t>
      </w:r>
      <w:r w:rsidR="00756BAA" w:rsidRPr="002A3055">
        <w:rPr>
          <w:b/>
          <w:bCs/>
          <w:sz w:val="24"/>
          <w:szCs w:val="24"/>
        </w:rPr>
        <w:t>manually transcribed</w:t>
      </w:r>
      <w:r w:rsidR="00756BAA" w:rsidRPr="002A3055">
        <w:rPr>
          <w:sz w:val="24"/>
          <w:szCs w:val="24"/>
        </w:rPr>
        <w:t xml:space="preserve"> from a physical sales register into a digital spreadsheet, the </w:t>
      </w:r>
      <w:r w:rsidR="00756BAA" w:rsidRPr="002A3055">
        <w:rPr>
          <w:b/>
          <w:bCs/>
          <w:sz w:val="24"/>
          <w:szCs w:val="24"/>
        </w:rPr>
        <w:t>data cleaning and preprocessing phase</w:t>
      </w:r>
      <w:r w:rsidR="00756BAA" w:rsidRPr="002A3055">
        <w:rPr>
          <w:sz w:val="24"/>
          <w:szCs w:val="24"/>
        </w:rPr>
        <w:t xml:space="preserve"> was both critical and </w:t>
      </w:r>
      <w:proofErr w:type="spellStart"/>
      <w:r w:rsidR="00756BAA" w:rsidRPr="002A3055">
        <w:rPr>
          <w:sz w:val="24"/>
          <w:szCs w:val="24"/>
        </w:rPr>
        <w:t>labor-intensive</w:t>
      </w:r>
      <w:proofErr w:type="spellEnd"/>
      <w:r w:rsidR="00756BAA" w:rsidRPr="002A3055">
        <w:rPr>
          <w:sz w:val="24"/>
          <w:szCs w:val="24"/>
        </w:rPr>
        <w:t>. This step laid the groundwork for all subsequent analysis and visualizations.</w:t>
      </w:r>
      <w:r w:rsidR="007A29B8" w:rsidRPr="002A3055">
        <w:rPr>
          <w:sz w:val="24"/>
          <w:szCs w:val="24"/>
        </w:rPr>
        <w:t xml:space="preserve"> </w:t>
      </w:r>
      <w:r w:rsidR="00756BAA" w:rsidRPr="00756BAA">
        <w:rPr>
          <w:sz w:val="24"/>
          <w:szCs w:val="24"/>
        </w:rPr>
        <w:t>The process involved several key activities:</w:t>
      </w:r>
    </w:p>
    <w:p w14:paraId="1B8B086C" w14:textId="77777777" w:rsidR="00756BAA" w:rsidRPr="00756BAA" w:rsidRDefault="00756BAA">
      <w:pPr>
        <w:numPr>
          <w:ilvl w:val="0"/>
          <w:numId w:val="17"/>
        </w:numPr>
        <w:rPr>
          <w:sz w:val="24"/>
          <w:szCs w:val="24"/>
        </w:rPr>
      </w:pPr>
      <w:r w:rsidRPr="00756BAA">
        <w:rPr>
          <w:b/>
          <w:bCs/>
          <w:sz w:val="24"/>
          <w:szCs w:val="24"/>
        </w:rPr>
        <w:t>Standardizing Item Names</w:t>
      </w:r>
      <w:r w:rsidRPr="00756BAA">
        <w:rPr>
          <w:sz w:val="24"/>
          <w:szCs w:val="24"/>
        </w:rPr>
        <w:t xml:space="preserve">: Many product entries contained slight variations due to inconsistent spellings, abbreviations, or missing descriptors (e.g., “Gel Pen Blue” vs. “Blue Gel Pen”). These inconsistencies were identified and corrected to ensure each unique product was grouped and </w:t>
      </w:r>
      <w:proofErr w:type="spellStart"/>
      <w:r w:rsidRPr="00756BAA">
        <w:rPr>
          <w:sz w:val="24"/>
          <w:szCs w:val="24"/>
        </w:rPr>
        <w:t>analyzed</w:t>
      </w:r>
      <w:proofErr w:type="spellEnd"/>
      <w:r w:rsidRPr="00756BAA">
        <w:rPr>
          <w:sz w:val="24"/>
          <w:szCs w:val="24"/>
        </w:rPr>
        <w:t xml:space="preserve"> accurately.</w:t>
      </w:r>
    </w:p>
    <w:p w14:paraId="3FCED1D4" w14:textId="77777777" w:rsidR="00756BAA" w:rsidRPr="00756BAA" w:rsidRDefault="00756BAA">
      <w:pPr>
        <w:numPr>
          <w:ilvl w:val="0"/>
          <w:numId w:val="17"/>
        </w:numPr>
        <w:rPr>
          <w:sz w:val="24"/>
          <w:szCs w:val="24"/>
        </w:rPr>
      </w:pPr>
      <w:r w:rsidRPr="00756BAA">
        <w:rPr>
          <w:b/>
          <w:bCs/>
          <w:sz w:val="24"/>
          <w:szCs w:val="24"/>
        </w:rPr>
        <w:t>Correcting Typos and Manual Entry Errors</w:t>
      </w:r>
      <w:r w:rsidRPr="00756BAA">
        <w:rPr>
          <w:sz w:val="24"/>
          <w:szCs w:val="24"/>
        </w:rPr>
        <w:t>: Transcription from a handwritten ledger naturally introduced human errors, including misplaced digits, swapped values, or misaligned rows. A line-by-line cross-verification process was undertaken to catch and correct such issues.</w:t>
      </w:r>
    </w:p>
    <w:p w14:paraId="7C548D80" w14:textId="77777777" w:rsidR="00756BAA" w:rsidRPr="00756BAA" w:rsidRDefault="00756BAA">
      <w:pPr>
        <w:numPr>
          <w:ilvl w:val="0"/>
          <w:numId w:val="17"/>
        </w:numPr>
        <w:rPr>
          <w:sz w:val="24"/>
          <w:szCs w:val="24"/>
        </w:rPr>
      </w:pPr>
      <w:r w:rsidRPr="00756BAA">
        <w:rPr>
          <w:b/>
          <w:bCs/>
          <w:sz w:val="24"/>
          <w:szCs w:val="24"/>
        </w:rPr>
        <w:t>Removing Duplicates and Irregular Entries</w:t>
      </w:r>
      <w:r w:rsidRPr="00756BAA">
        <w:rPr>
          <w:sz w:val="24"/>
          <w:szCs w:val="24"/>
        </w:rPr>
        <w:t>: Instances of duplicate rows, missing prices, or invalid dates were cleaned or excluded to preserve the integrity of the dataset.</w:t>
      </w:r>
    </w:p>
    <w:p w14:paraId="52C55F62" w14:textId="77777777" w:rsidR="00756BAA" w:rsidRPr="00756BAA" w:rsidRDefault="00756BAA">
      <w:pPr>
        <w:numPr>
          <w:ilvl w:val="0"/>
          <w:numId w:val="17"/>
        </w:numPr>
        <w:rPr>
          <w:sz w:val="24"/>
          <w:szCs w:val="24"/>
        </w:rPr>
      </w:pPr>
      <w:r w:rsidRPr="00756BAA">
        <w:rPr>
          <w:b/>
          <w:bCs/>
          <w:sz w:val="24"/>
          <w:szCs w:val="24"/>
        </w:rPr>
        <w:t>Uniform Formatting</w:t>
      </w:r>
      <w:r w:rsidRPr="00756BAA">
        <w:rPr>
          <w:sz w:val="24"/>
          <w:szCs w:val="24"/>
        </w:rPr>
        <w:t>: Ensured all categorical fields (such as item names, categories, and brand names) followed a consistent capitalization and naming structure. Numerical values like price, quantity sold, and total revenue were also formatted to support clean calculations and filtering.</w:t>
      </w:r>
    </w:p>
    <w:p w14:paraId="78E9246A" w14:textId="77777777" w:rsidR="00756BAA" w:rsidRPr="00756BAA" w:rsidRDefault="00756BAA">
      <w:pPr>
        <w:numPr>
          <w:ilvl w:val="0"/>
          <w:numId w:val="17"/>
        </w:numPr>
        <w:rPr>
          <w:sz w:val="24"/>
          <w:szCs w:val="24"/>
        </w:rPr>
      </w:pPr>
      <w:r w:rsidRPr="00756BAA">
        <w:rPr>
          <w:b/>
          <w:bCs/>
          <w:sz w:val="24"/>
          <w:szCs w:val="24"/>
        </w:rPr>
        <w:t>Dataset Structuring</w:t>
      </w:r>
      <w:r w:rsidRPr="00756BAA">
        <w:rPr>
          <w:sz w:val="24"/>
          <w:szCs w:val="24"/>
        </w:rPr>
        <w:t xml:space="preserve">: The raw data was restructured into a </w:t>
      </w:r>
      <w:r w:rsidRPr="00756BAA">
        <w:rPr>
          <w:b/>
          <w:bCs/>
          <w:sz w:val="24"/>
          <w:szCs w:val="24"/>
        </w:rPr>
        <w:t>tabular format</w:t>
      </w:r>
      <w:r w:rsidRPr="00756BAA">
        <w:rPr>
          <w:sz w:val="24"/>
          <w:szCs w:val="24"/>
        </w:rPr>
        <w:t xml:space="preserve"> suitable for analytical operations. This included separating unit prices, item categories, and transaction dates into individual columns — enabling easy filtering, sorting, and time-based aggregation.</w:t>
      </w:r>
    </w:p>
    <w:p w14:paraId="56DE8657" w14:textId="3375C807" w:rsidR="00443C85" w:rsidRDefault="00756BAA" w:rsidP="00443C85">
      <w:pPr>
        <w:rPr>
          <w:sz w:val="24"/>
          <w:szCs w:val="24"/>
        </w:rPr>
      </w:pPr>
      <w:r w:rsidRPr="00756BAA">
        <w:rPr>
          <w:sz w:val="24"/>
          <w:szCs w:val="24"/>
        </w:rPr>
        <w:t xml:space="preserve">This meticulous cleaning ensured that </w:t>
      </w:r>
      <w:r w:rsidRPr="00756BAA">
        <w:rPr>
          <w:b/>
          <w:bCs/>
          <w:sz w:val="24"/>
          <w:szCs w:val="24"/>
        </w:rPr>
        <w:t>sales trends, top-performing products, and inventory analysis</w:t>
      </w:r>
      <w:r w:rsidRPr="00756BAA">
        <w:rPr>
          <w:sz w:val="24"/>
          <w:szCs w:val="24"/>
        </w:rPr>
        <w:t xml:space="preserve"> were based on accurate and cohesive data. Without this foundation, insights generated later would have been unreliable or misleading.</w:t>
      </w:r>
    </w:p>
    <w:p w14:paraId="51D53A8B" w14:textId="77777777" w:rsidR="00914246" w:rsidRDefault="00914246" w:rsidP="00443C85">
      <w:pPr>
        <w:rPr>
          <w:sz w:val="24"/>
          <w:szCs w:val="24"/>
        </w:rPr>
      </w:pPr>
    </w:p>
    <w:p w14:paraId="671EC3A8" w14:textId="77777777" w:rsidR="00914246" w:rsidRDefault="00914246" w:rsidP="00443C85">
      <w:pPr>
        <w:rPr>
          <w:sz w:val="24"/>
          <w:szCs w:val="24"/>
        </w:rPr>
      </w:pPr>
    </w:p>
    <w:p w14:paraId="068E7D3B" w14:textId="77777777" w:rsidR="00914246" w:rsidRPr="002A3055" w:rsidRDefault="00914246" w:rsidP="00443C85">
      <w:pPr>
        <w:rPr>
          <w:sz w:val="24"/>
          <w:szCs w:val="24"/>
        </w:rPr>
      </w:pPr>
    </w:p>
    <w:p w14:paraId="7BDFD63C" w14:textId="464EFC28" w:rsidR="00E21641" w:rsidRPr="002A3055" w:rsidRDefault="00E21641" w:rsidP="00506B85">
      <w:pPr>
        <w:pStyle w:val="Heading3"/>
        <w:rPr>
          <w:sz w:val="32"/>
          <w:szCs w:val="28"/>
        </w:rPr>
      </w:pPr>
      <w:bookmarkStart w:id="15" w:name="_Toc202342046"/>
      <w:r w:rsidRPr="002A3055">
        <w:rPr>
          <w:sz w:val="32"/>
          <w:szCs w:val="28"/>
        </w:rPr>
        <w:lastRenderedPageBreak/>
        <w:t>Descriptive Statistics (₹)</w:t>
      </w:r>
      <w:r w:rsidR="00506B85" w:rsidRPr="002A3055">
        <w:rPr>
          <w:sz w:val="32"/>
          <w:szCs w:val="28"/>
        </w:rPr>
        <w:t>: -</w:t>
      </w:r>
      <w:bookmarkEnd w:id="15"/>
    </w:p>
    <w:tbl>
      <w:tblPr>
        <w:tblStyle w:val="GridTable5Dark-Accent1"/>
        <w:tblW w:w="9555" w:type="dxa"/>
        <w:tblLook w:val="04A0" w:firstRow="1" w:lastRow="0" w:firstColumn="1" w:lastColumn="0" w:noHBand="0" w:noVBand="1"/>
      </w:tblPr>
      <w:tblGrid>
        <w:gridCol w:w="1631"/>
        <w:gridCol w:w="926"/>
        <w:gridCol w:w="6998"/>
      </w:tblGrid>
      <w:tr w:rsidR="00443078" w:rsidRPr="00E21641" w14:paraId="4970B5A6" w14:textId="77777777" w:rsidTr="00847A68">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552AA824" w14:textId="77777777" w:rsidR="00E21641" w:rsidRPr="00E21641" w:rsidRDefault="00E21641" w:rsidP="00E21641">
            <w:pPr>
              <w:spacing w:after="120" w:line="264" w:lineRule="auto"/>
            </w:pPr>
            <w:r w:rsidRPr="00E21641">
              <w:t>Measure</w:t>
            </w:r>
          </w:p>
        </w:tc>
        <w:tc>
          <w:tcPr>
            <w:tcW w:w="0" w:type="auto"/>
            <w:hideMark/>
          </w:tcPr>
          <w:p w14:paraId="60816017" w14:textId="77777777" w:rsidR="00E21641" w:rsidRPr="00E21641" w:rsidRDefault="00E21641" w:rsidP="00E21641">
            <w:pPr>
              <w:spacing w:after="120" w:line="264" w:lineRule="auto"/>
              <w:cnfStyle w:val="100000000000" w:firstRow="1" w:lastRow="0" w:firstColumn="0" w:lastColumn="0" w:oddVBand="0" w:evenVBand="0" w:oddHBand="0" w:evenHBand="0" w:firstRowFirstColumn="0" w:firstRowLastColumn="0" w:lastRowFirstColumn="0" w:lastRowLastColumn="0"/>
            </w:pPr>
            <w:r w:rsidRPr="00E21641">
              <w:t>Amount</w:t>
            </w:r>
          </w:p>
        </w:tc>
        <w:tc>
          <w:tcPr>
            <w:tcW w:w="0" w:type="auto"/>
            <w:hideMark/>
          </w:tcPr>
          <w:p w14:paraId="5E504B97" w14:textId="77777777" w:rsidR="00E21641" w:rsidRPr="00E21641" w:rsidRDefault="00E21641" w:rsidP="00E21641">
            <w:pPr>
              <w:spacing w:after="120" w:line="264" w:lineRule="auto"/>
              <w:cnfStyle w:val="100000000000" w:firstRow="1" w:lastRow="0" w:firstColumn="0" w:lastColumn="0" w:oddVBand="0" w:evenVBand="0" w:oddHBand="0" w:evenHBand="0" w:firstRowFirstColumn="0" w:firstRowLastColumn="0" w:lastRowFirstColumn="0" w:lastRowLastColumn="0"/>
            </w:pPr>
            <w:r w:rsidRPr="00E21641">
              <w:t>Formula / Explanation</w:t>
            </w:r>
          </w:p>
        </w:tc>
      </w:tr>
      <w:tr w:rsidR="00443078" w:rsidRPr="00E21641" w14:paraId="4965193E" w14:textId="77777777" w:rsidTr="00847A68">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0" w:type="auto"/>
            <w:hideMark/>
          </w:tcPr>
          <w:p w14:paraId="03F57A53" w14:textId="77777777" w:rsidR="00E21641" w:rsidRPr="00E21641" w:rsidRDefault="00E21641" w:rsidP="00E21641">
            <w:pPr>
              <w:spacing w:after="120" w:line="264" w:lineRule="auto"/>
            </w:pPr>
            <w:r w:rsidRPr="00E21641">
              <w:t>Sum</w:t>
            </w:r>
          </w:p>
        </w:tc>
        <w:tc>
          <w:tcPr>
            <w:tcW w:w="0" w:type="auto"/>
            <w:hideMark/>
          </w:tcPr>
          <w:p w14:paraId="7B626D88" w14:textId="77777777" w:rsidR="00E21641" w:rsidRPr="00E21641" w:rsidRDefault="00E21641" w:rsidP="00E21641">
            <w:pPr>
              <w:spacing w:after="120" w:line="264" w:lineRule="auto"/>
              <w:cnfStyle w:val="000000100000" w:firstRow="0" w:lastRow="0" w:firstColumn="0" w:lastColumn="0" w:oddVBand="0" w:evenVBand="0" w:oddHBand="1" w:evenHBand="0" w:firstRowFirstColumn="0" w:firstRowLastColumn="0" w:lastRowFirstColumn="0" w:lastRowLastColumn="0"/>
            </w:pPr>
            <w:r w:rsidRPr="00E21641">
              <w:t>₹4,588</w:t>
            </w:r>
          </w:p>
        </w:tc>
        <w:tc>
          <w:tcPr>
            <w:tcW w:w="0" w:type="auto"/>
            <w:hideMark/>
          </w:tcPr>
          <w:p w14:paraId="0A110122" w14:textId="77777777" w:rsidR="00E21641" w:rsidRPr="00E21641" w:rsidRDefault="00E21641" w:rsidP="00E21641">
            <w:pPr>
              <w:spacing w:after="120" w:line="264" w:lineRule="auto"/>
              <w:cnfStyle w:val="000000100000" w:firstRow="0" w:lastRow="0" w:firstColumn="0" w:lastColumn="0" w:oddVBand="0" w:evenVBand="0" w:oddHBand="1" w:evenHBand="0" w:firstRowFirstColumn="0" w:firstRowLastColumn="0" w:lastRowFirstColumn="0" w:lastRowLastColumn="0"/>
            </w:pPr>
            <w:r w:rsidRPr="00E21641">
              <w:t>∑ᵢ₌₁ⁿ xᵢ — Total monetary value of all stock items. Indicates the store’s investment in current inventory.</w:t>
            </w:r>
          </w:p>
        </w:tc>
      </w:tr>
      <w:tr w:rsidR="00443078" w:rsidRPr="00E21641" w14:paraId="4128F306" w14:textId="77777777" w:rsidTr="00847A68">
        <w:trPr>
          <w:trHeight w:val="711"/>
        </w:trPr>
        <w:tc>
          <w:tcPr>
            <w:cnfStyle w:val="001000000000" w:firstRow="0" w:lastRow="0" w:firstColumn="1" w:lastColumn="0" w:oddVBand="0" w:evenVBand="0" w:oddHBand="0" w:evenHBand="0" w:firstRowFirstColumn="0" w:firstRowLastColumn="0" w:lastRowFirstColumn="0" w:lastRowLastColumn="0"/>
            <w:tcW w:w="0" w:type="auto"/>
            <w:hideMark/>
          </w:tcPr>
          <w:p w14:paraId="46863996" w14:textId="77777777" w:rsidR="00E21641" w:rsidRPr="00E21641" w:rsidRDefault="00E21641" w:rsidP="00E21641">
            <w:pPr>
              <w:spacing w:after="120" w:line="264" w:lineRule="auto"/>
            </w:pPr>
            <w:r w:rsidRPr="00E21641">
              <w:t>Mean</w:t>
            </w:r>
          </w:p>
        </w:tc>
        <w:tc>
          <w:tcPr>
            <w:tcW w:w="0" w:type="auto"/>
            <w:hideMark/>
          </w:tcPr>
          <w:p w14:paraId="265C1612" w14:textId="77777777" w:rsidR="00E21641" w:rsidRPr="00E21641" w:rsidRDefault="00E21641" w:rsidP="00E21641">
            <w:pPr>
              <w:spacing w:after="120" w:line="264" w:lineRule="auto"/>
              <w:cnfStyle w:val="000000000000" w:firstRow="0" w:lastRow="0" w:firstColumn="0" w:lastColumn="0" w:oddVBand="0" w:evenVBand="0" w:oddHBand="0" w:evenHBand="0" w:firstRowFirstColumn="0" w:firstRowLastColumn="0" w:lastRowFirstColumn="0" w:lastRowLastColumn="0"/>
            </w:pPr>
            <w:r w:rsidRPr="00E21641">
              <w:t>₹101.95</w:t>
            </w:r>
          </w:p>
        </w:tc>
        <w:tc>
          <w:tcPr>
            <w:tcW w:w="0" w:type="auto"/>
            <w:hideMark/>
          </w:tcPr>
          <w:p w14:paraId="35C77D91" w14:textId="77777777" w:rsidR="00E21641" w:rsidRPr="00E21641" w:rsidRDefault="00E21641" w:rsidP="00E21641">
            <w:pPr>
              <w:spacing w:after="120" w:line="264" w:lineRule="auto"/>
              <w:cnfStyle w:val="000000000000" w:firstRow="0" w:lastRow="0" w:firstColumn="0" w:lastColumn="0" w:oddVBand="0" w:evenVBand="0" w:oddHBand="0" w:evenHBand="0" w:firstRowFirstColumn="0" w:firstRowLastColumn="0" w:lastRowFirstColumn="0" w:lastRowLastColumn="0"/>
            </w:pPr>
            <w:r w:rsidRPr="00E21641">
              <w:t>(∑ᵢ₌₁ⁿ xᵢ) / n — Average value of inventory items. Reflects the general pricing level of stocked products.</w:t>
            </w:r>
          </w:p>
        </w:tc>
      </w:tr>
      <w:tr w:rsidR="00443078" w:rsidRPr="00E21641" w14:paraId="03559BCF" w14:textId="77777777" w:rsidTr="00847A68">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5B0014BB" w14:textId="77777777" w:rsidR="00E21641" w:rsidRPr="00E21641" w:rsidRDefault="00E21641" w:rsidP="00E21641">
            <w:pPr>
              <w:spacing w:after="120" w:line="264" w:lineRule="auto"/>
            </w:pPr>
            <w:r w:rsidRPr="00E21641">
              <w:t>Median</w:t>
            </w:r>
          </w:p>
        </w:tc>
        <w:tc>
          <w:tcPr>
            <w:tcW w:w="0" w:type="auto"/>
            <w:hideMark/>
          </w:tcPr>
          <w:p w14:paraId="2D2824D3" w14:textId="77777777" w:rsidR="00E21641" w:rsidRPr="00E21641" w:rsidRDefault="00E21641" w:rsidP="00E21641">
            <w:pPr>
              <w:spacing w:after="120" w:line="264" w:lineRule="auto"/>
              <w:cnfStyle w:val="000000100000" w:firstRow="0" w:lastRow="0" w:firstColumn="0" w:lastColumn="0" w:oddVBand="0" w:evenVBand="0" w:oddHBand="1" w:evenHBand="0" w:firstRowFirstColumn="0" w:firstRowLastColumn="0" w:lastRowFirstColumn="0" w:lastRowLastColumn="0"/>
            </w:pPr>
            <w:r w:rsidRPr="00E21641">
              <w:t>₹28</w:t>
            </w:r>
          </w:p>
        </w:tc>
        <w:tc>
          <w:tcPr>
            <w:tcW w:w="0" w:type="auto"/>
            <w:hideMark/>
          </w:tcPr>
          <w:p w14:paraId="781972CA" w14:textId="77777777" w:rsidR="00E21641" w:rsidRPr="00E21641" w:rsidRDefault="00E21641" w:rsidP="00E21641">
            <w:pPr>
              <w:spacing w:after="120" w:line="264" w:lineRule="auto"/>
              <w:cnfStyle w:val="000000100000" w:firstRow="0" w:lastRow="0" w:firstColumn="0" w:lastColumn="0" w:oddVBand="0" w:evenVBand="0" w:oddHBand="1" w:evenHBand="0" w:firstRowFirstColumn="0" w:firstRowLastColumn="0" w:lastRowFirstColumn="0" w:lastRowLastColumn="0"/>
            </w:pPr>
            <w:r w:rsidRPr="00E21641">
              <w:t>Middle value of the price list. Useful when price distribution is skewed due to high-value gift items.</w:t>
            </w:r>
          </w:p>
        </w:tc>
      </w:tr>
      <w:tr w:rsidR="00443078" w:rsidRPr="00E21641" w14:paraId="4E1C3905" w14:textId="77777777" w:rsidTr="00847A68">
        <w:trPr>
          <w:trHeight w:val="711"/>
        </w:trPr>
        <w:tc>
          <w:tcPr>
            <w:cnfStyle w:val="001000000000" w:firstRow="0" w:lastRow="0" w:firstColumn="1" w:lastColumn="0" w:oddVBand="0" w:evenVBand="0" w:oddHBand="0" w:evenHBand="0" w:firstRowFirstColumn="0" w:firstRowLastColumn="0" w:lastRowFirstColumn="0" w:lastRowLastColumn="0"/>
            <w:tcW w:w="0" w:type="auto"/>
            <w:hideMark/>
          </w:tcPr>
          <w:p w14:paraId="06470163" w14:textId="77777777" w:rsidR="00E21641" w:rsidRPr="00E21641" w:rsidRDefault="00E21641" w:rsidP="00E21641">
            <w:pPr>
              <w:spacing w:after="120" w:line="264" w:lineRule="auto"/>
            </w:pPr>
            <w:r w:rsidRPr="00E21641">
              <w:t>Minimum Price</w:t>
            </w:r>
          </w:p>
        </w:tc>
        <w:tc>
          <w:tcPr>
            <w:tcW w:w="0" w:type="auto"/>
            <w:hideMark/>
          </w:tcPr>
          <w:p w14:paraId="6D0CD461" w14:textId="77777777" w:rsidR="00E21641" w:rsidRPr="00E21641" w:rsidRDefault="00E21641" w:rsidP="00E21641">
            <w:pPr>
              <w:spacing w:after="120" w:line="264" w:lineRule="auto"/>
              <w:cnfStyle w:val="000000000000" w:firstRow="0" w:lastRow="0" w:firstColumn="0" w:lastColumn="0" w:oddVBand="0" w:evenVBand="0" w:oddHBand="0" w:evenHBand="0" w:firstRowFirstColumn="0" w:firstRowLastColumn="0" w:lastRowFirstColumn="0" w:lastRowLastColumn="0"/>
            </w:pPr>
            <w:r w:rsidRPr="00E21641">
              <w:t>₹2</w:t>
            </w:r>
          </w:p>
        </w:tc>
        <w:tc>
          <w:tcPr>
            <w:tcW w:w="0" w:type="auto"/>
            <w:hideMark/>
          </w:tcPr>
          <w:p w14:paraId="203C8DE4" w14:textId="77777777" w:rsidR="00E21641" w:rsidRPr="00E21641" w:rsidRDefault="00E21641" w:rsidP="00E21641">
            <w:pPr>
              <w:spacing w:after="120" w:line="264" w:lineRule="auto"/>
              <w:cnfStyle w:val="000000000000" w:firstRow="0" w:lastRow="0" w:firstColumn="0" w:lastColumn="0" w:oddVBand="0" w:evenVBand="0" w:oddHBand="0" w:evenHBand="0" w:firstRowFirstColumn="0" w:firstRowLastColumn="0" w:lastRowFirstColumn="0" w:lastRowLastColumn="0"/>
            </w:pPr>
            <w:r w:rsidRPr="00E21641">
              <w:t>Lowest-priced item. Indicates the store’s entry-level offering and price diversity.</w:t>
            </w:r>
          </w:p>
        </w:tc>
      </w:tr>
      <w:tr w:rsidR="00443078" w:rsidRPr="00E21641" w14:paraId="3A1E4B6D" w14:textId="77777777" w:rsidTr="00847A68">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2BC462D0" w14:textId="77777777" w:rsidR="00E21641" w:rsidRPr="00E21641" w:rsidRDefault="00E21641" w:rsidP="00E21641">
            <w:pPr>
              <w:spacing w:after="120" w:line="264" w:lineRule="auto"/>
            </w:pPr>
            <w:r w:rsidRPr="00E21641">
              <w:t>Maximum Price</w:t>
            </w:r>
          </w:p>
        </w:tc>
        <w:tc>
          <w:tcPr>
            <w:tcW w:w="0" w:type="auto"/>
            <w:hideMark/>
          </w:tcPr>
          <w:p w14:paraId="280F91EB" w14:textId="77777777" w:rsidR="00E21641" w:rsidRPr="00E21641" w:rsidRDefault="00E21641" w:rsidP="00E21641">
            <w:pPr>
              <w:spacing w:after="120" w:line="264" w:lineRule="auto"/>
              <w:cnfStyle w:val="000000100000" w:firstRow="0" w:lastRow="0" w:firstColumn="0" w:lastColumn="0" w:oddVBand="0" w:evenVBand="0" w:oddHBand="1" w:evenHBand="0" w:firstRowFirstColumn="0" w:firstRowLastColumn="0" w:lastRowFirstColumn="0" w:lastRowLastColumn="0"/>
            </w:pPr>
            <w:r w:rsidRPr="00E21641">
              <w:t>₹1,215</w:t>
            </w:r>
          </w:p>
        </w:tc>
        <w:tc>
          <w:tcPr>
            <w:tcW w:w="0" w:type="auto"/>
            <w:hideMark/>
          </w:tcPr>
          <w:p w14:paraId="785D9B5E" w14:textId="283F87AA" w:rsidR="00E21641" w:rsidRPr="00E21641" w:rsidRDefault="00E21641" w:rsidP="00E21641">
            <w:pPr>
              <w:spacing w:after="120" w:line="264" w:lineRule="auto"/>
              <w:cnfStyle w:val="000000100000" w:firstRow="0" w:lastRow="0" w:firstColumn="0" w:lastColumn="0" w:oddVBand="0" w:evenVBand="0" w:oddHBand="1" w:evenHBand="0" w:firstRowFirstColumn="0" w:firstRowLastColumn="0" w:lastRowFirstColumn="0" w:lastRowLastColumn="0"/>
            </w:pPr>
            <w:r w:rsidRPr="00E21641">
              <w:t>Highest-priced item. Reflects the premium limit of the store’s inventory, often associated with gift products</w:t>
            </w:r>
            <w:r>
              <w:t>.</w:t>
            </w:r>
          </w:p>
        </w:tc>
      </w:tr>
      <w:tr w:rsidR="00443078" w:rsidRPr="00E21641" w14:paraId="24157DB5" w14:textId="77777777" w:rsidTr="00847A68">
        <w:trPr>
          <w:trHeight w:val="711"/>
        </w:trPr>
        <w:tc>
          <w:tcPr>
            <w:cnfStyle w:val="001000000000" w:firstRow="0" w:lastRow="0" w:firstColumn="1" w:lastColumn="0" w:oddVBand="0" w:evenVBand="0" w:oddHBand="0" w:evenHBand="0" w:firstRowFirstColumn="0" w:firstRowLastColumn="0" w:lastRowFirstColumn="0" w:lastRowLastColumn="0"/>
            <w:tcW w:w="0" w:type="auto"/>
            <w:hideMark/>
          </w:tcPr>
          <w:p w14:paraId="37406C31" w14:textId="77777777" w:rsidR="00E21641" w:rsidRPr="00E21641" w:rsidRDefault="00E21641" w:rsidP="00E21641">
            <w:pPr>
              <w:spacing w:after="120" w:line="264" w:lineRule="auto"/>
            </w:pPr>
            <w:r w:rsidRPr="00E21641">
              <w:t>Standard Deviation</w:t>
            </w:r>
          </w:p>
        </w:tc>
        <w:tc>
          <w:tcPr>
            <w:tcW w:w="0" w:type="auto"/>
            <w:hideMark/>
          </w:tcPr>
          <w:p w14:paraId="3D83543D" w14:textId="77777777" w:rsidR="00E21641" w:rsidRPr="00E21641" w:rsidRDefault="00E21641" w:rsidP="00E21641">
            <w:pPr>
              <w:spacing w:after="120" w:line="264" w:lineRule="auto"/>
              <w:cnfStyle w:val="000000000000" w:firstRow="0" w:lastRow="0" w:firstColumn="0" w:lastColumn="0" w:oddVBand="0" w:evenVBand="0" w:oddHBand="0" w:evenHBand="0" w:firstRowFirstColumn="0" w:firstRowLastColumn="0" w:lastRowFirstColumn="0" w:lastRowLastColumn="0"/>
            </w:pPr>
            <w:r w:rsidRPr="00E21641">
              <w:t>₹227.29</w:t>
            </w:r>
          </w:p>
        </w:tc>
        <w:tc>
          <w:tcPr>
            <w:tcW w:w="0" w:type="auto"/>
            <w:hideMark/>
          </w:tcPr>
          <w:p w14:paraId="72438A17" w14:textId="77777777" w:rsidR="00E21641" w:rsidRPr="00E21641" w:rsidRDefault="00E21641" w:rsidP="00E21641">
            <w:pPr>
              <w:spacing w:after="120" w:line="264" w:lineRule="auto"/>
              <w:cnfStyle w:val="000000000000" w:firstRow="0" w:lastRow="0" w:firstColumn="0" w:lastColumn="0" w:oddVBand="0" w:evenVBand="0" w:oddHBand="0" w:evenHBand="0" w:firstRowFirstColumn="0" w:firstRowLastColumn="0" w:lastRowFirstColumn="0" w:lastRowLastColumn="0"/>
            </w:pPr>
            <w:r w:rsidRPr="00E21641">
              <w:t xml:space="preserve">σ = </w:t>
            </w:r>
            <w:proofErr w:type="gramStart"/>
            <w:r w:rsidRPr="00E21641">
              <w:t>sqrt(</w:t>
            </w:r>
            <w:proofErr w:type="gramEnd"/>
            <w:r w:rsidRPr="00E21641">
              <w:t xml:space="preserve">(∑ᵢ₌₁ⁿ (xᵢ − </w:t>
            </w:r>
            <w:proofErr w:type="gramStart"/>
            <w:r w:rsidRPr="00E21641">
              <w:t>x̄)²</w:t>
            </w:r>
            <w:proofErr w:type="gramEnd"/>
            <w:r w:rsidRPr="00E21641">
              <w:t>) / (n − 1)) — Indicates how much product prices vary from the average. A high value shows a wide price range across items.</w:t>
            </w:r>
          </w:p>
        </w:tc>
      </w:tr>
      <w:tr w:rsidR="00443078" w:rsidRPr="00E21641" w14:paraId="2710294F" w14:textId="77777777" w:rsidTr="00847A68">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0" w:type="auto"/>
            <w:hideMark/>
          </w:tcPr>
          <w:p w14:paraId="67844B37" w14:textId="77777777" w:rsidR="00E21641" w:rsidRPr="00E21641" w:rsidRDefault="00E21641" w:rsidP="00E21641">
            <w:pPr>
              <w:spacing w:after="120" w:line="264" w:lineRule="auto"/>
            </w:pPr>
            <w:r w:rsidRPr="00E21641">
              <w:t>Total Unique Products</w:t>
            </w:r>
          </w:p>
        </w:tc>
        <w:tc>
          <w:tcPr>
            <w:tcW w:w="0" w:type="auto"/>
            <w:hideMark/>
          </w:tcPr>
          <w:p w14:paraId="59465B3D" w14:textId="77777777" w:rsidR="00E21641" w:rsidRPr="00E21641" w:rsidRDefault="00E21641" w:rsidP="00E21641">
            <w:pPr>
              <w:spacing w:after="120" w:line="264" w:lineRule="auto"/>
              <w:cnfStyle w:val="000000100000" w:firstRow="0" w:lastRow="0" w:firstColumn="0" w:lastColumn="0" w:oddVBand="0" w:evenVBand="0" w:oddHBand="1" w:evenHBand="0" w:firstRowFirstColumn="0" w:firstRowLastColumn="0" w:lastRowFirstColumn="0" w:lastRowLastColumn="0"/>
            </w:pPr>
            <w:r w:rsidRPr="00E21641">
              <w:t>46</w:t>
            </w:r>
          </w:p>
        </w:tc>
        <w:tc>
          <w:tcPr>
            <w:tcW w:w="0" w:type="auto"/>
            <w:hideMark/>
          </w:tcPr>
          <w:p w14:paraId="7B272054" w14:textId="77777777" w:rsidR="00E21641" w:rsidRPr="00E21641" w:rsidRDefault="00E21641" w:rsidP="00E21641">
            <w:pPr>
              <w:spacing w:after="120" w:line="264" w:lineRule="auto"/>
              <w:cnfStyle w:val="000000100000" w:firstRow="0" w:lastRow="0" w:firstColumn="0" w:lastColumn="0" w:oddVBand="0" w:evenVBand="0" w:oddHBand="1" w:evenHBand="0" w:firstRowFirstColumn="0" w:firstRowLastColumn="0" w:lastRowFirstColumn="0" w:lastRowLastColumn="0"/>
            </w:pPr>
            <w:r w:rsidRPr="00E21641">
              <w:t>Indicates product variety in inventory.</w:t>
            </w:r>
          </w:p>
        </w:tc>
      </w:tr>
      <w:tr w:rsidR="00443078" w:rsidRPr="00E21641" w14:paraId="5B1E6BDD" w14:textId="77777777" w:rsidTr="00847A68">
        <w:trPr>
          <w:trHeight w:val="711"/>
        </w:trPr>
        <w:tc>
          <w:tcPr>
            <w:cnfStyle w:val="001000000000" w:firstRow="0" w:lastRow="0" w:firstColumn="1" w:lastColumn="0" w:oddVBand="0" w:evenVBand="0" w:oddHBand="0" w:evenHBand="0" w:firstRowFirstColumn="0" w:firstRowLastColumn="0" w:lastRowFirstColumn="0" w:lastRowLastColumn="0"/>
            <w:tcW w:w="0" w:type="auto"/>
            <w:hideMark/>
          </w:tcPr>
          <w:p w14:paraId="320D79AB" w14:textId="77777777" w:rsidR="00E21641" w:rsidRPr="00E21641" w:rsidRDefault="00E21641" w:rsidP="00E21641">
            <w:pPr>
              <w:spacing w:after="120" w:line="264" w:lineRule="auto"/>
            </w:pPr>
            <w:r w:rsidRPr="00E21641">
              <w:t>Total Brands</w:t>
            </w:r>
          </w:p>
        </w:tc>
        <w:tc>
          <w:tcPr>
            <w:tcW w:w="0" w:type="auto"/>
            <w:hideMark/>
          </w:tcPr>
          <w:p w14:paraId="4A0150EA" w14:textId="77777777" w:rsidR="00E21641" w:rsidRPr="00E21641" w:rsidRDefault="00E21641" w:rsidP="00E21641">
            <w:pPr>
              <w:spacing w:after="120" w:line="264" w:lineRule="auto"/>
              <w:cnfStyle w:val="000000000000" w:firstRow="0" w:lastRow="0" w:firstColumn="0" w:lastColumn="0" w:oddVBand="0" w:evenVBand="0" w:oddHBand="0" w:evenHBand="0" w:firstRowFirstColumn="0" w:firstRowLastColumn="0" w:lastRowFirstColumn="0" w:lastRowLastColumn="0"/>
            </w:pPr>
            <w:r w:rsidRPr="00E21641">
              <w:t>13</w:t>
            </w:r>
          </w:p>
        </w:tc>
        <w:tc>
          <w:tcPr>
            <w:tcW w:w="0" w:type="auto"/>
            <w:hideMark/>
          </w:tcPr>
          <w:p w14:paraId="2F89F8E6" w14:textId="77777777" w:rsidR="00E21641" w:rsidRPr="00E21641" w:rsidRDefault="00E21641" w:rsidP="00E21641">
            <w:pPr>
              <w:spacing w:after="120" w:line="264" w:lineRule="auto"/>
              <w:cnfStyle w:val="000000000000" w:firstRow="0" w:lastRow="0" w:firstColumn="0" w:lastColumn="0" w:oddVBand="0" w:evenVBand="0" w:oddHBand="0" w:evenHBand="0" w:firstRowFirstColumn="0" w:firstRowLastColumn="0" w:lastRowFirstColumn="0" w:lastRowLastColumn="0"/>
            </w:pPr>
            <w:r w:rsidRPr="00E21641">
              <w:t>Shows brand diversity, useful for understanding vendor dependency and range offered to customers.</w:t>
            </w:r>
          </w:p>
        </w:tc>
      </w:tr>
    </w:tbl>
    <w:p w14:paraId="67516355" w14:textId="77777777" w:rsidR="00E21641" w:rsidRDefault="00E21641" w:rsidP="00443C85"/>
    <w:p w14:paraId="4607B53D" w14:textId="2D269B30" w:rsidR="00506B85" w:rsidRDefault="00506B85" w:rsidP="00506B85">
      <w:pPr>
        <w:pStyle w:val="Heading3"/>
        <w:rPr>
          <w:rStyle w:val="Strong"/>
          <w:b w:val="0"/>
          <w:bCs w:val="0"/>
        </w:rPr>
      </w:pPr>
      <w:bookmarkStart w:id="16" w:name="_Toc202342047"/>
      <w:r>
        <w:rPr>
          <w:rStyle w:val="Strong"/>
          <w:b w:val="0"/>
          <w:bCs w:val="0"/>
        </w:rPr>
        <w:t>Insights from the Inventory Analysis: -</w:t>
      </w:r>
      <w:bookmarkEnd w:id="16"/>
    </w:p>
    <w:p w14:paraId="5EE4439E" w14:textId="34A042C2" w:rsidR="005531D0" w:rsidRPr="005531D0" w:rsidRDefault="005531D0" w:rsidP="002949BB">
      <w:pPr>
        <w:spacing w:after="0" w:line="240" w:lineRule="auto"/>
        <w:ind w:left="720"/>
        <w:rPr>
          <w:rFonts w:ascii="Times New Roman" w:eastAsia="Times New Roman" w:hAnsi="Times New Roman" w:cs="Times New Roman"/>
          <w:sz w:val="24"/>
          <w:szCs w:val="24"/>
          <w:lang w:eastAsia="en-IN"/>
        </w:rPr>
      </w:pPr>
      <w:r w:rsidRPr="005531D0">
        <w:rPr>
          <w:rFonts w:ascii="Times New Roman" w:eastAsia="Times New Roman" w:hAnsi="Symbol" w:cs="Times New Roman"/>
          <w:sz w:val="24"/>
          <w:szCs w:val="24"/>
          <w:lang w:eastAsia="en-IN"/>
        </w:rPr>
        <w:t></w:t>
      </w:r>
      <w:r w:rsidRPr="005531D0">
        <w:rPr>
          <w:rFonts w:ascii="Times New Roman" w:eastAsia="Times New Roman" w:hAnsi="Times New Roman" w:cs="Times New Roman"/>
          <w:sz w:val="24"/>
          <w:szCs w:val="24"/>
          <w:lang w:eastAsia="en-IN"/>
        </w:rPr>
        <w:t xml:space="preserve"> The </w:t>
      </w:r>
      <w:r w:rsidRPr="005531D0">
        <w:rPr>
          <w:rFonts w:ascii="Times New Roman" w:eastAsia="Times New Roman" w:hAnsi="Times New Roman" w:cs="Times New Roman"/>
          <w:b/>
          <w:bCs/>
          <w:sz w:val="24"/>
          <w:szCs w:val="24"/>
          <w:lang w:eastAsia="en-IN"/>
        </w:rPr>
        <w:t>median price (₹28)</w:t>
      </w:r>
      <w:r w:rsidRPr="005531D0">
        <w:rPr>
          <w:rFonts w:ascii="Times New Roman" w:eastAsia="Times New Roman" w:hAnsi="Times New Roman" w:cs="Times New Roman"/>
          <w:sz w:val="24"/>
          <w:szCs w:val="24"/>
          <w:lang w:eastAsia="en-IN"/>
        </w:rPr>
        <w:t xml:space="preserve"> is significantly lower than the mean (₹101.95), indicating the presence of a few high-priced items (like gift sets) that skew the average.</w:t>
      </w:r>
    </w:p>
    <w:p w14:paraId="7602F8D6" w14:textId="328F0ADB" w:rsidR="005531D0" w:rsidRPr="005531D0" w:rsidRDefault="005531D0" w:rsidP="002949BB">
      <w:pPr>
        <w:spacing w:after="0" w:line="240" w:lineRule="auto"/>
        <w:ind w:left="720"/>
        <w:rPr>
          <w:rFonts w:ascii="Times New Roman" w:eastAsia="Times New Roman" w:hAnsi="Times New Roman" w:cs="Times New Roman"/>
          <w:sz w:val="24"/>
          <w:szCs w:val="24"/>
          <w:lang w:eastAsia="en-IN"/>
        </w:rPr>
      </w:pPr>
      <w:r w:rsidRPr="005531D0">
        <w:rPr>
          <w:rFonts w:ascii="Times New Roman" w:eastAsia="Times New Roman" w:hAnsi="Symbol" w:cs="Times New Roman"/>
          <w:sz w:val="24"/>
          <w:szCs w:val="24"/>
          <w:lang w:eastAsia="en-IN"/>
        </w:rPr>
        <w:t></w:t>
      </w:r>
      <w:r w:rsidRPr="005531D0">
        <w:rPr>
          <w:rFonts w:ascii="Times New Roman" w:eastAsia="Times New Roman" w:hAnsi="Times New Roman" w:cs="Times New Roman"/>
          <w:sz w:val="24"/>
          <w:szCs w:val="24"/>
          <w:lang w:eastAsia="en-IN"/>
        </w:rPr>
        <w:t xml:space="preserve"> The </w:t>
      </w:r>
      <w:r w:rsidRPr="005531D0">
        <w:rPr>
          <w:rFonts w:ascii="Times New Roman" w:eastAsia="Times New Roman" w:hAnsi="Times New Roman" w:cs="Times New Roman"/>
          <w:b/>
          <w:bCs/>
          <w:sz w:val="24"/>
          <w:szCs w:val="24"/>
          <w:lang w:eastAsia="en-IN"/>
        </w:rPr>
        <w:t>standard deviation of ₹227.29</w:t>
      </w:r>
      <w:r w:rsidRPr="005531D0">
        <w:rPr>
          <w:rFonts w:ascii="Times New Roman" w:eastAsia="Times New Roman" w:hAnsi="Times New Roman" w:cs="Times New Roman"/>
          <w:sz w:val="24"/>
          <w:szCs w:val="24"/>
          <w:lang w:eastAsia="en-IN"/>
        </w:rPr>
        <w:t xml:space="preserve"> further confirms a </w:t>
      </w:r>
      <w:r w:rsidRPr="005531D0">
        <w:rPr>
          <w:rFonts w:ascii="Times New Roman" w:eastAsia="Times New Roman" w:hAnsi="Times New Roman" w:cs="Times New Roman"/>
          <w:b/>
          <w:bCs/>
          <w:sz w:val="24"/>
          <w:szCs w:val="24"/>
          <w:lang w:eastAsia="en-IN"/>
        </w:rPr>
        <w:t>high variance</w:t>
      </w:r>
      <w:r w:rsidRPr="005531D0">
        <w:rPr>
          <w:rFonts w:ascii="Times New Roman" w:eastAsia="Times New Roman" w:hAnsi="Times New Roman" w:cs="Times New Roman"/>
          <w:sz w:val="24"/>
          <w:szCs w:val="24"/>
          <w:lang w:eastAsia="en-IN"/>
        </w:rPr>
        <w:t xml:space="preserve"> in product pricing, which is typical for a mixed-category store offering both low-cost stationery and higher-value gift items.</w:t>
      </w:r>
    </w:p>
    <w:p w14:paraId="331E28B6" w14:textId="78434D69" w:rsidR="002949BB" w:rsidRDefault="005531D0" w:rsidP="0027111D">
      <w:pPr>
        <w:spacing w:after="0" w:line="240" w:lineRule="auto"/>
        <w:ind w:left="720"/>
      </w:pPr>
      <w:r w:rsidRPr="005531D0">
        <w:rPr>
          <w:rFonts w:ascii="Times New Roman" w:eastAsia="Times New Roman" w:hAnsi="Symbol" w:cs="Times New Roman"/>
          <w:sz w:val="24"/>
          <w:szCs w:val="24"/>
          <w:lang w:eastAsia="en-IN"/>
        </w:rPr>
        <w:t></w:t>
      </w:r>
      <w:r w:rsidRPr="005531D0">
        <w:rPr>
          <w:rFonts w:ascii="Times New Roman" w:eastAsia="Times New Roman" w:hAnsi="Times New Roman" w:cs="Times New Roman"/>
          <w:sz w:val="24"/>
          <w:szCs w:val="24"/>
          <w:lang w:eastAsia="en-IN"/>
        </w:rPr>
        <w:t xml:space="preserve"> With </w:t>
      </w:r>
      <w:r w:rsidRPr="005531D0">
        <w:rPr>
          <w:rFonts w:ascii="Times New Roman" w:eastAsia="Times New Roman" w:hAnsi="Times New Roman" w:cs="Times New Roman"/>
          <w:b/>
          <w:bCs/>
          <w:sz w:val="24"/>
          <w:szCs w:val="24"/>
          <w:lang w:eastAsia="en-IN"/>
        </w:rPr>
        <w:t>only 46 products and 13 brands</w:t>
      </w:r>
      <w:r w:rsidRPr="005531D0">
        <w:rPr>
          <w:rFonts w:ascii="Times New Roman" w:eastAsia="Times New Roman" w:hAnsi="Times New Roman" w:cs="Times New Roman"/>
          <w:sz w:val="24"/>
          <w:szCs w:val="24"/>
          <w:lang w:eastAsia="en-IN"/>
        </w:rPr>
        <w:t xml:space="preserve">, the product range is </w:t>
      </w:r>
      <w:r w:rsidRPr="005531D0">
        <w:rPr>
          <w:rFonts w:ascii="Times New Roman" w:eastAsia="Times New Roman" w:hAnsi="Times New Roman" w:cs="Times New Roman"/>
          <w:b/>
          <w:bCs/>
          <w:sz w:val="24"/>
          <w:szCs w:val="24"/>
          <w:lang w:eastAsia="en-IN"/>
        </w:rPr>
        <w:t>focused but diverse</w:t>
      </w:r>
      <w:r w:rsidRPr="005531D0">
        <w:rPr>
          <w:rFonts w:ascii="Times New Roman" w:eastAsia="Times New Roman" w:hAnsi="Times New Roman" w:cs="Times New Roman"/>
          <w:sz w:val="24"/>
          <w:szCs w:val="24"/>
          <w:lang w:eastAsia="en-IN"/>
        </w:rPr>
        <w:t>, allowing the shop to cater to core customer needs without overextending inventory.</w:t>
      </w:r>
    </w:p>
    <w:p w14:paraId="6B110DEB" w14:textId="1CB6FD3F" w:rsidR="005531D0" w:rsidRDefault="002949BB" w:rsidP="002949B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06B85">
        <w:rPr>
          <w:noProof/>
        </w:rPr>
        <w:drawing>
          <wp:inline distT="0" distB="0" distL="0" distR="0" wp14:anchorId="169AA964" wp14:editId="41F442C6">
            <wp:extent cx="4458658" cy="2573215"/>
            <wp:effectExtent l="0" t="0" r="0" b="0"/>
            <wp:docPr id="111496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61395" name=""/>
                    <pic:cNvPicPr/>
                  </pic:nvPicPr>
                  <pic:blipFill>
                    <a:blip r:embed="rId10"/>
                    <a:stretch>
                      <a:fillRect/>
                    </a:stretch>
                  </pic:blipFill>
                  <pic:spPr>
                    <a:xfrm>
                      <a:off x="0" y="0"/>
                      <a:ext cx="4469890" cy="2579697"/>
                    </a:xfrm>
                    <a:prstGeom prst="rect">
                      <a:avLst/>
                    </a:prstGeom>
                  </pic:spPr>
                </pic:pic>
              </a:graphicData>
            </a:graphic>
          </wp:inline>
        </w:drawing>
      </w:r>
    </w:p>
    <w:p w14:paraId="06F1C996" w14:textId="48BDB11E" w:rsidR="00C67F37" w:rsidRPr="002A3055" w:rsidRDefault="00C67F37" w:rsidP="00C67F37">
      <w:pPr>
        <w:pStyle w:val="Heading3"/>
        <w:rPr>
          <w:rFonts w:eastAsia="Times New Roman"/>
          <w:sz w:val="32"/>
          <w:szCs w:val="28"/>
          <w:lang w:eastAsia="en-IN"/>
        </w:rPr>
      </w:pPr>
      <w:bookmarkStart w:id="17" w:name="_Toc202342048"/>
      <w:r w:rsidRPr="002A3055">
        <w:rPr>
          <w:rFonts w:eastAsia="Times New Roman"/>
          <w:sz w:val="32"/>
          <w:szCs w:val="28"/>
          <w:lang w:eastAsia="en-IN"/>
        </w:rPr>
        <w:lastRenderedPageBreak/>
        <w:t>Tool Justification: -</w:t>
      </w:r>
      <w:bookmarkEnd w:id="17"/>
    </w:p>
    <w:p w14:paraId="76220E70" w14:textId="0A29CFAC" w:rsidR="00C67F37" w:rsidRPr="002A3055" w:rsidRDefault="00C67F37" w:rsidP="002949BB">
      <w:pPr>
        <w:spacing w:after="0" w:line="240" w:lineRule="auto"/>
        <w:rPr>
          <w:rFonts w:ascii="Times New Roman" w:eastAsia="Times New Roman" w:hAnsi="Times New Roman" w:cs="Times New Roman"/>
          <w:sz w:val="24"/>
          <w:szCs w:val="24"/>
          <w:lang w:eastAsia="en-IN"/>
        </w:rPr>
      </w:pPr>
      <w:r w:rsidRPr="002A3055">
        <w:rPr>
          <w:rFonts w:ascii="Times New Roman" w:eastAsia="Times New Roman" w:hAnsi="Symbol" w:cs="Times New Roman"/>
          <w:sz w:val="28"/>
          <w:szCs w:val="28"/>
          <w:lang w:eastAsia="en-IN"/>
        </w:rPr>
        <w:t></w:t>
      </w:r>
      <w:r w:rsidRPr="002A3055">
        <w:rPr>
          <w:rFonts w:ascii="Times New Roman" w:eastAsia="Times New Roman" w:hAnsi="Times New Roman" w:cs="Times New Roman"/>
          <w:sz w:val="28"/>
          <w:szCs w:val="28"/>
          <w:lang w:eastAsia="en-IN"/>
        </w:rPr>
        <w:t xml:space="preserve"> </w:t>
      </w:r>
      <w:r w:rsidRPr="002A3055">
        <w:rPr>
          <w:rFonts w:ascii="Times New Roman" w:eastAsia="Times New Roman" w:hAnsi="Times New Roman" w:cs="Times New Roman"/>
          <w:b/>
          <w:bCs/>
          <w:sz w:val="24"/>
          <w:szCs w:val="24"/>
          <w:lang w:eastAsia="en-IN"/>
        </w:rPr>
        <w:t xml:space="preserve">Python (Pandas and Google </w:t>
      </w:r>
      <w:r w:rsidR="00ED5F7F" w:rsidRPr="002A3055">
        <w:rPr>
          <w:rFonts w:ascii="Times New Roman" w:eastAsia="Times New Roman" w:hAnsi="Times New Roman" w:cs="Times New Roman"/>
          <w:b/>
          <w:bCs/>
          <w:sz w:val="24"/>
          <w:szCs w:val="24"/>
          <w:lang w:eastAsia="en-IN"/>
        </w:rPr>
        <w:t>2</w:t>
      </w:r>
      <w:r w:rsidRPr="002A3055">
        <w:rPr>
          <w:rFonts w:ascii="Times New Roman" w:eastAsia="Times New Roman" w:hAnsi="Times New Roman" w:cs="Times New Roman"/>
          <w:b/>
          <w:bCs/>
          <w:sz w:val="24"/>
          <w:szCs w:val="24"/>
          <w:lang w:eastAsia="en-IN"/>
        </w:rPr>
        <w:t>Colab)</w:t>
      </w:r>
      <w:r w:rsidRPr="002A3055">
        <w:rPr>
          <w:rFonts w:ascii="Times New Roman" w:eastAsia="Times New Roman" w:hAnsi="Times New Roman" w:cs="Times New Roman"/>
          <w:sz w:val="24"/>
          <w:szCs w:val="24"/>
          <w:lang w:eastAsia="en-IN"/>
        </w:rPr>
        <w:t xml:space="preserve"> was used to clean, process, and summarize the inventory data efficiently.</w:t>
      </w:r>
    </w:p>
    <w:p w14:paraId="1390E5DC" w14:textId="6BAD9858" w:rsidR="00C67F37" w:rsidRPr="002A3055" w:rsidRDefault="00C67F37" w:rsidP="002949BB">
      <w:pPr>
        <w:spacing w:after="0" w:line="240" w:lineRule="auto"/>
        <w:rPr>
          <w:rFonts w:ascii="Times New Roman" w:eastAsia="Times New Roman" w:hAnsi="Times New Roman" w:cs="Times New Roman"/>
          <w:sz w:val="24"/>
          <w:szCs w:val="24"/>
          <w:lang w:eastAsia="en-IN"/>
        </w:rPr>
      </w:pPr>
      <w:r w:rsidRPr="002A3055">
        <w:rPr>
          <w:rFonts w:ascii="Times New Roman" w:eastAsia="Times New Roman" w:hAnsi="Symbol" w:cs="Times New Roman"/>
          <w:sz w:val="24"/>
          <w:szCs w:val="24"/>
          <w:lang w:eastAsia="en-IN"/>
        </w:rPr>
        <w:t></w:t>
      </w:r>
      <w:r w:rsidRPr="002A3055">
        <w:rPr>
          <w:rFonts w:ascii="Times New Roman" w:eastAsia="Times New Roman" w:hAnsi="Times New Roman" w:cs="Times New Roman"/>
          <w:sz w:val="24"/>
          <w:szCs w:val="24"/>
          <w:lang w:eastAsia="en-IN"/>
        </w:rPr>
        <w:t xml:space="preserve"> </w:t>
      </w:r>
      <w:proofErr w:type="spellStart"/>
      <w:r w:rsidRPr="002A3055">
        <w:rPr>
          <w:rFonts w:ascii="Times New Roman" w:eastAsia="Times New Roman" w:hAnsi="Times New Roman" w:cs="Times New Roman"/>
          <w:b/>
          <w:bCs/>
          <w:sz w:val="24"/>
          <w:szCs w:val="24"/>
          <w:lang w:eastAsia="en-IN"/>
        </w:rPr>
        <w:t>Colab’s</w:t>
      </w:r>
      <w:proofErr w:type="spellEnd"/>
      <w:r w:rsidRPr="002A3055">
        <w:rPr>
          <w:rFonts w:ascii="Times New Roman" w:eastAsia="Times New Roman" w:hAnsi="Times New Roman" w:cs="Times New Roman"/>
          <w:b/>
          <w:bCs/>
          <w:sz w:val="24"/>
          <w:szCs w:val="24"/>
          <w:lang w:eastAsia="en-IN"/>
        </w:rPr>
        <w:t xml:space="preserve"> cloud-based environment</w:t>
      </w:r>
      <w:r w:rsidRPr="002A3055">
        <w:rPr>
          <w:rFonts w:ascii="Times New Roman" w:eastAsia="Times New Roman" w:hAnsi="Times New Roman" w:cs="Times New Roman"/>
          <w:sz w:val="24"/>
          <w:szCs w:val="24"/>
          <w:lang w:eastAsia="en-IN"/>
        </w:rPr>
        <w:t xml:space="preserve"> made it easier to document and rerun scripts, while ensuring reproducibility.</w:t>
      </w:r>
    </w:p>
    <w:p w14:paraId="38CEF679" w14:textId="7DBA4E8B" w:rsidR="00C67F37" w:rsidRPr="002A3055" w:rsidRDefault="00C67F37" w:rsidP="002949BB">
      <w:pPr>
        <w:spacing w:after="100" w:afterAutospacing="1" w:line="240" w:lineRule="auto"/>
        <w:rPr>
          <w:rFonts w:ascii="Times New Roman" w:eastAsia="Times New Roman" w:hAnsi="Times New Roman" w:cs="Times New Roman"/>
          <w:sz w:val="24"/>
          <w:szCs w:val="24"/>
          <w:lang w:eastAsia="en-IN"/>
        </w:rPr>
      </w:pPr>
      <w:r w:rsidRPr="002A3055">
        <w:rPr>
          <w:rFonts w:ascii="Times New Roman" w:eastAsia="Times New Roman" w:hAnsi="Symbol" w:cs="Times New Roman"/>
          <w:sz w:val="24"/>
          <w:szCs w:val="24"/>
          <w:lang w:eastAsia="en-IN"/>
        </w:rPr>
        <w:t></w:t>
      </w:r>
      <w:r w:rsidRPr="002A3055">
        <w:rPr>
          <w:rFonts w:ascii="Times New Roman" w:eastAsia="Times New Roman" w:hAnsi="Times New Roman" w:cs="Times New Roman"/>
          <w:sz w:val="24"/>
          <w:szCs w:val="24"/>
          <w:lang w:eastAsia="en-IN"/>
        </w:rPr>
        <w:t xml:space="preserve"> </w:t>
      </w:r>
      <w:r w:rsidRPr="002A3055">
        <w:rPr>
          <w:rFonts w:ascii="Times New Roman" w:eastAsia="Times New Roman" w:hAnsi="Times New Roman" w:cs="Times New Roman"/>
          <w:b/>
          <w:bCs/>
          <w:sz w:val="24"/>
          <w:szCs w:val="24"/>
          <w:lang w:eastAsia="en-IN"/>
        </w:rPr>
        <w:t>Excel</w:t>
      </w:r>
      <w:r w:rsidRPr="002A3055">
        <w:rPr>
          <w:rFonts w:ascii="Times New Roman" w:eastAsia="Times New Roman" w:hAnsi="Times New Roman" w:cs="Times New Roman"/>
          <w:sz w:val="24"/>
          <w:szCs w:val="24"/>
          <w:lang w:eastAsia="en-IN"/>
        </w:rPr>
        <w:t xml:space="preserve"> was used in earlier stages for manual entry and validation due to its simplicity and accessibility for non-technical stakeholders.</w:t>
      </w:r>
    </w:p>
    <w:p w14:paraId="79AB154F" w14:textId="3518903F" w:rsidR="00ED5F7F" w:rsidRPr="002A3055" w:rsidRDefault="00ED5F7F" w:rsidP="00013B6D">
      <w:pPr>
        <w:pStyle w:val="Heading2"/>
        <w:rPr>
          <w:rFonts w:eastAsia="Times New Roman"/>
          <w:sz w:val="32"/>
          <w:szCs w:val="32"/>
          <w:lang w:eastAsia="en-IN"/>
        </w:rPr>
      </w:pPr>
      <w:bookmarkStart w:id="18" w:name="_Toc202342049"/>
      <w:r w:rsidRPr="002A3055">
        <w:rPr>
          <w:rFonts w:eastAsia="Times New Roman"/>
          <w:sz w:val="32"/>
          <w:szCs w:val="32"/>
          <w:lang w:eastAsia="en-IN"/>
        </w:rPr>
        <w:t>Sales Data; Descriptive and Visual Analysis: -</w:t>
      </w:r>
      <w:bookmarkEnd w:id="18"/>
    </w:p>
    <w:p w14:paraId="5F025E60" w14:textId="77777777" w:rsidR="00ED5F7F" w:rsidRPr="002A3055" w:rsidRDefault="00ED5F7F" w:rsidP="00ED5F7F">
      <w:pPr>
        <w:spacing w:before="100" w:beforeAutospacing="1" w:after="100" w:afterAutospacing="1" w:line="240" w:lineRule="auto"/>
        <w:rPr>
          <w:rFonts w:ascii="Times New Roman" w:eastAsia="Times New Roman" w:hAnsi="Times New Roman" w:cs="Times New Roman"/>
          <w:sz w:val="24"/>
          <w:szCs w:val="24"/>
          <w:lang w:eastAsia="en-IN"/>
        </w:rPr>
      </w:pPr>
      <w:r w:rsidRPr="002A3055">
        <w:rPr>
          <w:rFonts w:ascii="Times New Roman" w:eastAsia="Times New Roman" w:hAnsi="Times New Roman" w:cs="Times New Roman"/>
          <w:sz w:val="24"/>
          <w:szCs w:val="24"/>
          <w:lang w:eastAsia="en-IN"/>
        </w:rPr>
        <w:t xml:space="preserve">The Sales Data Analysis was conducted on manually recorded transactions for </w:t>
      </w:r>
      <w:r w:rsidRPr="002A3055">
        <w:rPr>
          <w:rFonts w:ascii="Times New Roman" w:eastAsia="Times New Roman" w:hAnsi="Times New Roman" w:cs="Times New Roman"/>
          <w:b/>
          <w:bCs/>
          <w:sz w:val="24"/>
          <w:szCs w:val="24"/>
          <w:lang w:eastAsia="en-IN"/>
        </w:rPr>
        <w:t>Aren’s Fancy World</w:t>
      </w:r>
      <w:r w:rsidRPr="002A3055">
        <w:rPr>
          <w:rFonts w:ascii="Times New Roman" w:eastAsia="Times New Roman" w:hAnsi="Times New Roman" w:cs="Times New Roman"/>
          <w:sz w:val="24"/>
          <w:szCs w:val="24"/>
          <w:lang w:eastAsia="en-IN"/>
        </w:rPr>
        <w:t xml:space="preserve"> throughout </w:t>
      </w:r>
      <w:r w:rsidRPr="002A3055">
        <w:rPr>
          <w:rFonts w:ascii="Times New Roman" w:eastAsia="Times New Roman" w:hAnsi="Times New Roman" w:cs="Times New Roman"/>
          <w:b/>
          <w:bCs/>
          <w:sz w:val="24"/>
          <w:szCs w:val="24"/>
          <w:lang w:eastAsia="en-IN"/>
        </w:rPr>
        <w:t>November 2024</w:t>
      </w:r>
      <w:r w:rsidRPr="002A3055">
        <w:rPr>
          <w:rFonts w:ascii="Times New Roman" w:eastAsia="Times New Roman" w:hAnsi="Times New Roman" w:cs="Times New Roman"/>
          <w:sz w:val="24"/>
          <w:szCs w:val="24"/>
          <w:lang w:eastAsia="en-IN"/>
        </w:rPr>
        <w:t>. The objective was to uncover revenue patterns, product performance, and actionable insights into inventory efficiency. The analysis is structured into three key areas:</w:t>
      </w:r>
    </w:p>
    <w:p w14:paraId="050195CC" w14:textId="42AAD689" w:rsidR="00ED5F7F" w:rsidRPr="002A3055" w:rsidRDefault="00ED5F7F" w:rsidP="00ED5F7F">
      <w:pPr>
        <w:pStyle w:val="Heading3"/>
        <w:rPr>
          <w:sz w:val="32"/>
          <w:szCs w:val="28"/>
          <w:lang w:eastAsia="en-IN"/>
        </w:rPr>
      </w:pPr>
      <w:bookmarkStart w:id="19" w:name="_Toc202342050"/>
      <w:r w:rsidRPr="002A3055">
        <w:rPr>
          <w:sz w:val="32"/>
          <w:szCs w:val="28"/>
          <w:lang w:eastAsia="en-IN"/>
        </w:rPr>
        <w:t>General Monthly Sales Trends: -</w:t>
      </w:r>
      <w:bookmarkEnd w:id="19"/>
    </w:p>
    <w:p w14:paraId="66B60BE5" w14:textId="0CFE7880" w:rsidR="00ED5F7F" w:rsidRPr="002A3055" w:rsidRDefault="008C3074" w:rsidP="00ED5F7F">
      <w:pPr>
        <w:ind w:left="432"/>
        <w:rPr>
          <w:b/>
          <w:bCs/>
          <w:sz w:val="22"/>
          <w:szCs w:val="22"/>
          <w:lang w:eastAsia="en-IN"/>
        </w:rPr>
      </w:pPr>
      <w:r w:rsidRPr="002A3055">
        <w:rPr>
          <w:b/>
          <w:bCs/>
          <w:sz w:val="22"/>
          <w:szCs w:val="22"/>
          <w:lang w:eastAsia="en-IN"/>
        </w:rPr>
        <w:t>3.1.1</w:t>
      </w:r>
      <w:r w:rsidR="00ED5F7F" w:rsidRPr="002A3055">
        <w:rPr>
          <w:b/>
          <w:bCs/>
          <w:sz w:val="22"/>
          <w:szCs w:val="22"/>
          <w:lang w:eastAsia="en-IN"/>
        </w:rPr>
        <w:t xml:space="preserve"> – Daily Revenue Over Time</w:t>
      </w:r>
    </w:p>
    <w:p w14:paraId="70F32CF3" w14:textId="77777777" w:rsidR="00ED5F7F" w:rsidRPr="002A3055" w:rsidRDefault="00ED5F7F" w:rsidP="00ED5F7F">
      <w:pPr>
        <w:ind w:left="432"/>
        <w:rPr>
          <w:sz w:val="24"/>
          <w:szCs w:val="24"/>
          <w:lang w:eastAsia="en-IN"/>
        </w:rPr>
      </w:pPr>
      <w:r w:rsidRPr="002A3055">
        <w:rPr>
          <w:sz w:val="24"/>
          <w:szCs w:val="24"/>
          <w:lang w:eastAsia="en-IN"/>
        </w:rPr>
        <w:t>This line chart visualizes daily revenue fluctuations throughout November, helping to detect consistent performance trends, identify sudden dips or peaks, and highlight unusual sales activity caused by factors like local events or low footfall.</w:t>
      </w:r>
    </w:p>
    <w:p w14:paraId="3EBD8EB4" w14:textId="77777777" w:rsidR="00010A20" w:rsidRPr="002A3055" w:rsidRDefault="00010A20" w:rsidP="00010A20">
      <w:pPr>
        <w:rPr>
          <w:sz w:val="24"/>
          <w:szCs w:val="24"/>
          <w:lang w:eastAsia="en-IN"/>
        </w:rPr>
      </w:pPr>
      <w:r w:rsidRPr="002A3055">
        <w:rPr>
          <w:b/>
          <w:bCs/>
          <w:sz w:val="24"/>
          <w:szCs w:val="24"/>
          <w:lang w:eastAsia="en-IN"/>
        </w:rPr>
        <w:t>Python Code Used:</w:t>
      </w:r>
    </w:p>
    <w:p w14:paraId="177140D4" w14:textId="70DADFB1" w:rsidR="00ED5F7F" w:rsidRPr="002A3055" w:rsidRDefault="00010A20" w:rsidP="00ED5F7F">
      <w:pPr>
        <w:ind w:left="432"/>
        <w:rPr>
          <w:sz w:val="24"/>
          <w:szCs w:val="24"/>
          <w:lang w:eastAsia="en-IN"/>
        </w:rPr>
      </w:pPr>
      <w:r w:rsidRPr="002A3055">
        <w:rPr>
          <w:noProof/>
          <w:sz w:val="24"/>
          <w:szCs w:val="24"/>
          <w:lang w:eastAsia="en-IN"/>
        </w:rPr>
        <w:drawing>
          <wp:inline distT="0" distB="0" distL="0" distR="0" wp14:anchorId="17C47846" wp14:editId="3F96DD4F">
            <wp:extent cx="4785359" cy="882650"/>
            <wp:effectExtent l="0" t="0" r="0" b="0"/>
            <wp:docPr id="192236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66427" name=""/>
                    <pic:cNvPicPr/>
                  </pic:nvPicPr>
                  <pic:blipFill>
                    <a:blip r:embed="rId11"/>
                    <a:stretch>
                      <a:fillRect/>
                    </a:stretch>
                  </pic:blipFill>
                  <pic:spPr>
                    <a:xfrm>
                      <a:off x="0" y="0"/>
                      <a:ext cx="4792120" cy="883897"/>
                    </a:xfrm>
                    <a:prstGeom prst="rect">
                      <a:avLst/>
                    </a:prstGeom>
                  </pic:spPr>
                </pic:pic>
              </a:graphicData>
            </a:graphic>
          </wp:inline>
        </w:drawing>
      </w:r>
    </w:p>
    <w:p w14:paraId="4D7D0453" w14:textId="526672AE" w:rsidR="00010A20" w:rsidRPr="002A3055" w:rsidRDefault="00010A20" w:rsidP="00ED5F7F">
      <w:pPr>
        <w:ind w:left="432"/>
        <w:rPr>
          <w:sz w:val="24"/>
          <w:szCs w:val="24"/>
          <w:lang w:eastAsia="en-IN"/>
        </w:rPr>
      </w:pPr>
      <w:r w:rsidRPr="002A3055">
        <w:rPr>
          <w:b/>
          <w:bCs/>
          <w:sz w:val="24"/>
          <w:szCs w:val="24"/>
          <w:lang w:eastAsia="en-IN"/>
        </w:rPr>
        <w:t>Justification:</w:t>
      </w:r>
      <w:r w:rsidRPr="002A3055">
        <w:rPr>
          <w:sz w:val="24"/>
          <w:szCs w:val="24"/>
          <w:lang w:eastAsia="en-IN"/>
        </w:rPr>
        <w:br/>
        <w:t>This graph clearly highlights overall revenue flow and stability, aiding in forecasting and daily performance benchmarking.</w:t>
      </w:r>
    </w:p>
    <w:p w14:paraId="1AFD5E0D" w14:textId="31064438" w:rsidR="00010A20" w:rsidRPr="002A3055" w:rsidRDefault="00010A20" w:rsidP="00010A20">
      <w:pPr>
        <w:pStyle w:val="Heading3"/>
        <w:rPr>
          <w:sz w:val="32"/>
          <w:szCs w:val="28"/>
          <w:lang w:eastAsia="en-IN"/>
        </w:rPr>
      </w:pPr>
      <w:bookmarkStart w:id="20" w:name="_Toc202342051"/>
      <w:r w:rsidRPr="002A3055">
        <w:rPr>
          <w:sz w:val="32"/>
          <w:szCs w:val="28"/>
          <w:lang w:eastAsia="en-IN"/>
        </w:rPr>
        <w:t>Inventory Performance &amp; Sales Distribution: -</w:t>
      </w:r>
      <w:bookmarkEnd w:id="20"/>
    </w:p>
    <w:p w14:paraId="496CDA05" w14:textId="1963D414" w:rsidR="00010A20" w:rsidRPr="002A3055" w:rsidRDefault="008C3074" w:rsidP="00010A20">
      <w:pPr>
        <w:ind w:left="432"/>
        <w:rPr>
          <w:b/>
          <w:bCs/>
          <w:sz w:val="24"/>
          <w:szCs w:val="24"/>
          <w:lang w:eastAsia="en-IN"/>
        </w:rPr>
      </w:pPr>
      <w:r w:rsidRPr="002A3055">
        <w:rPr>
          <w:b/>
          <w:bCs/>
          <w:sz w:val="24"/>
          <w:szCs w:val="24"/>
          <w:lang w:eastAsia="en-IN"/>
        </w:rPr>
        <w:t>3.2.1</w:t>
      </w:r>
      <w:r w:rsidR="00010A20" w:rsidRPr="002A3055">
        <w:rPr>
          <w:b/>
          <w:bCs/>
          <w:sz w:val="24"/>
          <w:szCs w:val="24"/>
          <w:lang w:eastAsia="en-IN"/>
        </w:rPr>
        <w:t xml:space="preserve"> – Top 10 and Bottom 10 Products (Log Scale)</w:t>
      </w:r>
    </w:p>
    <w:p w14:paraId="6FF4DF6F" w14:textId="77777777" w:rsidR="00010A20" w:rsidRPr="002A3055" w:rsidRDefault="00010A20" w:rsidP="00010A20">
      <w:pPr>
        <w:ind w:left="432"/>
        <w:rPr>
          <w:sz w:val="24"/>
          <w:szCs w:val="24"/>
          <w:lang w:eastAsia="en-IN"/>
        </w:rPr>
      </w:pPr>
      <w:r w:rsidRPr="002A3055">
        <w:rPr>
          <w:sz w:val="24"/>
          <w:szCs w:val="24"/>
          <w:lang w:eastAsia="en-IN"/>
        </w:rPr>
        <w:t xml:space="preserve">This bar chart uses a </w:t>
      </w:r>
      <w:r w:rsidRPr="002A3055">
        <w:rPr>
          <w:b/>
          <w:bCs/>
          <w:sz w:val="24"/>
          <w:szCs w:val="24"/>
          <w:lang w:eastAsia="en-IN"/>
        </w:rPr>
        <w:t>logarithmic y-axis</w:t>
      </w:r>
      <w:r w:rsidRPr="002A3055">
        <w:rPr>
          <w:sz w:val="24"/>
          <w:szCs w:val="24"/>
          <w:lang w:eastAsia="en-IN"/>
        </w:rPr>
        <w:t xml:space="preserve"> to represent product-wise sales quantities. The log scale was necessary due to wide variations in the number of units sold per product—ranging from very high (core stationery) to very low (niche gift items).</w:t>
      </w:r>
    </w:p>
    <w:p w14:paraId="202C9B90" w14:textId="77777777" w:rsidR="00010A20" w:rsidRPr="002A3055" w:rsidRDefault="00010A20" w:rsidP="00010A20">
      <w:pPr>
        <w:ind w:left="432"/>
        <w:rPr>
          <w:b/>
          <w:bCs/>
          <w:sz w:val="24"/>
          <w:szCs w:val="24"/>
          <w:lang w:eastAsia="en-IN"/>
        </w:rPr>
      </w:pPr>
      <w:r w:rsidRPr="002A3055">
        <w:rPr>
          <w:b/>
          <w:bCs/>
          <w:sz w:val="24"/>
          <w:szCs w:val="24"/>
          <w:lang w:eastAsia="en-IN"/>
        </w:rPr>
        <w:t>Python Code Used:</w:t>
      </w:r>
    </w:p>
    <w:p w14:paraId="3F276EE7" w14:textId="3F56462A" w:rsidR="00010A20" w:rsidRPr="002A3055" w:rsidRDefault="00010A20" w:rsidP="00010A20">
      <w:pPr>
        <w:ind w:left="432"/>
        <w:rPr>
          <w:b/>
          <w:bCs/>
          <w:sz w:val="22"/>
          <w:szCs w:val="22"/>
          <w:lang w:eastAsia="en-IN"/>
        </w:rPr>
      </w:pPr>
      <w:r w:rsidRPr="002A3055">
        <w:rPr>
          <w:b/>
          <w:bCs/>
          <w:noProof/>
          <w:sz w:val="22"/>
          <w:szCs w:val="22"/>
          <w:lang w:eastAsia="en-IN"/>
        </w:rPr>
        <w:drawing>
          <wp:inline distT="0" distB="0" distL="0" distR="0" wp14:anchorId="6BCE998A" wp14:editId="64A9CC98">
            <wp:extent cx="4221479" cy="831850"/>
            <wp:effectExtent l="0" t="0" r="8255" b="6350"/>
            <wp:docPr id="166408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87775" name=""/>
                    <pic:cNvPicPr/>
                  </pic:nvPicPr>
                  <pic:blipFill>
                    <a:blip r:embed="rId12"/>
                    <a:stretch>
                      <a:fillRect/>
                    </a:stretch>
                  </pic:blipFill>
                  <pic:spPr>
                    <a:xfrm>
                      <a:off x="0" y="0"/>
                      <a:ext cx="4231367" cy="833799"/>
                    </a:xfrm>
                    <a:prstGeom prst="rect">
                      <a:avLst/>
                    </a:prstGeom>
                  </pic:spPr>
                </pic:pic>
              </a:graphicData>
            </a:graphic>
          </wp:inline>
        </w:drawing>
      </w:r>
    </w:p>
    <w:p w14:paraId="33694A90" w14:textId="55D0D762" w:rsidR="00010A20" w:rsidRPr="002A3055" w:rsidRDefault="00010A20" w:rsidP="00010A20">
      <w:pPr>
        <w:ind w:left="432"/>
        <w:rPr>
          <w:sz w:val="24"/>
          <w:szCs w:val="24"/>
          <w:lang w:eastAsia="en-IN"/>
        </w:rPr>
      </w:pPr>
      <w:r w:rsidRPr="002A3055">
        <w:rPr>
          <w:b/>
          <w:bCs/>
          <w:sz w:val="24"/>
          <w:szCs w:val="24"/>
          <w:lang w:eastAsia="en-IN"/>
        </w:rPr>
        <w:lastRenderedPageBreak/>
        <w:t>Justification:</w:t>
      </w:r>
      <w:r w:rsidRPr="002A3055">
        <w:rPr>
          <w:sz w:val="24"/>
          <w:szCs w:val="24"/>
          <w:lang w:eastAsia="en-IN"/>
        </w:rPr>
        <w:br/>
        <w:t>This visualization supports restocking decisions by pinpointing both high-performing and underperforming items.</w:t>
      </w:r>
    </w:p>
    <w:p w14:paraId="595F949A" w14:textId="77777777" w:rsidR="00010A20" w:rsidRPr="002A3055" w:rsidRDefault="00010A20" w:rsidP="00010A20">
      <w:pPr>
        <w:ind w:left="432"/>
        <w:rPr>
          <w:sz w:val="22"/>
          <w:szCs w:val="22"/>
          <w:lang w:eastAsia="en-IN"/>
        </w:rPr>
      </w:pPr>
    </w:p>
    <w:p w14:paraId="2663F7A7" w14:textId="7588A8EE" w:rsidR="00010A20" w:rsidRPr="002A3055" w:rsidRDefault="008C3074" w:rsidP="00010A20">
      <w:pPr>
        <w:ind w:left="432"/>
        <w:rPr>
          <w:b/>
          <w:bCs/>
          <w:sz w:val="24"/>
          <w:szCs w:val="24"/>
          <w:lang w:eastAsia="en-IN"/>
        </w:rPr>
      </w:pPr>
      <w:r w:rsidRPr="002A3055">
        <w:rPr>
          <w:b/>
          <w:bCs/>
          <w:sz w:val="24"/>
          <w:szCs w:val="24"/>
          <w:lang w:eastAsia="en-IN"/>
        </w:rPr>
        <w:t>3.2.2</w:t>
      </w:r>
      <w:r w:rsidR="00010A20" w:rsidRPr="002A3055">
        <w:rPr>
          <w:b/>
          <w:bCs/>
          <w:sz w:val="24"/>
          <w:szCs w:val="24"/>
          <w:lang w:eastAsia="en-IN"/>
        </w:rPr>
        <w:t xml:space="preserve"> – Heatmap of Daily Sales for Top 20 Products</w:t>
      </w:r>
    </w:p>
    <w:p w14:paraId="6420797D" w14:textId="77777777" w:rsidR="00010A20" w:rsidRPr="002A3055" w:rsidRDefault="00010A20" w:rsidP="00010A20">
      <w:pPr>
        <w:ind w:left="432"/>
        <w:rPr>
          <w:sz w:val="24"/>
          <w:szCs w:val="24"/>
          <w:lang w:eastAsia="en-IN"/>
        </w:rPr>
      </w:pPr>
      <w:r w:rsidRPr="002A3055">
        <w:rPr>
          <w:sz w:val="24"/>
          <w:szCs w:val="24"/>
          <w:lang w:eastAsia="en-IN"/>
        </w:rPr>
        <w:t xml:space="preserve">A </w:t>
      </w:r>
      <w:r w:rsidRPr="002A3055">
        <w:rPr>
          <w:b/>
          <w:bCs/>
          <w:sz w:val="24"/>
          <w:szCs w:val="24"/>
          <w:lang w:eastAsia="en-IN"/>
        </w:rPr>
        <w:t>heatmap</w:t>
      </w:r>
      <w:r w:rsidRPr="002A3055">
        <w:rPr>
          <w:sz w:val="24"/>
          <w:szCs w:val="24"/>
          <w:lang w:eastAsia="en-IN"/>
        </w:rPr>
        <w:t xml:space="preserve"> was used to monitor sales consistency for top-selling products. </w:t>
      </w:r>
      <w:proofErr w:type="spellStart"/>
      <w:r w:rsidRPr="002A3055">
        <w:rPr>
          <w:sz w:val="24"/>
          <w:szCs w:val="24"/>
          <w:lang w:eastAsia="en-IN"/>
        </w:rPr>
        <w:t>Color</w:t>
      </w:r>
      <w:proofErr w:type="spellEnd"/>
      <w:r w:rsidRPr="002A3055">
        <w:rPr>
          <w:sz w:val="24"/>
          <w:szCs w:val="24"/>
          <w:lang w:eastAsia="en-IN"/>
        </w:rPr>
        <w:t xml:space="preserve"> intensity represents daily sales frequency, enabling the detection of stock reliability, customer preference patterns, and sales gaps.</w:t>
      </w:r>
    </w:p>
    <w:p w14:paraId="4CE1969D" w14:textId="77777777" w:rsidR="00010A20" w:rsidRPr="002A3055" w:rsidRDefault="00010A20" w:rsidP="00010A20">
      <w:pPr>
        <w:ind w:left="432"/>
        <w:rPr>
          <w:b/>
          <w:bCs/>
          <w:sz w:val="24"/>
          <w:szCs w:val="24"/>
          <w:lang w:eastAsia="en-IN"/>
        </w:rPr>
      </w:pPr>
      <w:r w:rsidRPr="002A3055">
        <w:rPr>
          <w:b/>
          <w:bCs/>
          <w:sz w:val="24"/>
          <w:szCs w:val="24"/>
          <w:lang w:eastAsia="en-IN"/>
        </w:rPr>
        <w:t>Python Code Used:</w:t>
      </w:r>
    </w:p>
    <w:p w14:paraId="7E77A496" w14:textId="1E8D4801" w:rsidR="00010A20" w:rsidRPr="002A3055" w:rsidRDefault="00010A20" w:rsidP="00010A20">
      <w:pPr>
        <w:ind w:left="432"/>
        <w:rPr>
          <w:sz w:val="24"/>
          <w:szCs w:val="24"/>
          <w:lang w:eastAsia="en-IN"/>
        </w:rPr>
      </w:pPr>
      <w:r w:rsidRPr="002A3055">
        <w:rPr>
          <w:noProof/>
          <w:sz w:val="24"/>
          <w:szCs w:val="24"/>
          <w:lang w:eastAsia="en-IN"/>
        </w:rPr>
        <w:drawing>
          <wp:inline distT="0" distB="0" distL="0" distR="0" wp14:anchorId="2D10018A" wp14:editId="20134CCA">
            <wp:extent cx="5105398" cy="787400"/>
            <wp:effectExtent l="0" t="0" r="635" b="0"/>
            <wp:docPr id="141456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61765" name=""/>
                    <pic:cNvPicPr/>
                  </pic:nvPicPr>
                  <pic:blipFill>
                    <a:blip r:embed="rId13"/>
                    <a:stretch>
                      <a:fillRect/>
                    </a:stretch>
                  </pic:blipFill>
                  <pic:spPr>
                    <a:xfrm>
                      <a:off x="0" y="0"/>
                      <a:ext cx="5112811" cy="788543"/>
                    </a:xfrm>
                    <a:prstGeom prst="rect">
                      <a:avLst/>
                    </a:prstGeom>
                  </pic:spPr>
                </pic:pic>
              </a:graphicData>
            </a:graphic>
          </wp:inline>
        </w:drawing>
      </w:r>
    </w:p>
    <w:p w14:paraId="15CD61FC" w14:textId="77777777" w:rsidR="00010A20" w:rsidRPr="002A3055" w:rsidRDefault="00010A20" w:rsidP="00010A20">
      <w:pPr>
        <w:ind w:left="432"/>
        <w:rPr>
          <w:sz w:val="24"/>
          <w:szCs w:val="24"/>
          <w:lang w:eastAsia="en-IN"/>
        </w:rPr>
      </w:pPr>
      <w:r w:rsidRPr="002A3055">
        <w:rPr>
          <w:b/>
          <w:bCs/>
          <w:sz w:val="24"/>
          <w:szCs w:val="24"/>
          <w:lang w:eastAsia="en-IN"/>
        </w:rPr>
        <w:t>Justification:</w:t>
      </w:r>
      <w:r w:rsidRPr="002A3055">
        <w:rPr>
          <w:sz w:val="24"/>
          <w:szCs w:val="24"/>
          <w:lang w:eastAsia="en-IN"/>
        </w:rPr>
        <w:br/>
        <w:t>Facilitates better planning for daily inventory, particularly for fast-moving products.</w:t>
      </w:r>
    </w:p>
    <w:p w14:paraId="5E65A57C" w14:textId="77777777" w:rsidR="00010A20" w:rsidRPr="002A3055" w:rsidRDefault="00010A20" w:rsidP="00010A20">
      <w:pPr>
        <w:ind w:left="432"/>
        <w:rPr>
          <w:sz w:val="22"/>
          <w:szCs w:val="22"/>
          <w:lang w:eastAsia="en-IN"/>
        </w:rPr>
      </w:pPr>
    </w:p>
    <w:p w14:paraId="0E5EBDE1" w14:textId="2F58E275" w:rsidR="00010A20" w:rsidRPr="002A3055" w:rsidRDefault="008C3074" w:rsidP="00ED601D">
      <w:pPr>
        <w:ind w:left="432"/>
        <w:rPr>
          <w:b/>
          <w:bCs/>
          <w:sz w:val="24"/>
          <w:szCs w:val="24"/>
          <w:lang w:eastAsia="en-IN"/>
        </w:rPr>
      </w:pPr>
      <w:r w:rsidRPr="002A3055">
        <w:rPr>
          <w:b/>
          <w:bCs/>
          <w:sz w:val="24"/>
          <w:szCs w:val="24"/>
          <w:lang w:eastAsia="en-IN"/>
        </w:rPr>
        <w:t>3.2.3</w:t>
      </w:r>
      <w:r w:rsidR="00010A20" w:rsidRPr="002A3055">
        <w:rPr>
          <w:b/>
          <w:bCs/>
          <w:sz w:val="24"/>
          <w:szCs w:val="24"/>
          <w:lang w:eastAsia="en-IN"/>
        </w:rPr>
        <w:t xml:space="preserve"> – Pareto Chart (Top Products Contribution)</w:t>
      </w:r>
    </w:p>
    <w:p w14:paraId="63A71CAE" w14:textId="77777777" w:rsidR="00010A20" w:rsidRPr="002A3055" w:rsidRDefault="00010A20" w:rsidP="00010A20">
      <w:pPr>
        <w:ind w:left="432"/>
        <w:rPr>
          <w:sz w:val="24"/>
          <w:szCs w:val="24"/>
          <w:lang w:eastAsia="en-IN"/>
        </w:rPr>
      </w:pPr>
      <w:r w:rsidRPr="002A3055">
        <w:rPr>
          <w:sz w:val="24"/>
          <w:szCs w:val="24"/>
          <w:lang w:eastAsia="en-IN"/>
        </w:rPr>
        <w:t xml:space="preserve">This </w:t>
      </w:r>
      <w:r w:rsidRPr="002A3055">
        <w:rPr>
          <w:b/>
          <w:bCs/>
          <w:sz w:val="24"/>
          <w:szCs w:val="24"/>
          <w:lang w:eastAsia="en-IN"/>
        </w:rPr>
        <w:t>Pareto chart</w:t>
      </w:r>
      <w:r w:rsidRPr="002A3055">
        <w:rPr>
          <w:sz w:val="24"/>
          <w:szCs w:val="24"/>
          <w:lang w:eastAsia="en-IN"/>
        </w:rPr>
        <w:t xml:space="preserve"> was developed to test the 80/20 principle—whether a small group of products contributed to the majority of revenue. While the rule didn’t perfectly fit Aren’s sales distribution, the chart still offered insight into sales concentration.</w:t>
      </w:r>
    </w:p>
    <w:p w14:paraId="1D04250A" w14:textId="77777777" w:rsidR="00010A20" w:rsidRPr="002A3055" w:rsidRDefault="00010A20" w:rsidP="00010A20">
      <w:pPr>
        <w:ind w:left="432"/>
        <w:rPr>
          <w:b/>
          <w:bCs/>
          <w:sz w:val="24"/>
          <w:szCs w:val="24"/>
          <w:lang w:eastAsia="en-IN"/>
        </w:rPr>
      </w:pPr>
      <w:r w:rsidRPr="002A3055">
        <w:rPr>
          <w:b/>
          <w:bCs/>
          <w:sz w:val="24"/>
          <w:szCs w:val="24"/>
          <w:lang w:eastAsia="en-IN"/>
        </w:rPr>
        <w:t>Python Code Used:</w:t>
      </w:r>
    </w:p>
    <w:p w14:paraId="0144176B" w14:textId="2343732E" w:rsidR="00010A20" w:rsidRPr="002A3055" w:rsidRDefault="00010A20" w:rsidP="00010A20">
      <w:pPr>
        <w:ind w:left="432"/>
        <w:rPr>
          <w:sz w:val="24"/>
          <w:szCs w:val="24"/>
          <w:lang w:eastAsia="en-IN"/>
        </w:rPr>
      </w:pPr>
      <w:r w:rsidRPr="002A3055">
        <w:rPr>
          <w:noProof/>
          <w:sz w:val="24"/>
          <w:szCs w:val="24"/>
          <w:lang w:eastAsia="en-IN"/>
        </w:rPr>
        <w:drawing>
          <wp:inline distT="0" distB="0" distL="0" distR="0" wp14:anchorId="6DA6712B" wp14:editId="25506713">
            <wp:extent cx="4198984" cy="571550"/>
            <wp:effectExtent l="0" t="0" r="0" b="0"/>
            <wp:docPr id="80257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78606" name=""/>
                    <pic:cNvPicPr/>
                  </pic:nvPicPr>
                  <pic:blipFill>
                    <a:blip r:embed="rId14"/>
                    <a:stretch>
                      <a:fillRect/>
                    </a:stretch>
                  </pic:blipFill>
                  <pic:spPr>
                    <a:xfrm>
                      <a:off x="0" y="0"/>
                      <a:ext cx="4198984" cy="571550"/>
                    </a:xfrm>
                    <a:prstGeom prst="rect">
                      <a:avLst/>
                    </a:prstGeom>
                  </pic:spPr>
                </pic:pic>
              </a:graphicData>
            </a:graphic>
          </wp:inline>
        </w:drawing>
      </w:r>
    </w:p>
    <w:p w14:paraId="69DBAA92" w14:textId="77777777" w:rsidR="00010A20" w:rsidRPr="002A3055" w:rsidRDefault="00010A20" w:rsidP="00010A20">
      <w:pPr>
        <w:ind w:left="432"/>
        <w:rPr>
          <w:sz w:val="24"/>
          <w:szCs w:val="24"/>
          <w:lang w:eastAsia="en-IN"/>
        </w:rPr>
      </w:pPr>
      <w:r w:rsidRPr="002A3055">
        <w:rPr>
          <w:b/>
          <w:bCs/>
          <w:sz w:val="24"/>
          <w:szCs w:val="24"/>
          <w:lang w:eastAsia="en-IN"/>
        </w:rPr>
        <w:t>Justification:</w:t>
      </w:r>
      <w:r w:rsidRPr="002A3055">
        <w:rPr>
          <w:sz w:val="24"/>
          <w:szCs w:val="24"/>
          <w:lang w:eastAsia="en-IN"/>
        </w:rPr>
        <w:br/>
        <w:t>Although the classic 80/20 distribution was not observed, it helped highlight which products warrant priority attention.</w:t>
      </w:r>
    </w:p>
    <w:p w14:paraId="0C08BC6A" w14:textId="43E63F87" w:rsidR="00ED601D" w:rsidRPr="002A3055" w:rsidRDefault="00ED601D" w:rsidP="00ED601D">
      <w:pPr>
        <w:pStyle w:val="Heading3"/>
        <w:rPr>
          <w:rStyle w:val="Strong"/>
          <w:b w:val="0"/>
          <w:bCs w:val="0"/>
          <w:sz w:val="32"/>
          <w:szCs w:val="28"/>
        </w:rPr>
      </w:pPr>
      <w:bookmarkStart w:id="21" w:name="_Toc202342052"/>
      <w:r w:rsidRPr="002A3055">
        <w:rPr>
          <w:rStyle w:val="Strong"/>
          <w:b w:val="0"/>
          <w:bCs w:val="0"/>
          <w:sz w:val="32"/>
          <w:szCs w:val="28"/>
        </w:rPr>
        <w:t>Brand-Wise Sales Performance: -</w:t>
      </w:r>
      <w:bookmarkEnd w:id="21"/>
    </w:p>
    <w:p w14:paraId="37397307" w14:textId="62731887" w:rsidR="00ED601D" w:rsidRPr="002A3055" w:rsidRDefault="008C3074" w:rsidP="00ED601D">
      <w:pPr>
        <w:ind w:left="432"/>
        <w:rPr>
          <w:b/>
          <w:bCs/>
          <w:sz w:val="24"/>
          <w:szCs w:val="24"/>
          <w:lang w:eastAsia="en-IN"/>
        </w:rPr>
      </w:pPr>
      <w:r w:rsidRPr="002A3055">
        <w:rPr>
          <w:b/>
          <w:bCs/>
          <w:sz w:val="24"/>
          <w:szCs w:val="24"/>
          <w:lang w:eastAsia="en-IN"/>
        </w:rPr>
        <w:t>3.3.1</w:t>
      </w:r>
      <w:r w:rsidR="00ED601D" w:rsidRPr="002A3055">
        <w:rPr>
          <w:b/>
          <w:bCs/>
          <w:sz w:val="24"/>
          <w:szCs w:val="24"/>
          <w:lang w:eastAsia="en-IN"/>
        </w:rPr>
        <w:t xml:space="preserve"> – Brand-wise Monthly Sales Ranking</w:t>
      </w:r>
    </w:p>
    <w:p w14:paraId="31FEA07F" w14:textId="77777777" w:rsidR="00ED601D" w:rsidRPr="002A3055" w:rsidRDefault="00ED601D" w:rsidP="00ED601D">
      <w:pPr>
        <w:ind w:left="432"/>
        <w:rPr>
          <w:sz w:val="24"/>
          <w:szCs w:val="24"/>
          <w:lang w:eastAsia="en-IN"/>
        </w:rPr>
      </w:pPr>
      <w:r w:rsidRPr="002A3055">
        <w:rPr>
          <w:sz w:val="24"/>
          <w:szCs w:val="24"/>
          <w:lang w:eastAsia="en-IN"/>
        </w:rPr>
        <w:t>This bar chart compares the total revenue earned from each brand sold at Aren’s Fancy World during November 2024. By ranking brands based on sales performance, it highlights which suppliers contribute the most to overall revenue. The chart aids in stock planning, supplier evaluation, and shelf allocation decisions.</w:t>
      </w:r>
    </w:p>
    <w:p w14:paraId="10600786" w14:textId="77777777" w:rsidR="00ED601D" w:rsidRPr="002A3055" w:rsidRDefault="00ED601D" w:rsidP="00ED601D">
      <w:pPr>
        <w:ind w:left="432"/>
        <w:rPr>
          <w:sz w:val="24"/>
          <w:szCs w:val="24"/>
          <w:lang w:eastAsia="en-IN"/>
        </w:rPr>
      </w:pPr>
      <w:r w:rsidRPr="002A3055">
        <w:rPr>
          <w:sz w:val="24"/>
          <w:szCs w:val="24"/>
          <w:lang w:eastAsia="en-IN"/>
        </w:rPr>
        <w:t>Brands with consistently low sales may be reconsidered for reduced shelf space or removal, while high-performing brands can be prioritized during restocking.</w:t>
      </w:r>
    </w:p>
    <w:p w14:paraId="1749FCA2" w14:textId="45718FAD" w:rsidR="00ED601D" w:rsidRPr="002A3055" w:rsidRDefault="00ED601D" w:rsidP="00ED601D">
      <w:pPr>
        <w:ind w:left="432"/>
        <w:rPr>
          <w:sz w:val="24"/>
          <w:szCs w:val="24"/>
          <w:lang w:eastAsia="en-IN"/>
        </w:rPr>
      </w:pPr>
      <w:r w:rsidRPr="002A3055">
        <w:rPr>
          <w:b/>
          <w:bCs/>
          <w:sz w:val="24"/>
          <w:szCs w:val="24"/>
          <w:lang w:eastAsia="en-IN"/>
        </w:rPr>
        <w:lastRenderedPageBreak/>
        <w:t>Justification:</w:t>
      </w:r>
      <w:r w:rsidRPr="002A3055">
        <w:rPr>
          <w:sz w:val="24"/>
          <w:szCs w:val="24"/>
          <w:lang w:eastAsia="en-IN"/>
        </w:rPr>
        <w:br/>
        <w:t>Offers a fast, comparative look at brand performance—useful for supplier negotiations and shelf space decisions.</w:t>
      </w:r>
    </w:p>
    <w:p w14:paraId="64B32A08" w14:textId="77777777" w:rsidR="00ED601D" w:rsidRPr="002A3055" w:rsidRDefault="00ED601D" w:rsidP="00ED601D">
      <w:pPr>
        <w:ind w:left="432"/>
        <w:rPr>
          <w:sz w:val="24"/>
          <w:szCs w:val="24"/>
          <w:lang w:eastAsia="en-IN"/>
        </w:rPr>
      </w:pPr>
    </w:p>
    <w:p w14:paraId="10B6F0C8" w14:textId="77777777" w:rsidR="00ED601D" w:rsidRPr="002A3055" w:rsidRDefault="00ED601D" w:rsidP="00ED601D">
      <w:pPr>
        <w:ind w:firstLine="360"/>
        <w:rPr>
          <w:b/>
          <w:bCs/>
          <w:sz w:val="24"/>
          <w:szCs w:val="24"/>
          <w:lang w:eastAsia="en-IN"/>
        </w:rPr>
      </w:pPr>
      <w:r w:rsidRPr="002A3055">
        <w:rPr>
          <w:b/>
          <w:bCs/>
          <w:sz w:val="24"/>
          <w:szCs w:val="24"/>
          <w:lang w:eastAsia="en-IN"/>
        </w:rPr>
        <w:t>Key Observations:</w:t>
      </w:r>
    </w:p>
    <w:p w14:paraId="553FE785" w14:textId="77777777" w:rsidR="00ED601D" w:rsidRPr="002A3055" w:rsidRDefault="00ED601D">
      <w:pPr>
        <w:numPr>
          <w:ilvl w:val="0"/>
          <w:numId w:val="6"/>
        </w:numPr>
        <w:rPr>
          <w:sz w:val="24"/>
          <w:szCs w:val="24"/>
          <w:lang w:eastAsia="en-IN"/>
        </w:rPr>
      </w:pPr>
      <w:r w:rsidRPr="002A3055">
        <w:rPr>
          <w:sz w:val="24"/>
          <w:szCs w:val="24"/>
          <w:lang w:eastAsia="en-IN"/>
        </w:rPr>
        <w:t>Daily revenue generally ranged between ₹4,000–₹8,000, peaking slightly during weekends and local events.</w:t>
      </w:r>
    </w:p>
    <w:p w14:paraId="0FA1C25F" w14:textId="77777777" w:rsidR="00ED601D" w:rsidRPr="002A3055" w:rsidRDefault="00ED601D">
      <w:pPr>
        <w:numPr>
          <w:ilvl w:val="0"/>
          <w:numId w:val="6"/>
        </w:numPr>
        <w:rPr>
          <w:sz w:val="24"/>
          <w:szCs w:val="24"/>
          <w:lang w:eastAsia="en-IN"/>
        </w:rPr>
      </w:pPr>
      <w:r w:rsidRPr="002A3055">
        <w:rPr>
          <w:sz w:val="24"/>
          <w:szCs w:val="24"/>
          <w:lang w:eastAsia="en-IN"/>
        </w:rPr>
        <w:t>Top 10 products, mostly stationery essentials (e.g., pens, notebooks), made up a significant portion of total items sold.</w:t>
      </w:r>
    </w:p>
    <w:p w14:paraId="4BAA5CF3" w14:textId="77777777" w:rsidR="00ED601D" w:rsidRPr="002A3055" w:rsidRDefault="00ED601D">
      <w:pPr>
        <w:numPr>
          <w:ilvl w:val="0"/>
          <w:numId w:val="6"/>
        </w:numPr>
        <w:rPr>
          <w:sz w:val="24"/>
          <w:szCs w:val="24"/>
          <w:lang w:eastAsia="en-IN"/>
        </w:rPr>
      </w:pPr>
      <w:r w:rsidRPr="002A3055">
        <w:rPr>
          <w:sz w:val="24"/>
          <w:szCs w:val="24"/>
          <w:lang w:eastAsia="en-IN"/>
        </w:rPr>
        <w:t>Gift and seasonal items showed low and inconsistent sales, indicating overstocking of less relevant inventory.</w:t>
      </w:r>
    </w:p>
    <w:p w14:paraId="61BCB715" w14:textId="77777777" w:rsidR="00ED601D" w:rsidRPr="002A3055" w:rsidRDefault="00ED601D">
      <w:pPr>
        <w:numPr>
          <w:ilvl w:val="0"/>
          <w:numId w:val="6"/>
        </w:numPr>
        <w:rPr>
          <w:sz w:val="24"/>
          <w:szCs w:val="24"/>
          <w:lang w:eastAsia="en-IN"/>
        </w:rPr>
      </w:pPr>
      <w:r w:rsidRPr="002A3055">
        <w:rPr>
          <w:sz w:val="24"/>
          <w:szCs w:val="24"/>
          <w:lang w:eastAsia="en-IN"/>
        </w:rPr>
        <w:t>No own/self-brand products were sold—unlike many general stores—so performance benchmarking focused entirely on third-party brands.</w:t>
      </w:r>
    </w:p>
    <w:p w14:paraId="095AFC7B" w14:textId="41C05414" w:rsidR="00ED601D" w:rsidRPr="002A3055" w:rsidRDefault="00ED601D" w:rsidP="00ED601D">
      <w:pPr>
        <w:rPr>
          <w:b/>
          <w:bCs/>
          <w:sz w:val="24"/>
          <w:szCs w:val="24"/>
          <w:u w:val="single"/>
          <w:lang w:eastAsia="en-IN"/>
        </w:rPr>
      </w:pPr>
      <w:r w:rsidRPr="002A3055">
        <w:rPr>
          <w:b/>
          <w:bCs/>
          <w:sz w:val="24"/>
          <w:szCs w:val="24"/>
          <w:u w:val="single"/>
          <w:lang w:eastAsia="en-IN"/>
        </w:rPr>
        <w:t>Conclusion:</w:t>
      </w:r>
    </w:p>
    <w:p w14:paraId="743F62FE" w14:textId="0488AA1E" w:rsidR="00010A20" w:rsidRDefault="00ED601D" w:rsidP="00B9457C">
      <w:pPr>
        <w:rPr>
          <w:sz w:val="24"/>
          <w:szCs w:val="24"/>
          <w:lang w:eastAsia="en-IN"/>
        </w:rPr>
      </w:pPr>
      <w:r w:rsidRPr="002A3055">
        <w:rPr>
          <w:sz w:val="24"/>
          <w:szCs w:val="24"/>
          <w:lang w:eastAsia="en-IN"/>
        </w:rPr>
        <w:t xml:space="preserve">The sales analysis was driven by real transactional data entered manually and processed using </w:t>
      </w:r>
      <w:r w:rsidRPr="002A3055">
        <w:rPr>
          <w:b/>
          <w:bCs/>
          <w:sz w:val="24"/>
          <w:szCs w:val="24"/>
          <w:lang w:eastAsia="en-IN"/>
        </w:rPr>
        <w:t>Python and Excel</w:t>
      </w:r>
      <w:r w:rsidRPr="002A3055">
        <w:rPr>
          <w:sz w:val="24"/>
          <w:szCs w:val="24"/>
          <w:lang w:eastAsia="en-IN"/>
        </w:rPr>
        <w:t xml:space="preserve">. A combination of descriptive statistics and well-structured visualizations allowed </w:t>
      </w:r>
      <w:r w:rsidRPr="002A3055">
        <w:rPr>
          <w:b/>
          <w:bCs/>
          <w:sz w:val="24"/>
          <w:szCs w:val="24"/>
          <w:lang w:eastAsia="en-IN"/>
        </w:rPr>
        <w:t>Aren’s Fancy World</w:t>
      </w:r>
      <w:r w:rsidRPr="002A3055">
        <w:rPr>
          <w:sz w:val="24"/>
          <w:szCs w:val="24"/>
          <w:lang w:eastAsia="en-IN"/>
        </w:rPr>
        <w:t xml:space="preserve"> to understand demand patterns, optimize inventory, and make data-backed stocking decisions. While the 80/20 rule didn’t fully apply, the sales were moderately concentrated in a few core items, making focused inventory control a viable strategy.</w:t>
      </w:r>
    </w:p>
    <w:p w14:paraId="2F7E64C5" w14:textId="77777777" w:rsidR="0065644B" w:rsidRDefault="0065644B" w:rsidP="00B9457C">
      <w:pPr>
        <w:rPr>
          <w:sz w:val="24"/>
          <w:szCs w:val="24"/>
          <w:lang w:eastAsia="en-IN"/>
        </w:rPr>
      </w:pPr>
    </w:p>
    <w:p w14:paraId="755E7FFB" w14:textId="77777777" w:rsidR="0065644B" w:rsidRDefault="0065644B" w:rsidP="00B9457C">
      <w:pPr>
        <w:rPr>
          <w:sz w:val="24"/>
          <w:szCs w:val="24"/>
          <w:lang w:eastAsia="en-IN"/>
        </w:rPr>
      </w:pPr>
    </w:p>
    <w:p w14:paraId="2C81FF20" w14:textId="77777777" w:rsidR="0065644B" w:rsidRDefault="0065644B" w:rsidP="00B9457C">
      <w:pPr>
        <w:rPr>
          <w:sz w:val="24"/>
          <w:szCs w:val="24"/>
          <w:lang w:eastAsia="en-IN"/>
        </w:rPr>
      </w:pPr>
    </w:p>
    <w:p w14:paraId="367D26E7" w14:textId="77777777" w:rsidR="0065644B" w:rsidRDefault="0065644B" w:rsidP="00B9457C">
      <w:pPr>
        <w:rPr>
          <w:sz w:val="24"/>
          <w:szCs w:val="24"/>
          <w:lang w:eastAsia="en-IN"/>
        </w:rPr>
      </w:pPr>
    </w:p>
    <w:p w14:paraId="0B85F621" w14:textId="77777777" w:rsidR="0065644B" w:rsidRDefault="0065644B" w:rsidP="00B9457C">
      <w:pPr>
        <w:rPr>
          <w:sz w:val="24"/>
          <w:szCs w:val="24"/>
          <w:lang w:eastAsia="en-IN"/>
        </w:rPr>
      </w:pPr>
    </w:p>
    <w:p w14:paraId="0E05248F" w14:textId="77777777" w:rsidR="0065644B" w:rsidRDefault="0065644B" w:rsidP="00B9457C">
      <w:pPr>
        <w:rPr>
          <w:sz w:val="24"/>
          <w:szCs w:val="24"/>
          <w:lang w:eastAsia="en-IN"/>
        </w:rPr>
      </w:pPr>
    </w:p>
    <w:p w14:paraId="30A4ACAB" w14:textId="77777777" w:rsidR="0065644B" w:rsidRDefault="0065644B" w:rsidP="00B9457C">
      <w:pPr>
        <w:rPr>
          <w:sz w:val="24"/>
          <w:szCs w:val="24"/>
          <w:lang w:eastAsia="en-IN"/>
        </w:rPr>
      </w:pPr>
    </w:p>
    <w:p w14:paraId="4457C7D6" w14:textId="77777777" w:rsidR="0065644B" w:rsidRDefault="0065644B" w:rsidP="00B9457C">
      <w:pPr>
        <w:rPr>
          <w:sz w:val="24"/>
          <w:szCs w:val="24"/>
          <w:lang w:eastAsia="en-IN"/>
        </w:rPr>
      </w:pPr>
    </w:p>
    <w:p w14:paraId="13C29419" w14:textId="77777777" w:rsidR="0065644B" w:rsidRDefault="0065644B" w:rsidP="00B9457C">
      <w:pPr>
        <w:rPr>
          <w:sz w:val="24"/>
          <w:szCs w:val="24"/>
          <w:lang w:eastAsia="en-IN"/>
        </w:rPr>
      </w:pPr>
    </w:p>
    <w:p w14:paraId="7B143AF5" w14:textId="77777777" w:rsidR="0065644B" w:rsidRPr="002A3055" w:rsidRDefault="0065644B" w:rsidP="00B9457C">
      <w:pPr>
        <w:rPr>
          <w:sz w:val="24"/>
          <w:szCs w:val="24"/>
          <w:lang w:eastAsia="en-IN"/>
        </w:rPr>
      </w:pPr>
    </w:p>
    <w:p w14:paraId="21AAC15A" w14:textId="13C115B0" w:rsidR="00B2271F" w:rsidRPr="00B2271F" w:rsidRDefault="00642832" w:rsidP="00642832">
      <w:pPr>
        <w:pStyle w:val="Heading1"/>
        <w:rPr>
          <w:rFonts w:eastAsia="Adobe Gothic Std B"/>
        </w:rPr>
      </w:pPr>
      <w:r>
        <w:rPr>
          <w:rFonts w:eastAsia="Adobe Gothic Std B"/>
        </w:rPr>
        <w:lastRenderedPageBreak/>
        <w:t xml:space="preserve"> </w:t>
      </w:r>
      <w:bookmarkStart w:id="22" w:name="_Toc202342053"/>
      <w:r w:rsidR="00020B4B" w:rsidRPr="004239BD">
        <w:rPr>
          <w:rFonts w:eastAsia="Adobe Gothic Std B"/>
        </w:rPr>
        <w:t>Results and Findings:</w:t>
      </w:r>
      <w:r w:rsidR="00DA2EFD">
        <w:rPr>
          <w:rFonts w:eastAsia="Adobe Gothic Std B"/>
        </w:rPr>
        <w:t xml:space="preserve"> </w:t>
      </w:r>
      <w:r w:rsidR="00020B4B" w:rsidRPr="004239BD">
        <w:rPr>
          <w:rFonts w:eastAsia="Adobe Gothic Std B"/>
        </w:rPr>
        <w:t>-</w:t>
      </w:r>
      <w:bookmarkEnd w:id="22"/>
    </w:p>
    <w:p w14:paraId="4F5685CE" w14:textId="77777777" w:rsidR="00023C42" w:rsidRPr="00023C42" w:rsidRDefault="00023C42" w:rsidP="00023C42">
      <w:pPr>
        <w:spacing w:before="100" w:beforeAutospacing="1" w:after="100" w:afterAutospacing="1" w:line="240" w:lineRule="auto"/>
        <w:rPr>
          <w:rFonts w:ascii="Times New Roman" w:eastAsia="Times New Roman" w:hAnsi="Times New Roman" w:cs="Times New Roman"/>
          <w:sz w:val="24"/>
          <w:szCs w:val="24"/>
          <w:lang w:eastAsia="en-IN"/>
        </w:rPr>
      </w:pPr>
      <w:r w:rsidRPr="00023C42">
        <w:rPr>
          <w:rFonts w:ascii="Times New Roman" w:eastAsia="Times New Roman" w:hAnsi="Times New Roman" w:cs="Times New Roman"/>
          <w:sz w:val="24"/>
          <w:szCs w:val="24"/>
          <w:lang w:eastAsia="en-IN"/>
        </w:rPr>
        <w:t xml:space="preserve">This section presents a comprehensive analysis of the sales and inventory data for </w:t>
      </w:r>
      <w:r w:rsidRPr="00023C42">
        <w:rPr>
          <w:rFonts w:ascii="Times New Roman" w:eastAsia="Times New Roman" w:hAnsi="Times New Roman" w:cs="Times New Roman"/>
          <w:i/>
          <w:iCs/>
          <w:sz w:val="24"/>
          <w:szCs w:val="24"/>
          <w:lang w:eastAsia="en-IN"/>
        </w:rPr>
        <w:t>Aren’s Fancy World</w:t>
      </w:r>
      <w:r w:rsidRPr="00023C42">
        <w:rPr>
          <w:rFonts w:ascii="Times New Roman" w:eastAsia="Times New Roman" w:hAnsi="Times New Roman" w:cs="Times New Roman"/>
          <w:sz w:val="24"/>
          <w:szCs w:val="24"/>
          <w:lang w:eastAsia="en-IN"/>
        </w:rPr>
        <w:t xml:space="preserve"> during November 2024. Visualizations and descriptive statistics are used to uncover patterns, identify best- and worst-performing items, and suggest data-driven recommendations. The aim is to generate insights for improving inventory planning, boosting revenue, and enhancing operational efficiency.</w:t>
      </w:r>
    </w:p>
    <w:p w14:paraId="076A3980" w14:textId="4CBB3CDA" w:rsidR="00642832" w:rsidRPr="008F5FFC" w:rsidRDefault="00642832" w:rsidP="00013B6D">
      <w:pPr>
        <w:pStyle w:val="Heading2"/>
        <w:rPr>
          <w:sz w:val="32"/>
          <w:szCs w:val="32"/>
        </w:rPr>
      </w:pPr>
      <w:bookmarkStart w:id="23" w:name="_Toc202342054"/>
      <w:r w:rsidRPr="008F5FFC">
        <w:rPr>
          <w:sz w:val="32"/>
          <w:szCs w:val="32"/>
        </w:rPr>
        <w:t>General Monthly Trends</w:t>
      </w:r>
      <w:bookmarkEnd w:id="23"/>
    </w:p>
    <w:p w14:paraId="112C8EA9" w14:textId="2D32E555" w:rsidR="00642832" w:rsidRPr="008F5FFC" w:rsidRDefault="00642832" w:rsidP="00642832">
      <w:pPr>
        <w:pStyle w:val="Heading3"/>
        <w:rPr>
          <w:sz w:val="32"/>
          <w:szCs w:val="28"/>
        </w:rPr>
      </w:pPr>
      <w:bookmarkStart w:id="24" w:name="_Toc202342055"/>
      <w:r w:rsidRPr="008F5FFC">
        <w:rPr>
          <w:sz w:val="32"/>
          <w:szCs w:val="28"/>
        </w:rPr>
        <w:t>Total Daily Sales:</w:t>
      </w:r>
      <w:bookmarkEnd w:id="24"/>
    </w:p>
    <w:p w14:paraId="7569B4D8" w14:textId="5BF3017E" w:rsidR="00642832" w:rsidRPr="008F5FFC" w:rsidRDefault="00642832" w:rsidP="00642832">
      <w:pPr>
        <w:rPr>
          <w:sz w:val="24"/>
          <w:szCs w:val="24"/>
        </w:rPr>
      </w:pPr>
      <w:r w:rsidRPr="008F5FFC">
        <w:rPr>
          <w:noProof/>
          <w:sz w:val="24"/>
          <w:szCs w:val="24"/>
        </w:rPr>
        <w:drawing>
          <wp:inline distT="0" distB="0" distL="0" distR="0" wp14:anchorId="6443B3C6" wp14:editId="453228A6">
            <wp:extent cx="4812323" cy="2324588"/>
            <wp:effectExtent l="0" t="0" r="7620" b="0"/>
            <wp:docPr id="107766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10181" name=""/>
                    <pic:cNvPicPr/>
                  </pic:nvPicPr>
                  <pic:blipFill rotWithShape="1">
                    <a:blip r:embed="rId15"/>
                    <a:srcRect t="6838"/>
                    <a:stretch>
                      <a:fillRect/>
                    </a:stretch>
                  </pic:blipFill>
                  <pic:spPr bwMode="auto">
                    <a:xfrm>
                      <a:off x="0" y="0"/>
                      <a:ext cx="4819568" cy="2328088"/>
                    </a:xfrm>
                    <a:prstGeom prst="rect">
                      <a:avLst/>
                    </a:prstGeom>
                    <a:ln>
                      <a:noFill/>
                    </a:ln>
                    <a:extLst>
                      <a:ext uri="{53640926-AAD7-44D8-BBD7-CCE9431645EC}">
                        <a14:shadowObscured xmlns:a14="http://schemas.microsoft.com/office/drawing/2010/main"/>
                      </a:ext>
                    </a:extLst>
                  </pic:spPr>
                </pic:pic>
              </a:graphicData>
            </a:graphic>
          </wp:inline>
        </w:drawing>
      </w:r>
      <w:r w:rsidRPr="008F5FFC">
        <w:rPr>
          <w:sz w:val="24"/>
          <w:szCs w:val="24"/>
        </w:rPr>
        <w:br/>
      </w:r>
      <w:r w:rsidR="00915D83" w:rsidRPr="008F5FFC">
        <w:rPr>
          <w:sz w:val="24"/>
          <w:szCs w:val="24"/>
        </w:rPr>
        <w:t>A line graph of daily revenue across November 2024 shows stable but slightly fluctuating sales patterns. The daily revenue generally ranged between ₹4,000 and ₹7,000, with a noticeable dip on some weekdays (possibly due to reduced footfall) and spikes during weekends and festive periods. A few mid-month spikes suggest the effect of gift purchases or seasonal shopping behavio</w:t>
      </w:r>
      <w:r w:rsidR="00B9457C" w:rsidRPr="008F5FFC">
        <w:rPr>
          <w:sz w:val="24"/>
          <w:szCs w:val="24"/>
        </w:rPr>
        <w:t>u</w:t>
      </w:r>
      <w:r w:rsidR="00915D83" w:rsidRPr="008F5FFC">
        <w:rPr>
          <w:sz w:val="24"/>
          <w:szCs w:val="24"/>
        </w:rPr>
        <w:t>r, aligning with the nature of a gift and stationery store.</w:t>
      </w:r>
    </w:p>
    <w:p w14:paraId="734BBF4C" w14:textId="77777777" w:rsidR="00642832" w:rsidRPr="008F5FFC" w:rsidRDefault="00642832" w:rsidP="00642832">
      <w:pPr>
        <w:rPr>
          <w:sz w:val="24"/>
          <w:szCs w:val="24"/>
        </w:rPr>
      </w:pPr>
      <w:r w:rsidRPr="008F5FFC">
        <w:rPr>
          <w:sz w:val="24"/>
          <w:szCs w:val="24"/>
        </w:rPr>
        <w:t>A notable dip may occur on specific dates such as public holidays or during local events, which can lead to store closure or lower footfall. Such dips, when detected in the graph, confirm temporary anomalies rather than systemic issues.</w:t>
      </w:r>
    </w:p>
    <w:p w14:paraId="6642DCCF" w14:textId="77777777" w:rsidR="00915D83" w:rsidRDefault="00642832" w:rsidP="00915D83">
      <w:pPr>
        <w:spacing w:after="0"/>
        <w:rPr>
          <w:sz w:val="24"/>
          <w:szCs w:val="24"/>
        </w:rPr>
      </w:pPr>
      <w:r w:rsidRPr="008F5FFC">
        <w:rPr>
          <w:sz w:val="24"/>
          <w:szCs w:val="24"/>
        </w:rPr>
        <w:t xml:space="preserve">Overall, there were no extreme spikes or falls (barring predictable outliers), indicating the absence of promotional campaigns or seasonal effects, and potentially </w:t>
      </w:r>
      <w:proofErr w:type="spellStart"/>
      <w:r w:rsidRPr="008F5FFC">
        <w:rPr>
          <w:sz w:val="24"/>
          <w:szCs w:val="24"/>
        </w:rPr>
        <w:t>sign</w:t>
      </w:r>
      <w:r w:rsidR="00915D83" w:rsidRPr="008F5FFC">
        <w:rPr>
          <w:sz w:val="24"/>
          <w:szCs w:val="24"/>
        </w:rPr>
        <w:t>aling</w:t>
      </w:r>
      <w:proofErr w:type="spellEnd"/>
      <w:r w:rsidRPr="008F5FFC">
        <w:rPr>
          <w:sz w:val="24"/>
          <w:szCs w:val="24"/>
        </w:rPr>
        <w:t xml:space="preserve"> an opportunity for future marketing in</w:t>
      </w:r>
      <w:r w:rsidR="00915D83" w:rsidRPr="008F5FFC">
        <w:rPr>
          <w:sz w:val="24"/>
          <w:szCs w:val="24"/>
        </w:rPr>
        <w:t>itiative.</w:t>
      </w:r>
    </w:p>
    <w:p w14:paraId="2574D363" w14:textId="77777777" w:rsidR="00914246" w:rsidRDefault="00914246" w:rsidP="00915D83">
      <w:pPr>
        <w:spacing w:after="0"/>
        <w:rPr>
          <w:sz w:val="24"/>
          <w:szCs w:val="24"/>
        </w:rPr>
      </w:pPr>
    </w:p>
    <w:p w14:paraId="21A73D32" w14:textId="77777777" w:rsidR="00914246" w:rsidRDefault="00914246" w:rsidP="00915D83">
      <w:pPr>
        <w:spacing w:after="0"/>
        <w:rPr>
          <w:sz w:val="24"/>
          <w:szCs w:val="24"/>
        </w:rPr>
      </w:pPr>
    </w:p>
    <w:p w14:paraId="5C82C46C" w14:textId="77777777" w:rsidR="00914246" w:rsidRDefault="00914246" w:rsidP="00915D83">
      <w:pPr>
        <w:spacing w:after="0"/>
        <w:rPr>
          <w:sz w:val="24"/>
          <w:szCs w:val="24"/>
        </w:rPr>
      </w:pPr>
    </w:p>
    <w:p w14:paraId="31C1407E" w14:textId="77777777" w:rsidR="00914246" w:rsidRPr="008F5FFC" w:rsidRDefault="00914246" w:rsidP="00915D83">
      <w:pPr>
        <w:spacing w:after="0"/>
        <w:rPr>
          <w:sz w:val="24"/>
          <w:szCs w:val="24"/>
        </w:rPr>
      </w:pPr>
    </w:p>
    <w:p w14:paraId="5BF50B87" w14:textId="77777777" w:rsidR="005B2904" w:rsidRDefault="005B2904" w:rsidP="00915D83">
      <w:pPr>
        <w:spacing w:after="0"/>
      </w:pPr>
    </w:p>
    <w:p w14:paraId="066753ED" w14:textId="58704639" w:rsidR="00642832" w:rsidRPr="008F5FFC" w:rsidRDefault="00642832" w:rsidP="00013B6D">
      <w:pPr>
        <w:pStyle w:val="Heading2"/>
        <w:rPr>
          <w:sz w:val="32"/>
          <w:szCs w:val="32"/>
        </w:rPr>
      </w:pPr>
      <w:bookmarkStart w:id="25" w:name="_Toc202342056"/>
      <w:r w:rsidRPr="008F5FFC">
        <w:rPr>
          <w:sz w:val="32"/>
          <w:szCs w:val="32"/>
        </w:rPr>
        <w:lastRenderedPageBreak/>
        <w:t>Inventory Management Insights</w:t>
      </w:r>
      <w:bookmarkEnd w:id="25"/>
    </w:p>
    <w:p w14:paraId="273B21B1" w14:textId="24FAE05F" w:rsidR="00642832" w:rsidRPr="008F5FFC" w:rsidRDefault="00642832" w:rsidP="00642832">
      <w:pPr>
        <w:pStyle w:val="Heading3"/>
        <w:rPr>
          <w:sz w:val="32"/>
          <w:szCs w:val="28"/>
        </w:rPr>
      </w:pPr>
      <w:bookmarkStart w:id="26" w:name="_Toc202342057"/>
      <w:r w:rsidRPr="008F5FFC">
        <w:rPr>
          <w:sz w:val="32"/>
          <w:szCs w:val="28"/>
        </w:rPr>
        <w:t>Top 10 &amp; Bottom 10 Products Sold:</w:t>
      </w:r>
      <w:bookmarkEnd w:id="26"/>
    </w:p>
    <w:p w14:paraId="36847771" w14:textId="77777777" w:rsidR="008F5FFC" w:rsidRDefault="008F5FFC" w:rsidP="00642832"/>
    <w:p w14:paraId="3A3FD7FE" w14:textId="12C54F6B" w:rsidR="00642832" w:rsidRDefault="005C5B75" w:rsidP="00642832">
      <w:r w:rsidRPr="005C5B75">
        <w:rPr>
          <w:noProof/>
        </w:rPr>
        <w:drawing>
          <wp:inline distT="0" distB="0" distL="0" distR="0" wp14:anchorId="6F5654AD" wp14:editId="0D5D07FB">
            <wp:extent cx="5556767" cy="2368061"/>
            <wp:effectExtent l="0" t="0" r="6350" b="0"/>
            <wp:docPr id="63662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28647" name=""/>
                    <pic:cNvPicPr/>
                  </pic:nvPicPr>
                  <pic:blipFill>
                    <a:blip r:embed="rId16"/>
                    <a:stretch>
                      <a:fillRect/>
                    </a:stretch>
                  </pic:blipFill>
                  <pic:spPr>
                    <a:xfrm>
                      <a:off x="0" y="0"/>
                      <a:ext cx="5609489" cy="2390529"/>
                    </a:xfrm>
                    <a:prstGeom prst="rect">
                      <a:avLst/>
                    </a:prstGeom>
                  </pic:spPr>
                </pic:pic>
              </a:graphicData>
            </a:graphic>
          </wp:inline>
        </w:drawing>
      </w:r>
    </w:p>
    <w:p w14:paraId="2ACD40D0" w14:textId="77777777" w:rsidR="00915D83" w:rsidRPr="008F5FFC" w:rsidRDefault="00915D83" w:rsidP="00915D83">
      <w:pPr>
        <w:ind w:left="720"/>
        <w:rPr>
          <w:sz w:val="24"/>
          <w:szCs w:val="24"/>
        </w:rPr>
      </w:pPr>
      <w:r w:rsidRPr="008F5FFC">
        <w:rPr>
          <w:sz w:val="24"/>
          <w:szCs w:val="24"/>
        </w:rPr>
        <w:t xml:space="preserve">This graph uses a </w:t>
      </w:r>
      <w:r w:rsidRPr="008F5FFC">
        <w:rPr>
          <w:b/>
          <w:bCs/>
          <w:sz w:val="24"/>
          <w:szCs w:val="24"/>
        </w:rPr>
        <w:t>logarithmic scale</w:t>
      </w:r>
      <w:r w:rsidRPr="008F5FFC">
        <w:rPr>
          <w:sz w:val="24"/>
          <w:szCs w:val="24"/>
        </w:rPr>
        <w:t xml:space="preserve"> to compare the units sold of the </w:t>
      </w:r>
      <w:r w:rsidRPr="008F5FFC">
        <w:rPr>
          <w:b/>
          <w:bCs/>
          <w:sz w:val="24"/>
          <w:szCs w:val="24"/>
        </w:rPr>
        <w:t>top 10</w:t>
      </w:r>
      <w:r w:rsidRPr="008F5FFC">
        <w:rPr>
          <w:sz w:val="24"/>
          <w:szCs w:val="24"/>
        </w:rPr>
        <w:t xml:space="preserve"> and </w:t>
      </w:r>
      <w:r w:rsidRPr="008F5FFC">
        <w:rPr>
          <w:b/>
          <w:bCs/>
          <w:sz w:val="24"/>
          <w:szCs w:val="24"/>
        </w:rPr>
        <w:t>bottom 10</w:t>
      </w:r>
      <w:r w:rsidRPr="008F5FFC">
        <w:rPr>
          <w:sz w:val="24"/>
          <w:szCs w:val="24"/>
        </w:rPr>
        <w:t xml:space="preserve"> products during November 2024 at </w:t>
      </w:r>
      <w:r w:rsidRPr="008F5FFC">
        <w:rPr>
          <w:i/>
          <w:iCs/>
          <w:sz w:val="24"/>
          <w:szCs w:val="24"/>
        </w:rPr>
        <w:t>Aren’s Fancy World</w:t>
      </w:r>
      <w:r w:rsidRPr="008F5FFC">
        <w:rPr>
          <w:sz w:val="24"/>
          <w:szCs w:val="24"/>
        </w:rPr>
        <w:t>.</w:t>
      </w:r>
    </w:p>
    <w:p w14:paraId="1F3C446E" w14:textId="77777777" w:rsidR="00915D83" w:rsidRPr="008F5FFC" w:rsidRDefault="00915D83">
      <w:pPr>
        <w:numPr>
          <w:ilvl w:val="0"/>
          <w:numId w:val="8"/>
        </w:numPr>
        <w:rPr>
          <w:sz w:val="24"/>
          <w:szCs w:val="24"/>
        </w:rPr>
      </w:pPr>
      <w:r w:rsidRPr="008F5FFC">
        <w:rPr>
          <w:b/>
          <w:bCs/>
          <w:sz w:val="24"/>
          <w:szCs w:val="24"/>
        </w:rPr>
        <w:t>Top Performers:</w:t>
      </w:r>
    </w:p>
    <w:p w14:paraId="6619F3C5" w14:textId="77777777" w:rsidR="00915D83" w:rsidRPr="008F5FFC" w:rsidRDefault="00915D83">
      <w:pPr>
        <w:numPr>
          <w:ilvl w:val="1"/>
          <w:numId w:val="8"/>
        </w:numPr>
        <w:rPr>
          <w:sz w:val="24"/>
          <w:szCs w:val="24"/>
        </w:rPr>
      </w:pPr>
      <w:r w:rsidRPr="008F5FFC">
        <w:rPr>
          <w:sz w:val="24"/>
          <w:szCs w:val="24"/>
        </w:rPr>
        <w:t xml:space="preserve">Items such as </w:t>
      </w:r>
      <w:r w:rsidRPr="008F5FFC">
        <w:rPr>
          <w:b/>
          <w:bCs/>
          <w:sz w:val="24"/>
          <w:szCs w:val="24"/>
        </w:rPr>
        <w:t>Classmate A4 Notebooks</w:t>
      </w:r>
      <w:r w:rsidRPr="008F5FFC">
        <w:rPr>
          <w:sz w:val="24"/>
          <w:szCs w:val="24"/>
        </w:rPr>
        <w:t xml:space="preserve">, </w:t>
      </w:r>
      <w:r w:rsidRPr="008F5FFC">
        <w:rPr>
          <w:b/>
          <w:bCs/>
          <w:sz w:val="24"/>
          <w:szCs w:val="24"/>
        </w:rPr>
        <w:t>Ball Pens</w:t>
      </w:r>
      <w:r w:rsidRPr="008F5FFC">
        <w:rPr>
          <w:sz w:val="24"/>
          <w:szCs w:val="24"/>
        </w:rPr>
        <w:t xml:space="preserve">, </w:t>
      </w:r>
      <w:r w:rsidRPr="008F5FFC">
        <w:rPr>
          <w:b/>
          <w:bCs/>
          <w:sz w:val="24"/>
          <w:szCs w:val="24"/>
        </w:rPr>
        <w:t>Spiral Diaries</w:t>
      </w:r>
      <w:r w:rsidRPr="008F5FFC">
        <w:rPr>
          <w:sz w:val="24"/>
          <w:szCs w:val="24"/>
        </w:rPr>
        <w:t xml:space="preserve">, and </w:t>
      </w:r>
      <w:r w:rsidRPr="008F5FFC">
        <w:rPr>
          <w:b/>
          <w:bCs/>
          <w:sz w:val="24"/>
          <w:szCs w:val="24"/>
        </w:rPr>
        <w:t>Highlighter Sets</w:t>
      </w:r>
      <w:r w:rsidRPr="008F5FFC">
        <w:rPr>
          <w:sz w:val="24"/>
          <w:szCs w:val="24"/>
        </w:rPr>
        <w:t xml:space="preserve"> lead in units sold. These are frequently purchased by students and office-goers, indicating high daily utility.</w:t>
      </w:r>
    </w:p>
    <w:p w14:paraId="0CA9B52B" w14:textId="77777777" w:rsidR="00915D83" w:rsidRPr="008F5FFC" w:rsidRDefault="00915D83">
      <w:pPr>
        <w:numPr>
          <w:ilvl w:val="1"/>
          <w:numId w:val="8"/>
        </w:numPr>
        <w:rPr>
          <w:sz w:val="24"/>
          <w:szCs w:val="24"/>
        </w:rPr>
      </w:pPr>
      <w:r w:rsidRPr="008F5FFC">
        <w:rPr>
          <w:sz w:val="24"/>
          <w:szCs w:val="24"/>
        </w:rPr>
        <w:t xml:space="preserve">The best-selling product was the </w:t>
      </w:r>
      <w:r w:rsidRPr="008F5FFC">
        <w:rPr>
          <w:b/>
          <w:bCs/>
          <w:sz w:val="24"/>
          <w:szCs w:val="24"/>
        </w:rPr>
        <w:t>Classmate A4 Notebook</w:t>
      </w:r>
      <w:r w:rsidRPr="008F5FFC">
        <w:rPr>
          <w:sz w:val="24"/>
          <w:szCs w:val="24"/>
        </w:rPr>
        <w:t>, reflecting consistent demand for writing supplies.</w:t>
      </w:r>
    </w:p>
    <w:p w14:paraId="6597FBF9" w14:textId="77777777" w:rsidR="00915D83" w:rsidRPr="008F5FFC" w:rsidRDefault="00915D83">
      <w:pPr>
        <w:numPr>
          <w:ilvl w:val="0"/>
          <w:numId w:val="8"/>
        </w:numPr>
        <w:rPr>
          <w:sz w:val="24"/>
          <w:szCs w:val="24"/>
        </w:rPr>
      </w:pPr>
      <w:r w:rsidRPr="008F5FFC">
        <w:rPr>
          <w:b/>
          <w:bCs/>
          <w:sz w:val="24"/>
          <w:szCs w:val="24"/>
        </w:rPr>
        <w:t>Bottom Performers:</w:t>
      </w:r>
    </w:p>
    <w:p w14:paraId="12AA78FE" w14:textId="77777777" w:rsidR="00915D83" w:rsidRPr="008F5FFC" w:rsidRDefault="00915D83">
      <w:pPr>
        <w:numPr>
          <w:ilvl w:val="1"/>
          <w:numId w:val="8"/>
        </w:numPr>
        <w:rPr>
          <w:sz w:val="24"/>
          <w:szCs w:val="24"/>
        </w:rPr>
      </w:pPr>
      <w:r w:rsidRPr="008F5FFC">
        <w:rPr>
          <w:sz w:val="24"/>
          <w:szCs w:val="24"/>
        </w:rPr>
        <w:t xml:space="preserve">Products like </w:t>
      </w:r>
      <w:r w:rsidRPr="008F5FFC">
        <w:rPr>
          <w:b/>
          <w:bCs/>
          <w:sz w:val="24"/>
          <w:szCs w:val="24"/>
        </w:rPr>
        <w:t>Metallic Craft Paper</w:t>
      </w:r>
      <w:r w:rsidRPr="008F5FFC">
        <w:rPr>
          <w:sz w:val="24"/>
          <w:szCs w:val="24"/>
        </w:rPr>
        <w:t xml:space="preserve">, </w:t>
      </w:r>
      <w:r w:rsidRPr="008F5FFC">
        <w:rPr>
          <w:b/>
          <w:bCs/>
          <w:sz w:val="24"/>
          <w:szCs w:val="24"/>
        </w:rPr>
        <w:t>3D Pop-up Greeting Cards</w:t>
      </w:r>
      <w:r w:rsidRPr="008F5FFC">
        <w:rPr>
          <w:sz w:val="24"/>
          <w:szCs w:val="24"/>
        </w:rPr>
        <w:t xml:space="preserve">, and </w:t>
      </w:r>
      <w:r w:rsidRPr="008F5FFC">
        <w:rPr>
          <w:b/>
          <w:bCs/>
          <w:sz w:val="24"/>
          <w:szCs w:val="24"/>
        </w:rPr>
        <w:t>Premium Leather Diaries</w:t>
      </w:r>
      <w:r w:rsidRPr="008F5FFC">
        <w:rPr>
          <w:sz w:val="24"/>
          <w:szCs w:val="24"/>
        </w:rPr>
        <w:t xml:space="preserve"> registered only 1–</w:t>
      </w:r>
      <w:proofErr w:type="gramStart"/>
      <w:r w:rsidRPr="008F5FFC">
        <w:rPr>
          <w:sz w:val="24"/>
          <w:szCs w:val="24"/>
        </w:rPr>
        <w:t>3 unit</w:t>
      </w:r>
      <w:proofErr w:type="gramEnd"/>
      <w:r w:rsidRPr="008F5FFC">
        <w:rPr>
          <w:sz w:val="24"/>
          <w:szCs w:val="24"/>
        </w:rPr>
        <w:t xml:space="preserve"> sales across the month.</w:t>
      </w:r>
    </w:p>
    <w:p w14:paraId="30F07394" w14:textId="77777777" w:rsidR="00915D83" w:rsidRPr="008F5FFC" w:rsidRDefault="00915D83">
      <w:pPr>
        <w:numPr>
          <w:ilvl w:val="1"/>
          <w:numId w:val="8"/>
        </w:numPr>
        <w:rPr>
          <w:sz w:val="24"/>
          <w:szCs w:val="24"/>
        </w:rPr>
      </w:pPr>
      <w:r w:rsidRPr="008F5FFC">
        <w:rPr>
          <w:sz w:val="24"/>
          <w:szCs w:val="24"/>
        </w:rPr>
        <w:t>These are likely niche, high-priced, or seasonal items which suffer from low visibility or limited appeal during non-festive periods.</w:t>
      </w:r>
    </w:p>
    <w:p w14:paraId="138EBD4D" w14:textId="77777777" w:rsidR="00915D83" w:rsidRPr="008F5FFC" w:rsidRDefault="00915D83" w:rsidP="00915D83">
      <w:pPr>
        <w:ind w:left="720"/>
        <w:rPr>
          <w:sz w:val="24"/>
          <w:szCs w:val="24"/>
        </w:rPr>
      </w:pPr>
      <w:r w:rsidRPr="008F5FFC">
        <w:rPr>
          <w:b/>
          <w:bCs/>
          <w:sz w:val="24"/>
          <w:szCs w:val="24"/>
        </w:rPr>
        <w:t>Insights:</w:t>
      </w:r>
    </w:p>
    <w:p w14:paraId="6600DFDA" w14:textId="77777777" w:rsidR="00915D83" w:rsidRPr="008F5FFC" w:rsidRDefault="00915D83">
      <w:pPr>
        <w:numPr>
          <w:ilvl w:val="0"/>
          <w:numId w:val="9"/>
        </w:numPr>
        <w:rPr>
          <w:sz w:val="24"/>
          <w:szCs w:val="24"/>
        </w:rPr>
      </w:pPr>
      <w:r w:rsidRPr="008F5FFC">
        <w:rPr>
          <w:sz w:val="24"/>
          <w:szCs w:val="24"/>
        </w:rPr>
        <w:t xml:space="preserve">Top-selling stationery items should be prioritized for </w:t>
      </w:r>
      <w:r w:rsidRPr="008F5FFC">
        <w:rPr>
          <w:b/>
          <w:bCs/>
          <w:sz w:val="24"/>
          <w:szCs w:val="24"/>
        </w:rPr>
        <w:t>regular restocking</w:t>
      </w:r>
      <w:r w:rsidRPr="008F5FFC">
        <w:rPr>
          <w:sz w:val="24"/>
          <w:szCs w:val="24"/>
        </w:rPr>
        <w:t xml:space="preserve"> and </w:t>
      </w:r>
      <w:r w:rsidRPr="008F5FFC">
        <w:rPr>
          <w:b/>
          <w:bCs/>
          <w:sz w:val="24"/>
          <w:szCs w:val="24"/>
        </w:rPr>
        <w:t>eye-level shelf placement</w:t>
      </w:r>
      <w:r w:rsidRPr="008F5FFC">
        <w:rPr>
          <w:sz w:val="24"/>
          <w:szCs w:val="24"/>
        </w:rPr>
        <w:t>.</w:t>
      </w:r>
    </w:p>
    <w:p w14:paraId="4A98A6D4" w14:textId="77777777" w:rsidR="00915D83" w:rsidRPr="008F5FFC" w:rsidRDefault="00915D83">
      <w:pPr>
        <w:numPr>
          <w:ilvl w:val="0"/>
          <w:numId w:val="9"/>
        </w:numPr>
        <w:rPr>
          <w:sz w:val="24"/>
          <w:szCs w:val="24"/>
        </w:rPr>
      </w:pPr>
      <w:r w:rsidRPr="008F5FFC">
        <w:rPr>
          <w:sz w:val="24"/>
          <w:szCs w:val="24"/>
        </w:rPr>
        <w:t xml:space="preserve">Underperforming items may need </w:t>
      </w:r>
      <w:r w:rsidRPr="008F5FFC">
        <w:rPr>
          <w:b/>
          <w:bCs/>
          <w:sz w:val="24"/>
          <w:szCs w:val="24"/>
        </w:rPr>
        <w:t>better visibility</w:t>
      </w:r>
      <w:r w:rsidRPr="008F5FFC">
        <w:rPr>
          <w:sz w:val="24"/>
          <w:szCs w:val="24"/>
        </w:rPr>
        <w:t xml:space="preserve">, </w:t>
      </w:r>
      <w:r w:rsidRPr="008F5FFC">
        <w:rPr>
          <w:b/>
          <w:bCs/>
          <w:sz w:val="24"/>
          <w:szCs w:val="24"/>
        </w:rPr>
        <w:t>seasonal promotion</w:t>
      </w:r>
      <w:r w:rsidRPr="008F5FFC">
        <w:rPr>
          <w:sz w:val="24"/>
          <w:szCs w:val="24"/>
        </w:rPr>
        <w:t xml:space="preserve">, or could be considered for </w:t>
      </w:r>
      <w:r w:rsidRPr="008F5FFC">
        <w:rPr>
          <w:b/>
          <w:bCs/>
          <w:sz w:val="24"/>
          <w:szCs w:val="24"/>
        </w:rPr>
        <w:t>clearance or discontinuation</w:t>
      </w:r>
      <w:r w:rsidRPr="008F5FFC">
        <w:rPr>
          <w:sz w:val="24"/>
          <w:szCs w:val="24"/>
        </w:rPr>
        <w:t>.</w:t>
      </w:r>
    </w:p>
    <w:p w14:paraId="7C22C539" w14:textId="573B819A" w:rsidR="00642832" w:rsidRPr="008F5FFC" w:rsidRDefault="00915D83">
      <w:pPr>
        <w:numPr>
          <w:ilvl w:val="0"/>
          <w:numId w:val="9"/>
        </w:numPr>
        <w:rPr>
          <w:sz w:val="24"/>
          <w:szCs w:val="24"/>
        </w:rPr>
      </w:pPr>
      <w:r w:rsidRPr="008F5FFC">
        <w:rPr>
          <w:sz w:val="24"/>
          <w:szCs w:val="24"/>
        </w:rPr>
        <w:t xml:space="preserve">The </w:t>
      </w:r>
      <w:r w:rsidRPr="008F5FFC">
        <w:rPr>
          <w:b/>
          <w:bCs/>
          <w:sz w:val="24"/>
          <w:szCs w:val="24"/>
        </w:rPr>
        <w:t>logarithmic scale</w:t>
      </w:r>
      <w:r w:rsidRPr="008F5FFC">
        <w:rPr>
          <w:sz w:val="24"/>
          <w:szCs w:val="24"/>
        </w:rPr>
        <w:t xml:space="preserve"> effectively illustrates the wide performance gap between products that a linear scal</w:t>
      </w:r>
      <w:r w:rsidR="005C5B75" w:rsidRPr="008F5FFC">
        <w:rPr>
          <w:sz w:val="24"/>
          <w:szCs w:val="24"/>
        </w:rPr>
        <w:t>e</w:t>
      </w:r>
      <w:r w:rsidRPr="008F5FFC">
        <w:rPr>
          <w:sz w:val="24"/>
          <w:szCs w:val="24"/>
        </w:rPr>
        <w:t xml:space="preserve"> might otherwise flatten.</w:t>
      </w:r>
    </w:p>
    <w:p w14:paraId="4BE11A2A" w14:textId="45FD7677" w:rsidR="00642832" w:rsidRPr="008F5FFC" w:rsidRDefault="00642832" w:rsidP="00642832">
      <w:pPr>
        <w:pStyle w:val="Heading3"/>
        <w:rPr>
          <w:sz w:val="32"/>
          <w:szCs w:val="28"/>
        </w:rPr>
      </w:pPr>
      <w:bookmarkStart w:id="27" w:name="_Toc202342058"/>
      <w:r w:rsidRPr="008F5FFC">
        <w:rPr>
          <w:sz w:val="32"/>
          <w:szCs w:val="28"/>
        </w:rPr>
        <w:lastRenderedPageBreak/>
        <w:t>Heatmap of Top 20 Products Sold:</w:t>
      </w:r>
      <w:bookmarkEnd w:id="27"/>
    </w:p>
    <w:p w14:paraId="4DC47349" w14:textId="7D274537" w:rsidR="006D3561" w:rsidRPr="008F5FFC" w:rsidRDefault="006B4C80" w:rsidP="00642832">
      <w:pPr>
        <w:rPr>
          <w:sz w:val="22"/>
          <w:szCs w:val="22"/>
        </w:rPr>
      </w:pPr>
      <w:r w:rsidRPr="008F5FFC">
        <w:rPr>
          <w:noProof/>
          <w:sz w:val="22"/>
          <w:szCs w:val="22"/>
        </w:rPr>
        <w:drawing>
          <wp:inline distT="0" distB="0" distL="0" distR="0" wp14:anchorId="669738DA" wp14:editId="761FBCC3">
            <wp:extent cx="5731510" cy="2905125"/>
            <wp:effectExtent l="0" t="0" r="2540" b="9525"/>
            <wp:docPr id="65707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70088" name=""/>
                    <pic:cNvPicPr/>
                  </pic:nvPicPr>
                  <pic:blipFill>
                    <a:blip r:embed="rId17"/>
                    <a:stretch>
                      <a:fillRect/>
                    </a:stretch>
                  </pic:blipFill>
                  <pic:spPr>
                    <a:xfrm>
                      <a:off x="0" y="0"/>
                      <a:ext cx="5731510" cy="2905125"/>
                    </a:xfrm>
                    <a:prstGeom prst="rect">
                      <a:avLst/>
                    </a:prstGeom>
                  </pic:spPr>
                </pic:pic>
              </a:graphicData>
            </a:graphic>
          </wp:inline>
        </w:drawing>
      </w:r>
    </w:p>
    <w:p w14:paraId="48322F1B" w14:textId="77777777" w:rsidR="002A3055" w:rsidRPr="002A3055" w:rsidRDefault="002A3055" w:rsidP="002A3055">
      <w:pPr>
        <w:rPr>
          <w:sz w:val="24"/>
          <w:szCs w:val="24"/>
        </w:rPr>
      </w:pPr>
      <w:r w:rsidRPr="002A3055">
        <w:rPr>
          <w:sz w:val="24"/>
          <w:szCs w:val="24"/>
        </w:rPr>
        <w:t xml:space="preserve">The </w:t>
      </w:r>
      <w:r w:rsidRPr="002A3055">
        <w:rPr>
          <w:b/>
          <w:bCs/>
          <w:sz w:val="24"/>
          <w:szCs w:val="24"/>
        </w:rPr>
        <w:t>heatmap visualization</w:t>
      </w:r>
      <w:r w:rsidRPr="002A3055">
        <w:rPr>
          <w:sz w:val="24"/>
          <w:szCs w:val="24"/>
        </w:rPr>
        <w:t xml:space="preserve"> provides an insightful representation of the </w:t>
      </w:r>
      <w:r w:rsidRPr="002A3055">
        <w:rPr>
          <w:b/>
          <w:bCs/>
          <w:sz w:val="24"/>
          <w:szCs w:val="24"/>
        </w:rPr>
        <w:t>daily sales frequency</w:t>
      </w:r>
      <w:r w:rsidRPr="002A3055">
        <w:rPr>
          <w:sz w:val="24"/>
          <w:szCs w:val="24"/>
        </w:rPr>
        <w:t xml:space="preserve"> for the </w:t>
      </w:r>
      <w:r w:rsidRPr="002A3055">
        <w:rPr>
          <w:b/>
          <w:bCs/>
          <w:sz w:val="24"/>
          <w:szCs w:val="24"/>
        </w:rPr>
        <w:t>top 20 products</w:t>
      </w:r>
      <w:r w:rsidRPr="002A3055">
        <w:rPr>
          <w:sz w:val="24"/>
          <w:szCs w:val="24"/>
        </w:rPr>
        <w:t xml:space="preserve"> sold at Aren’s Fancy World during the month of </w:t>
      </w:r>
      <w:r w:rsidRPr="002A3055">
        <w:rPr>
          <w:b/>
          <w:bCs/>
          <w:sz w:val="24"/>
          <w:szCs w:val="24"/>
        </w:rPr>
        <w:t>November 2024</w:t>
      </w:r>
      <w:r w:rsidRPr="002A3055">
        <w:rPr>
          <w:sz w:val="24"/>
          <w:szCs w:val="24"/>
        </w:rPr>
        <w:t xml:space="preserve">. Along the y-axis are the product names, while the x-axis spans the days of the month. Each cell is color-coded to indicate how many units of a particular product were sold on a given day — with </w:t>
      </w:r>
      <w:r w:rsidRPr="002A3055">
        <w:rPr>
          <w:b/>
          <w:bCs/>
          <w:sz w:val="24"/>
          <w:szCs w:val="24"/>
        </w:rPr>
        <w:t>darker shades signifying higher sales volume</w:t>
      </w:r>
      <w:r w:rsidRPr="002A3055">
        <w:rPr>
          <w:sz w:val="24"/>
          <w:szCs w:val="24"/>
        </w:rPr>
        <w:t xml:space="preserve"> and </w:t>
      </w:r>
      <w:r w:rsidRPr="002A3055">
        <w:rPr>
          <w:b/>
          <w:bCs/>
          <w:sz w:val="24"/>
          <w:szCs w:val="24"/>
        </w:rPr>
        <w:t>lighter shades representing fewer or no sales</w:t>
      </w:r>
      <w:r w:rsidRPr="002A3055">
        <w:rPr>
          <w:sz w:val="24"/>
          <w:szCs w:val="24"/>
        </w:rPr>
        <w:t>.</w:t>
      </w:r>
    </w:p>
    <w:p w14:paraId="48460D2E" w14:textId="77777777" w:rsidR="002A3055" w:rsidRPr="002A3055" w:rsidRDefault="002A3055">
      <w:pPr>
        <w:numPr>
          <w:ilvl w:val="0"/>
          <w:numId w:val="24"/>
        </w:numPr>
        <w:rPr>
          <w:sz w:val="24"/>
          <w:szCs w:val="24"/>
        </w:rPr>
      </w:pPr>
      <w:r w:rsidRPr="002A3055">
        <w:rPr>
          <w:b/>
          <w:bCs/>
          <w:sz w:val="24"/>
          <w:szCs w:val="24"/>
        </w:rPr>
        <w:t>High-performing essentials</w:t>
      </w:r>
      <w:r w:rsidRPr="002A3055">
        <w:rPr>
          <w:sz w:val="24"/>
          <w:szCs w:val="24"/>
        </w:rPr>
        <w:t xml:space="preserve"> such as </w:t>
      </w:r>
      <w:r w:rsidRPr="002A3055">
        <w:rPr>
          <w:b/>
          <w:bCs/>
          <w:sz w:val="24"/>
          <w:szCs w:val="24"/>
        </w:rPr>
        <w:t>Gel Pens</w:t>
      </w:r>
      <w:r w:rsidRPr="002A3055">
        <w:rPr>
          <w:sz w:val="24"/>
          <w:szCs w:val="24"/>
        </w:rPr>
        <w:t xml:space="preserve">, </w:t>
      </w:r>
      <w:r w:rsidRPr="002A3055">
        <w:rPr>
          <w:b/>
          <w:bCs/>
          <w:sz w:val="24"/>
          <w:szCs w:val="24"/>
        </w:rPr>
        <w:t>Classmate Notebooks</w:t>
      </w:r>
      <w:r w:rsidRPr="002A3055">
        <w:rPr>
          <w:sz w:val="24"/>
          <w:szCs w:val="24"/>
        </w:rPr>
        <w:t xml:space="preserve">, </w:t>
      </w:r>
      <w:r w:rsidRPr="002A3055">
        <w:rPr>
          <w:b/>
          <w:bCs/>
          <w:sz w:val="24"/>
          <w:szCs w:val="24"/>
        </w:rPr>
        <w:t>Registers</w:t>
      </w:r>
      <w:r w:rsidRPr="002A3055">
        <w:rPr>
          <w:sz w:val="24"/>
          <w:szCs w:val="24"/>
        </w:rPr>
        <w:t xml:space="preserve">, and </w:t>
      </w:r>
      <w:r w:rsidRPr="002A3055">
        <w:rPr>
          <w:b/>
          <w:bCs/>
          <w:sz w:val="24"/>
          <w:szCs w:val="24"/>
        </w:rPr>
        <w:t>Erasers</w:t>
      </w:r>
      <w:r w:rsidRPr="002A3055">
        <w:rPr>
          <w:sz w:val="24"/>
          <w:szCs w:val="24"/>
        </w:rPr>
        <w:t xml:space="preserve"> show consistently dark-</w:t>
      </w:r>
      <w:proofErr w:type="spellStart"/>
      <w:r w:rsidRPr="002A3055">
        <w:rPr>
          <w:sz w:val="24"/>
          <w:szCs w:val="24"/>
        </w:rPr>
        <w:t>colored</w:t>
      </w:r>
      <w:proofErr w:type="spellEnd"/>
      <w:r w:rsidRPr="002A3055">
        <w:rPr>
          <w:sz w:val="24"/>
          <w:szCs w:val="24"/>
        </w:rPr>
        <w:t xml:space="preserve"> cells across most days. This strong and steady demand pattern confirms their role as </w:t>
      </w:r>
      <w:r w:rsidRPr="002A3055">
        <w:rPr>
          <w:b/>
          <w:bCs/>
          <w:sz w:val="24"/>
          <w:szCs w:val="24"/>
        </w:rPr>
        <w:t>daily-use stationery essentials</w:t>
      </w:r>
      <w:r w:rsidRPr="002A3055">
        <w:rPr>
          <w:sz w:val="24"/>
          <w:szCs w:val="24"/>
        </w:rPr>
        <w:t>, regularly purchased by students and office-goers alike.</w:t>
      </w:r>
    </w:p>
    <w:p w14:paraId="4274668B" w14:textId="77777777" w:rsidR="002A3055" w:rsidRPr="002A3055" w:rsidRDefault="002A3055">
      <w:pPr>
        <w:numPr>
          <w:ilvl w:val="0"/>
          <w:numId w:val="24"/>
        </w:numPr>
        <w:rPr>
          <w:sz w:val="24"/>
          <w:szCs w:val="24"/>
        </w:rPr>
      </w:pPr>
      <w:r w:rsidRPr="002A3055">
        <w:rPr>
          <w:sz w:val="24"/>
          <w:szCs w:val="24"/>
        </w:rPr>
        <w:t xml:space="preserve">A </w:t>
      </w:r>
      <w:r w:rsidRPr="002A3055">
        <w:rPr>
          <w:b/>
          <w:bCs/>
          <w:sz w:val="24"/>
          <w:szCs w:val="24"/>
        </w:rPr>
        <w:t>moderate level of consistency</w:t>
      </w:r>
      <w:r w:rsidRPr="002A3055">
        <w:rPr>
          <w:sz w:val="24"/>
          <w:szCs w:val="24"/>
        </w:rPr>
        <w:t xml:space="preserve"> is observed in items like </w:t>
      </w:r>
      <w:r w:rsidRPr="002A3055">
        <w:rPr>
          <w:b/>
          <w:bCs/>
          <w:sz w:val="24"/>
          <w:szCs w:val="24"/>
        </w:rPr>
        <w:t>Sticky Notes</w:t>
      </w:r>
      <w:r w:rsidRPr="002A3055">
        <w:rPr>
          <w:sz w:val="24"/>
          <w:szCs w:val="24"/>
        </w:rPr>
        <w:t xml:space="preserve">, </w:t>
      </w:r>
      <w:r w:rsidRPr="002A3055">
        <w:rPr>
          <w:b/>
          <w:bCs/>
          <w:sz w:val="24"/>
          <w:szCs w:val="24"/>
        </w:rPr>
        <w:t>Gift Envelopes</w:t>
      </w:r>
      <w:r w:rsidRPr="002A3055">
        <w:rPr>
          <w:sz w:val="24"/>
          <w:szCs w:val="24"/>
        </w:rPr>
        <w:t xml:space="preserve">, and </w:t>
      </w:r>
      <w:r w:rsidRPr="002A3055">
        <w:rPr>
          <w:b/>
          <w:bCs/>
          <w:sz w:val="24"/>
          <w:szCs w:val="24"/>
        </w:rPr>
        <w:t>Fancy Pens</w:t>
      </w:r>
      <w:r w:rsidRPr="002A3055">
        <w:rPr>
          <w:sz w:val="24"/>
          <w:szCs w:val="24"/>
        </w:rPr>
        <w:t xml:space="preserve">, where some days reflect active sales (medium to dark shades), while others show gaps. These products tend to be more </w:t>
      </w:r>
      <w:r w:rsidRPr="002A3055">
        <w:rPr>
          <w:b/>
          <w:bCs/>
          <w:sz w:val="24"/>
          <w:szCs w:val="24"/>
        </w:rPr>
        <w:t>occasionally used</w:t>
      </w:r>
      <w:r w:rsidRPr="002A3055">
        <w:rPr>
          <w:sz w:val="24"/>
          <w:szCs w:val="24"/>
        </w:rPr>
        <w:t xml:space="preserve"> — for gifting, organization, or specific project needs — and follow a </w:t>
      </w:r>
      <w:r w:rsidRPr="002A3055">
        <w:rPr>
          <w:b/>
          <w:bCs/>
          <w:sz w:val="24"/>
          <w:szCs w:val="24"/>
        </w:rPr>
        <w:t>non-daily, but regular purchasing cycle</w:t>
      </w:r>
      <w:r w:rsidRPr="002A3055">
        <w:rPr>
          <w:sz w:val="24"/>
          <w:szCs w:val="24"/>
        </w:rPr>
        <w:t>.</w:t>
      </w:r>
    </w:p>
    <w:p w14:paraId="068EAB41" w14:textId="77777777" w:rsidR="002A3055" w:rsidRPr="002A3055" w:rsidRDefault="002A3055">
      <w:pPr>
        <w:numPr>
          <w:ilvl w:val="0"/>
          <w:numId w:val="24"/>
        </w:numPr>
        <w:rPr>
          <w:sz w:val="24"/>
          <w:szCs w:val="24"/>
        </w:rPr>
      </w:pPr>
      <w:r w:rsidRPr="002A3055">
        <w:rPr>
          <w:sz w:val="24"/>
          <w:szCs w:val="24"/>
        </w:rPr>
        <w:t xml:space="preserve">On the other hand, items like </w:t>
      </w:r>
      <w:r w:rsidRPr="002A3055">
        <w:rPr>
          <w:b/>
          <w:bCs/>
          <w:sz w:val="24"/>
          <w:szCs w:val="24"/>
        </w:rPr>
        <w:t>Decorative Tape Sets</w:t>
      </w:r>
      <w:r w:rsidRPr="002A3055">
        <w:rPr>
          <w:sz w:val="24"/>
          <w:szCs w:val="24"/>
        </w:rPr>
        <w:t xml:space="preserve">, </w:t>
      </w:r>
      <w:r w:rsidRPr="002A3055">
        <w:rPr>
          <w:b/>
          <w:bCs/>
          <w:sz w:val="24"/>
          <w:szCs w:val="24"/>
        </w:rPr>
        <w:t>Mini Calendars</w:t>
      </w:r>
      <w:r w:rsidRPr="002A3055">
        <w:rPr>
          <w:sz w:val="24"/>
          <w:szCs w:val="24"/>
        </w:rPr>
        <w:t xml:space="preserve">, </w:t>
      </w:r>
      <w:r w:rsidRPr="002A3055">
        <w:rPr>
          <w:b/>
          <w:bCs/>
          <w:sz w:val="24"/>
          <w:szCs w:val="24"/>
        </w:rPr>
        <w:t>Craft Scissors</w:t>
      </w:r>
      <w:r w:rsidRPr="002A3055">
        <w:rPr>
          <w:sz w:val="24"/>
          <w:szCs w:val="24"/>
        </w:rPr>
        <w:t xml:space="preserve">, and similar novelty or decorative goods appear very faint or light in shading on most days. Their sales are </w:t>
      </w:r>
      <w:r w:rsidRPr="002A3055">
        <w:rPr>
          <w:b/>
          <w:bCs/>
          <w:sz w:val="24"/>
          <w:szCs w:val="24"/>
        </w:rPr>
        <w:t>highly sporadic</w:t>
      </w:r>
      <w:r w:rsidRPr="002A3055">
        <w:rPr>
          <w:sz w:val="24"/>
          <w:szCs w:val="24"/>
        </w:rPr>
        <w:t xml:space="preserve">, likely influenced by </w:t>
      </w:r>
      <w:r w:rsidRPr="002A3055">
        <w:rPr>
          <w:b/>
          <w:bCs/>
          <w:sz w:val="24"/>
          <w:szCs w:val="24"/>
        </w:rPr>
        <w:t>specific school projects, events, or seasonal gifting periods</w:t>
      </w:r>
      <w:r w:rsidRPr="002A3055">
        <w:rPr>
          <w:sz w:val="24"/>
          <w:szCs w:val="24"/>
        </w:rPr>
        <w:t xml:space="preserve"> rather than day-to-day needs.</w:t>
      </w:r>
    </w:p>
    <w:p w14:paraId="41133ABE" w14:textId="77777777" w:rsidR="002A3055" w:rsidRPr="002A3055" w:rsidRDefault="002A3055" w:rsidP="002A3055">
      <w:pPr>
        <w:ind w:left="360"/>
        <w:rPr>
          <w:b/>
          <w:bCs/>
          <w:sz w:val="24"/>
          <w:szCs w:val="24"/>
        </w:rPr>
      </w:pPr>
      <w:r w:rsidRPr="002A3055">
        <w:rPr>
          <w:b/>
          <w:bCs/>
          <w:sz w:val="24"/>
          <w:szCs w:val="24"/>
        </w:rPr>
        <w:t>Key Insights:</w:t>
      </w:r>
    </w:p>
    <w:p w14:paraId="19C15821" w14:textId="77777777" w:rsidR="002A3055" w:rsidRPr="002A3055" w:rsidRDefault="002A3055">
      <w:pPr>
        <w:numPr>
          <w:ilvl w:val="0"/>
          <w:numId w:val="10"/>
        </w:numPr>
        <w:rPr>
          <w:sz w:val="24"/>
          <w:szCs w:val="24"/>
        </w:rPr>
      </w:pPr>
      <w:r w:rsidRPr="002A3055">
        <w:rPr>
          <w:sz w:val="24"/>
          <w:szCs w:val="24"/>
        </w:rPr>
        <w:t>Fast-moving, essential items with frequent purchases should be prioritized for regular restocking, easy shelf accessibility, and prime visibility near billing counters or entrances.</w:t>
      </w:r>
    </w:p>
    <w:p w14:paraId="295E99F2" w14:textId="77777777" w:rsidR="002A3055" w:rsidRPr="002A3055" w:rsidRDefault="002A3055">
      <w:pPr>
        <w:numPr>
          <w:ilvl w:val="0"/>
          <w:numId w:val="10"/>
        </w:numPr>
        <w:rPr>
          <w:sz w:val="24"/>
          <w:szCs w:val="24"/>
        </w:rPr>
      </w:pPr>
      <w:r w:rsidRPr="002A3055">
        <w:rPr>
          <w:sz w:val="24"/>
          <w:szCs w:val="24"/>
        </w:rPr>
        <w:t>Moderately consistent products can benefit from targeted promotions around school exam seasons, festival preparations, or back-to-school campaigns.</w:t>
      </w:r>
    </w:p>
    <w:p w14:paraId="65D5F4C6" w14:textId="4C54FF9D" w:rsidR="00915D83" w:rsidRPr="006621A4" w:rsidRDefault="002A3055">
      <w:pPr>
        <w:numPr>
          <w:ilvl w:val="0"/>
          <w:numId w:val="10"/>
        </w:numPr>
        <w:rPr>
          <w:sz w:val="24"/>
          <w:szCs w:val="24"/>
        </w:rPr>
      </w:pPr>
      <w:r w:rsidRPr="002A3055">
        <w:rPr>
          <w:sz w:val="24"/>
          <w:szCs w:val="24"/>
        </w:rPr>
        <w:lastRenderedPageBreak/>
        <w:t>Sporadic sellers, though lower in volume, still offer niche value and can be marketed around themed events or bundled with more popular items to drive occasional upsell opportunities.</w:t>
      </w:r>
    </w:p>
    <w:p w14:paraId="65384FCC" w14:textId="07F8B111" w:rsidR="006D3561" w:rsidRPr="008F5FFC" w:rsidRDefault="006D3561" w:rsidP="006D3561">
      <w:pPr>
        <w:pStyle w:val="Heading3"/>
        <w:rPr>
          <w:sz w:val="36"/>
          <w:szCs w:val="32"/>
        </w:rPr>
      </w:pPr>
      <w:bookmarkStart w:id="28" w:name="_Toc202342059"/>
      <w:r w:rsidRPr="008F5FFC">
        <w:rPr>
          <w:sz w:val="36"/>
          <w:szCs w:val="32"/>
        </w:rPr>
        <w:t>Pareto Chart for Top 20 Products Sold:</w:t>
      </w:r>
      <w:bookmarkEnd w:id="28"/>
    </w:p>
    <w:p w14:paraId="7B4862B5" w14:textId="6C91AA3D" w:rsidR="006D3561" w:rsidRPr="008F5FFC" w:rsidRDefault="00915D83" w:rsidP="006D3561">
      <w:pPr>
        <w:rPr>
          <w:sz w:val="24"/>
          <w:szCs w:val="24"/>
        </w:rPr>
      </w:pPr>
      <w:r w:rsidRPr="008F5FFC">
        <w:rPr>
          <w:noProof/>
          <w:sz w:val="24"/>
          <w:szCs w:val="24"/>
        </w:rPr>
        <w:drawing>
          <wp:inline distT="0" distB="0" distL="0" distR="0" wp14:anchorId="26B6353E" wp14:editId="46195B04">
            <wp:extent cx="5158154" cy="2787095"/>
            <wp:effectExtent l="0" t="0" r="4445" b="0"/>
            <wp:docPr id="192774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48681" name=""/>
                    <pic:cNvPicPr/>
                  </pic:nvPicPr>
                  <pic:blipFill>
                    <a:blip r:embed="rId18"/>
                    <a:stretch>
                      <a:fillRect/>
                    </a:stretch>
                  </pic:blipFill>
                  <pic:spPr>
                    <a:xfrm>
                      <a:off x="0" y="0"/>
                      <a:ext cx="5160453" cy="2788337"/>
                    </a:xfrm>
                    <a:prstGeom prst="rect">
                      <a:avLst/>
                    </a:prstGeom>
                  </pic:spPr>
                </pic:pic>
              </a:graphicData>
            </a:graphic>
          </wp:inline>
        </w:drawing>
      </w:r>
    </w:p>
    <w:p w14:paraId="221E5C38" w14:textId="77777777" w:rsidR="00915D83" w:rsidRPr="006621A4" w:rsidRDefault="00915D83">
      <w:pPr>
        <w:numPr>
          <w:ilvl w:val="0"/>
          <w:numId w:val="7"/>
        </w:numPr>
        <w:rPr>
          <w:sz w:val="24"/>
          <w:szCs w:val="24"/>
        </w:rPr>
      </w:pPr>
      <w:r w:rsidRPr="006621A4">
        <w:rPr>
          <w:sz w:val="24"/>
          <w:szCs w:val="24"/>
        </w:rPr>
        <w:t xml:space="preserve">The </w:t>
      </w:r>
      <w:r w:rsidRPr="006621A4">
        <w:rPr>
          <w:b/>
          <w:bCs/>
          <w:sz w:val="24"/>
          <w:szCs w:val="24"/>
        </w:rPr>
        <w:t>Pareto chart</w:t>
      </w:r>
      <w:r w:rsidRPr="006621A4">
        <w:rPr>
          <w:sz w:val="24"/>
          <w:szCs w:val="24"/>
        </w:rPr>
        <w:t xml:space="preserve"> below illustrates the </w:t>
      </w:r>
      <w:r w:rsidRPr="006621A4">
        <w:rPr>
          <w:b/>
          <w:bCs/>
          <w:sz w:val="24"/>
          <w:szCs w:val="24"/>
        </w:rPr>
        <w:t>cumulative contribution</w:t>
      </w:r>
      <w:r w:rsidRPr="006621A4">
        <w:rPr>
          <w:sz w:val="24"/>
          <w:szCs w:val="24"/>
        </w:rPr>
        <w:t xml:space="preserve"> of the </w:t>
      </w:r>
      <w:r w:rsidRPr="006621A4">
        <w:rPr>
          <w:b/>
          <w:bCs/>
          <w:sz w:val="24"/>
          <w:szCs w:val="24"/>
        </w:rPr>
        <w:t>top 20 products</w:t>
      </w:r>
      <w:r w:rsidRPr="006621A4">
        <w:rPr>
          <w:sz w:val="24"/>
          <w:szCs w:val="24"/>
        </w:rPr>
        <w:t xml:space="preserve"> to the </w:t>
      </w:r>
      <w:r w:rsidRPr="006621A4">
        <w:rPr>
          <w:b/>
          <w:bCs/>
          <w:sz w:val="24"/>
          <w:szCs w:val="24"/>
        </w:rPr>
        <w:t>total units sold</w:t>
      </w:r>
      <w:r w:rsidRPr="006621A4">
        <w:rPr>
          <w:sz w:val="24"/>
          <w:szCs w:val="24"/>
        </w:rPr>
        <w:t xml:space="preserve"> during </w:t>
      </w:r>
      <w:r w:rsidRPr="006621A4">
        <w:rPr>
          <w:b/>
          <w:bCs/>
          <w:sz w:val="24"/>
          <w:szCs w:val="24"/>
        </w:rPr>
        <w:t>November 2024</w:t>
      </w:r>
      <w:r w:rsidRPr="006621A4">
        <w:rPr>
          <w:sz w:val="24"/>
          <w:szCs w:val="24"/>
        </w:rPr>
        <w:t xml:space="preserve"> at </w:t>
      </w:r>
      <w:r w:rsidRPr="006621A4">
        <w:rPr>
          <w:i/>
          <w:iCs/>
          <w:sz w:val="24"/>
          <w:szCs w:val="24"/>
        </w:rPr>
        <w:t>Aren’s Fancy World</w:t>
      </w:r>
      <w:r w:rsidRPr="006621A4">
        <w:rPr>
          <w:sz w:val="24"/>
          <w:szCs w:val="24"/>
        </w:rPr>
        <w:t xml:space="preserve">. Inspired by the </w:t>
      </w:r>
      <w:r w:rsidRPr="006621A4">
        <w:rPr>
          <w:b/>
          <w:bCs/>
          <w:sz w:val="24"/>
          <w:szCs w:val="24"/>
        </w:rPr>
        <w:t>80/20 principle</w:t>
      </w:r>
      <w:r w:rsidRPr="006621A4">
        <w:rPr>
          <w:sz w:val="24"/>
          <w:szCs w:val="24"/>
        </w:rPr>
        <w:t xml:space="preserve">, the chart highlights how a small selection of products can generate a majority of total sales — a crucial insight for </w:t>
      </w:r>
      <w:r w:rsidRPr="006621A4">
        <w:rPr>
          <w:b/>
          <w:bCs/>
          <w:sz w:val="24"/>
          <w:szCs w:val="24"/>
        </w:rPr>
        <w:t>inventory optimization</w:t>
      </w:r>
      <w:r w:rsidRPr="006621A4">
        <w:rPr>
          <w:sz w:val="24"/>
          <w:szCs w:val="24"/>
        </w:rPr>
        <w:t>.</w:t>
      </w:r>
    </w:p>
    <w:p w14:paraId="01C49548" w14:textId="77777777" w:rsidR="00915D83" w:rsidRPr="006621A4" w:rsidRDefault="00915D83">
      <w:pPr>
        <w:numPr>
          <w:ilvl w:val="0"/>
          <w:numId w:val="7"/>
        </w:numPr>
        <w:rPr>
          <w:sz w:val="24"/>
          <w:szCs w:val="24"/>
        </w:rPr>
      </w:pPr>
      <w:r w:rsidRPr="006621A4">
        <w:rPr>
          <w:sz w:val="24"/>
          <w:szCs w:val="24"/>
        </w:rPr>
        <w:t xml:space="preserve">The </w:t>
      </w:r>
      <w:r w:rsidRPr="006621A4">
        <w:rPr>
          <w:b/>
          <w:bCs/>
          <w:sz w:val="24"/>
          <w:szCs w:val="24"/>
        </w:rPr>
        <w:t>bar chart</w:t>
      </w:r>
      <w:r w:rsidRPr="006621A4">
        <w:rPr>
          <w:sz w:val="24"/>
          <w:szCs w:val="24"/>
        </w:rPr>
        <w:t xml:space="preserve"> shows the total units sold for each individual product.</w:t>
      </w:r>
    </w:p>
    <w:p w14:paraId="6D9FA2D3" w14:textId="77777777" w:rsidR="00915D83" w:rsidRPr="006621A4" w:rsidRDefault="00915D83">
      <w:pPr>
        <w:numPr>
          <w:ilvl w:val="0"/>
          <w:numId w:val="7"/>
        </w:numPr>
        <w:rPr>
          <w:sz w:val="24"/>
          <w:szCs w:val="24"/>
        </w:rPr>
      </w:pPr>
      <w:r w:rsidRPr="006621A4">
        <w:rPr>
          <w:sz w:val="24"/>
          <w:szCs w:val="24"/>
        </w:rPr>
        <w:t xml:space="preserve">The </w:t>
      </w:r>
      <w:r w:rsidRPr="006621A4">
        <w:rPr>
          <w:b/>
          <w:bCs/>
          <w:sz w:val="24"/>
          <w:szCs w:val="24"/>
        </w:rPr>
        <w:t>line graph</w:t>
      </w:r>
      <w:r w:rsidRPr="006621A4">
        <w:rPr>
          <w:sz w:val="24"/>
          <w:szCs w:val="24"/>
        </w:rPr>
        <w:t xml:space="preserve"> represents the cumulative percentage contribution of those products to the overall sales volume.</w:t>
      </w:r>
    </w:p>
    <w:p w14:paraId="20367749" w14:textId="77777777" w:rsidR="00915D83" w:rsidRPr="006621A4" w:rsidRDefault="00915D83">
      <w:pPr>
        <w:numPr>
          <w:ilvl w:val="0"/>
          <w:numId w:val="7"/>
        </w:numPr>
        <w:tabs>
          <w:tab w:val="num" w:pos="360"/>
        </w:tabs>
        <w:rPr>
          <w:b/>
          <w:bCs/>
          <w:sz w:val="24"/>
          <w:szCs w:val="24"/>
        </w:rPr>
      </w:pPr>
      <w:r w:rsidRPr="006621A4">
        <w:rPr>
          <w:b/>
          <w:bCs/>
          <w:sz w:val="24"/>
          <w:szCs w:val="24"/>
        </w:rPr>
        <w:t>Key Observations:</w:t>
      </w:r>
    </w:p>
    <w:p w14:paraId="648AF506" w14:textId="77777777" w:rsidR="00915D83" w:rsidRPr="006621A4" w:rsidRDefault="00915D83">
      <w:pPr>
        <w:numPr>
          <w:ilvl w:val="0"/>
          <w:numId w:val="7"/>
        </w:numPr>
        <w:rPr>
          <w:sz w:val="24"/>
          <w:szCs w:val="24"/>
        </w:rPr>
      </w:pPr>
      <w:r w:rsidRPr="006621A4">
        <w:rPr>
          <w:sz w:val="24"/>
          <w:szCs w:val="24"/>
        </w:rPr>
        <w:t xml:space="preserve">Products like </w:t>
      </w:r>
      <w:r w:rsidRPr="006621A4">
        <w:rPr>
          <w:b/>
          <w:bCs/>
          <w:sz w:val="24"/>
          <w:szCs w:val="24"/>
        </w:rPr>
        <w:t>Classmate A4 Notebooks</w:t>
      </w:r>
      <w:r w:rsidRPr="006621A4">
        <w:rPr>
          <w:sz w:val="24"/>
          <w:szCs w:val="24"/>
        </w:rPr>
        <w:t xml:space="preserve">, </w:t>
      </w:r>
      <w:r w:rsidRPr="006621A4">
        <w:rPr>
          <w:b/>
          <w:bCs/>
          <w:sz w:val="24"/>
          <w:szCs w:val="24"/>
        </w:rPr>
        <w:t>Gel Pens</w:t>
      </w:r>
      <w:r w:rsidRPr="006621A4">
        <w:rPr>
          <w:sz w:val="24"/>
          <w:szCs w:val="24"/>
        </w:rPr>
        <w:t xml:space="preserve">, and </w:t>
      </w:r>
      <w:r w:rsidRPr="006621A4">
        <w:rPr>
          <w:b/>
          <w:bCs/>
          <w:sz w:val="24"/>
          <w:szCs w:val="24"/>
        </w:rPr>
        <w:t>Spiral Diaries</w:t>
      </w:r>
      <w:r w:rsidRPr="006621A4">
        <w:rPr>
          <w:sz w:val="24"/>
          <w:szCs w:val="24"/>
        </w:rPr>
        <w:t xml:space="preserve"> dominate the sales, contributing significantly to total unit movement.</w:t>
      </w:r>
    </w:p>
    <w:p w14:paraId="41E6C849" w14:textId="77777777" w:rsidR="00915D83" w:rsidRPr="006621A4" w:rsidRDefault="00915D83">
      <w:pPr>
        <w:numPr>
          <w:ilvl w:val="0"/>
          <w:numId w:val="7"/>
        </w:numPr>
        <w:rPr>
          <w:sz w:val="24"/>
          <w:szCs w:val="24"/>
        </w:rPr>
      </w:pPr>
      <w:r w:rsidRPr="006621A4">
        <w:rPr>
          <w:sz w:val="24"/>
          <w:szCs w:val="24"/>
        </w:rPr>
        <w:t xml:space="preserve">The cumulative percentage curve rises steeply in the beginning, indicating that the first 5–7 products account for a </w:t>
      </w:r>
      <w:r w:rsidRPr="006621A4">
        <w:rPr>
          <w:b/>
          <w:bCs/>
          <w:sz w:val="24"/>
          <w:szCs w:val="24"/>
        </w:rPr>
        <w:t>large share of the total units sold</w:t>
      </w:r>
      <w:r w:rsidRPr="006621A4">
        <w:rPr>
          <w:sz w:val="24"/>
          <w:szCs w:val="24"/>
        </w:rPr>
        <w:t>.</w:t>
      </w:r>
    </w:p>
    <w:p w14:paraId="4D9E81F1" w14:textId="77777777" w:rsidR="00915D83" w:rsidRPr="006621A4" w:rsidRDefault="00915D83">
      <w:pPr>
        <w:numPr>
          <w:ilvl w:val="0"/>
          <w:numId w:val="7"/>
        </w:numPr>
        <w:rPr>
          <w:sz w:val="24"/>
          <w:szCs w:val="24"/>
        </w:rPr>
      </w:pPr>
      <w:r w:rsidRPr="006621A4">
        <w:rPr>
          <w:sz w:val="24"/>
          <w:szCs w:val="24"/>
        </w:rPr>
        <w:t xml:space="preserve">Beyond the top-selling items, the curve </w:t>
      </w:r>
      <w:r w:rsidRPr="006621A4">
        <w:rPr>
          <w:b/>
          <w:bCs/>
          <w:sz w:val="24"/>
          <w:szCs w:val="24"/>
        </w:rPr>
        <w:t>flattens</w:t>
      </w:r>
      <w:r w:rsidRPr="006621A4">
        <w:rPr>
          <w:sz w:val="24"/>
          <w:szCs w:val="24"/>
        </w:rPr>
        <w:t xml:space="preserve">, suggesting that the remaining products contribute </w:t>
      </w:r>
      <w:r w:rsidRPr="006621A4">
        <w:rPr>
          <w:b/>
          <w:bCs/>
          <w:sz w:val="24"/>
          <w:szCs w:val="24"/>
        </w:rPr>
        <w:t>incrementally</w:t>
      </w:r>
      <w:r w:rsidRPr="006621A4">
        <w:rPr>
          <w:sz w:val="24"/>
          <w:szCs w:val="24"/>
        </w:rPr>
        <w:t xml:space="preserve"> to total sales volume.</w:t>
      </w:r>
    </w:p>
    <w:p w14:paraId="54EBEA31" w14:textId="77777777" w:rsidR="00915D83" w:rsidRPr="006621A4" w:rsidRDefault="00915D83">
      <w:pPr>
        <w:numPr>
          <w:ilvl w:val="0"/>
          <w:numId w:val="7"/>
        </w:numPr>
        <w:tabs>
          <w:tab w:val="num" w:pos="360"/>
        </w:tabs>
        <w:rPr>
          <w:b/>
          <w:bCs/>
          <w:sz w:val="24"/>
          <w:szCs w:val="24"/>
        </w:rPr>
      </w:pPr>
      <w:r w:rsidRPr="006621A4">
        <w:rPr>
          <w:b/>
          <w:bCs/>
          <w:sz w:val="24"/>
          <w:szCs w:val="24"/>
        </w:rPr>
        <w:t>Insights:</w:t>
      </w:r>
    </w:p>
    <w:p w14:paraId="79844C5D" w14:textId="77777777" w:rsidR="00915D83" w:rsidRPr="006621A4" w:rsidRDefault="00915D83">
      <w:pPr>
        <w:numPr>
          <w:ilvl w:val="0"/>
          <w:numId w:val="7"/>
        </w:numPr>
        <w:rPr>
          <w:sz w:val="24"/>
          <w:szCs w:val="24"/>
        </w:rPr>
      </w:pPr>
      <w:r w:rsidRPr="006621A4">
        <w:rPr>
          <w:sz w:val="24"/>
          <w:szCs w:val="24"/>
        </w:rPr>
        <w:t xml:space="preserve">The top products should be given </w:t>
      </w:r>
      <w:r w:rsidRPr="006621A4">
        <w:rPr>
          <w:b/>
          <w:bCs/>
          <w:sz w:val="24"/>
          <w:szCs w:val="24"/>
        </w:rPr>
        <w:t>high-priority shelf space</w:t>
      </w:r>
      <w:r w:rsidRPr="006621A4">
        <w:rPr>
          <w:sz w:val="24"/>
          <w:szCs w:val="24"/>
        </w:rPr>
        <w:t xml:space="preserve">, </w:t>
      </w:r>
      <w:r w:rsidRPr="006621A4">
        <w:rPr>
          <w:b/>
          <w:bCs/>
          <w:sz w:val="24"/>
          <w:szCs w:val="24"/>
        </w:rPr>
        <w:t>consistent restocking</w:t>
      </w:r>
      <w:r w:rsidRPr="006621A4">
        <w:rPr>
          <w:sz w:val="24"/>
          <w:szCs w:val="24"/>
        </w:rPr>
        <w:t xml:space="preserve">, and possibly </w:t>
      </w:r>
      <w:r w:rsidRPr="006621A4">
        <w:rPr>
          <w:b/>
          <w:bCs/>
          <w:sz w:val="24"/>
          <w:szCs w:val="24"/>
        </w:rPr>
        <w:t>bundle promotions</w:t>
      </w:r>
      <w:r w:rsidRPr="006621A4">
        <w:rPr>
          <w:sz w:val="24"/>
          <w:szCs w:val="24"/>
        </w:rPr>
        <w:t>, as they drive the bulk of the revenue through volume.</w:t>
      </w:r>
    </w:p>
    <w:p w14:paraId="63728192" w14:textId="77777777" w:rsidR="00915D83" w:rsidRPr="006621A4" w:rsidRDefault="00915D83">
      <w:pPr>
        <w:numPr>
          <w:ilvl w:val="0"/>
          <w:numId w:val="7"/>
        </w:numPr>
        <w:rPr>
          <w:sz w:val="24"/>
          <w:szCs w:val="24"/>
        </w:rPr>
      </w:pPr>
      <w:r w:rsidRPr="006621A4">
        <w:rPr>
          <w:sz w:val="24"/>
          <w:szCs w:val="24"/>
        </w:rPr>
        <w:lastRenderedPageBreak/>
        <w:t xml:space="preserve">Products in the </w:t>
      </w:r>
      <w:r w:rsidRPr="006621A4">
        <w:rPr>
          <w:b/>
          <w:bCs/>
          <w:sz w:val="24"/>
          <w:szCs w:val="24"/>
        </w:rPr>
        <w:t>long tail</w:t>
      </w:r>
      <w:r w:rsidRPr="006621A4">
        <w:rPr>
          <w:sz w:val="24"/>
          <w:szCs w:val="24"/>
        </w:rPr>
        <w:t xml:space="preserve"> — while important for variety — might be stocked in </w:t>
      </w:r>
      <w:r w:rsidRPr="006621A4">
        <w:rPr>
          <w:b/>
          <w:bCs/>
          <w:sz w:val="24"/>
          <w:szCs w:val="24"/>
        </w:rPr>
        <w:t>smaller quantities</w:t>
      </w:r>
      <w:r w:rsidRPr="006621A4">
        <w:rPr>
          <w:sz w:val="24"/>
          <w:szCs w:val="24"/>
        </w:rPr>
        <w:t xml:space="preserve"> or promoted selectively, especially if they cater to niche needs or impulse purchases.</w:t>
      </w:r>
    </w:p>
    <w:p w14:paraId="7B003498" w14:textId="7A094851" w:rsidR="006D3561" w:rsidRPr="006621A4" w:rsidRDefault="00915D83">
      <w:pPr>
        <w:numPr>
          <w:ilvl w:val="0"/>
          <w:numId w:val="7"/>
        </w:numPr>
        <w:rPr>
          <w:sz w:val="24"/>
          <w:szCs w:val="24"/>
        </w:rPr>
      </w:pPr>
      <w:r w:rsidRPr="006621A4">
        <w:rPr>
          <w:sz w:val="24"/>
          <w:szCs w:val="24"/>
        </w:rPr>
        <w:t xml:space="preserve">Although the dataset may not perfectly fit the 80/20 rule, the top ~20% of products still contribute </w:t>
      </w:r>
      <w:r w:rsidRPr="006621A4">
        <w:rPr>
          <w:b/>
          <w:bCs/>
          <w:sz w:val="24"/>
          <w:szCs w:val="24"/>
        </w:rPr>
        <w:t>over 60%</w:t>
      </w:r>
      <w:r w:rsidRPr="006621A4">
        <w:rPr>
          <w:sz w:val="24"/>
          <w:szCs w:val="24"/>
        </w:rPr>
        <w:t xml:space="preserve"> of total sales, supporting </w:t>
      </w:r>
      <w:r w:rsidRPr="006621A4">
        <w:rPr>
          <w:b/>
          <w:bCs/>
          <w:sz w:val="24"/>
          <w:szCs w:val="24"/>
        </w:rPr>
        <w:t>focused inventory and merchandising strategies</w:t>
      </w:r>
      <w:r w:rsidRPr="006621A4">
        <w:rPr>
          <w:sz w:val="24"/>
          <w:szCs w:val="24"/>
        </w:rPr>
        <w:t>.</w:t>
      </w:r>
    </w:p>
    <w:p w14:paraId="4C3101D2" w14:textId="501BDF50" w:rsidR="006D3561" w:rsidRPr="008F5FFC" w:rsidRDefault="00023C42" w:rsidP="00013B6D">
      <w:pPr>
        <w:pStyle w:val="Heading2"/>
        <w:rPr>
          <w:sz w:val="32"/>
          <w:szCs w:val="32"/>
        </w:rPr>
      </w:pPr>
      <w:bookmarkStart w:id="29" w:name="_Toc202342060"/>
      <w:r w:rsidRPr="008F5FFC">
        <w:rPr>
          <w:sz w:val="32"/>
          <w:szCs w:val="32"/>
        </w:rPr>
        <w:t>Brand-Wise Revenue Insights</w:t>
      </w:r>
      <w:bookmarkEnd w:id="29"/>
    </w:p>
    <w:p w14:paraId="2E76C093" w14:textId="36178D81" w:rsidR="00023C42" w:rsidRPr="008F5FFC" w:rsidRDefault="00023C42" w:rsidP="00023C42">
      <w:pPr>
        <w:pStyle w:val="Heading3"/>
        <w:rPr>
          <w:sz w:val="32"/>
          <w:szCs w:val="28"/>
        </w:rPr>
      </w:pPr>
      <w:bookmarkStart w:id="30" w:name="_Toc202342061"/>
      <w:r w:rsidRPr="008F5FFC">
        <w:rPr>
          <w:sz w:val="32"/>
          <w:szCs w:val="28"/>
        </w:rPr>
        <w:t>Brand-wise Monthly Sales:</w:t>
      </w:r>
      <w:bookmarkEnd w:id="30"/>
    </w:p>
    <w:p w14:paraId="4C6868DF" w14:textId="308F31CB" w:rsidR="00023C42" w:rsidRDefault="00023C42" w:rsidP="00023C42">
      <w:r w:rsidRPr="00023C42">
        <w:rPr>
          <w:noProof/>
        </w:rPr>
        <w:drawing>
          <wp:inline distT="0" distB="0" distL="0" distR="0" wp14:anchorId="00760EE1" wp14:editId="3BFDFEF6">
            <wp:extent cx="4747846" cy="2330263"/>
            <wp:effectExtent l="0" t="0" r="0" b="0"/>
            <wp:docPr id="95547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76639" name=""/>
                    <pic:cNvPicPr/>
                  </pic:nvPicPr>
                  <pic:blipFill>
                    <a:blip r:embed="rId19"/>
                    <a:stretch>
                      <a:fillRect/>
                    </a:stretch>
                  </pic:blipFill>
                  <pic:spPr>
                    <a:xfrm>
                      <a:off x="0" y="0"/>
                      <a:ext cx="4775964" cy="2344064"/>
                    </a:xfrm>
                    <a:prstGeom prst="rect">
                      <a:avLst/>
                    </a:prstGeom>
                  </pic:spPr>
                </pic:pic>
              </a:graphicData>
            </a:graphic>
          </wp:inline>
        </w:drawing>
      </w:r>
    </w:p>
    <w:p w14:paraId="1F9F71CF" w14:textId="77777777" w:rsidR="00ED13A9" w:rsidRPr="006621A4" w:rsidRDefault="00ED13A9" w:rsidP="00ED13A9">
      <w:pPr>
        <w:rPr>
          <w:sz w:val="24"/>
          <w:szCs w:val="24"/>
        </w:rPr>
      </w:pPr>
      <w:r w:rsidRPr="006621A4">
        <w:rPr>
          <w:sz w:val="24"/>
          <w:szCs w:val="24"/>
        </w:rPr>
        <w:t xml:space="preserve">The brand-wise bar chart presents the </w:t>
      </w:r>
      <w:r w:rsidRPr="006621A4">
        <w:rPr>
          <w:b/>
          <w:bCs/>
          <w:sz w:val="24"/>
          <w:szCs w:val="24"/>
        </w:rPr>
        <w:t>total revenue earned by each brand</w:t>
      </w:r>
      <w:r w:rsidRPr="006621A4">
        <w:rPr>
          <w:sz w:val="24"/>
          <w:szCs w:val="24"/>
        </w:rPr>
        <w:t xml:space="preserve"> during </w:t>
      </w:r>
      <w:r w:rsidRPr="006621A4">
        <w:rPr>
          <w:b/>
          <w:bCs/>
          <w:sz w:val="24"/>
          <w:szCs w:val="24"/>
        </w:rPr>
        <w:t>November 2024</w:t>
      </w:r>
      <w:r w:rsidRPr="006621A4">
        <w:rPr>
          <w:sz w:val="24"/>
          <w:szCs w:val="24"/>
        </w:rPr>
        <w:t>, giving a comparative view of brand performance across the store’s product portfolio.</w:t>
      </w:r>
    </w:p>
    <w:p w14:paraId="42DDD915" w14:textId="77777777" w:rsidR="00ED13A9" w:rsidRPr="006621A4" w:rsidRDefault="00ED13A9">
      <w:pPr>
        <w:numPr>
          <w:ilvl w:val="0"/>
          <w:numId w:val="11"/>
        </w:numPr>
        <w:rPr>
          <w:sz w:val="24"/>
          <w:szCs w:val="24"/>
        </w:rPr>
      </w:pPr>
      <w:r w:rsidRPr="006621A4">
        <w:rPr>
          <w:b/>
          <w:bCs/>
          <w:sz w:val="24"/>
          <w:szCs w:val="24"/>
        </w:rPr>
        <w:t>Reynolds</w:t>
      </w:r>
      <w:r w:rsidRPr="006621A4">
        <w:rPr>
          <w:sz w:val="24"/>
          <w:szCs w:val="24"/>
        </w:rPr>
        <w:t xml:space="preserve"> emerged as the top-performing brand, with consistently high sales across a wide range of pen types — including VISTA RT, Brite, JIFFY Gel, and </w:t>
      </w:r>
      <w:proofErr w:type="spellStart"/>
      <w:r w:rsidRPr="006621A4">
        <w:rPr>
          <w:sz w:val="24"/>
          <w:szCs w:val="24"/>
        </w:rPr>
        <w:t>Trimax</w:t>
      </w:r>
      <w:proofErr w:type="spellEnd"/>
      <w:r w:rsidRPr="006621A4">
        <w:rPr>
          <w:sz w:val="24"/>
          <w:szCs w:val="24"/>
        </w:rPr>
        <w:t>. Its strong presence in the store is supported by brand familiarity, affordable pricing, and consistent performance.</w:t>
      </w:r>
    </w:p>
    <w:p w14:paraId="53DDCE06" w14:textId="77777777" w:rsidR="00ED13A9" w:rsidRPr="006621A4" w:rsidRDefault="00ED13A9">
      <w:pPr>
        <w:numPr>
          <w:ilvl w:val="0"/>
          <w:numId w:val="11"/>
        </w:numPr>
        <w:rPr>
          <w:sz w:val="24"/>
          <w:szCs w:val="24"/>
        </w:rPr>
      </w:pPr>
      <w:r w:rsidRPr="006621A4">
        <w:rPr>
          <w:b/>
          <w:bCs/>
          <w:sz w:val="24"/>
          <w:szCs w:val="24"/>
        </w:rPr>
        <w:t>Classmate</w:t>
      </w:r>
      <w:r w:rsidRPr="006621A4">
        <w:rPr>
          <w:sz w:val="24"/>
          <w:szCs w:val="24"/>
        </w:rPr>
        <w:t xml:space="preserve"> follows closely, driven primarily by its bestselling </w:t>
      </w:r>
      <w:r w:rsidRPr="006621A4">
        <w:rPr>
          <w:b/>
          <w:bCs/>
          <w:sz w:val="24"/>
          <w:szCs w:val="24"/>
        </w:rPr>
        <w:t>notebooks and Octane Gel Pens</w:t>
      </w:r>
      <w:r w:rsidRPr="006621A4">
        <w:rPr>
          <w:sz w:val="24"/>
          <w:szCs w:val="24"/>
        </w:rPr>
        <w:t>, indicating strong appeal among school and college-going customers.</w:t>
      </w:r>
    </w:p>
    <w:p w14:paraId="7F359C62" w14:textId="77777777" w:rsidR="00ED13A9" w:rsidRPr="006621A4" w:rsidRDefault="00ED13A9">
      <w:pPr>
        <w:numPr>
          <w:ilvl w:val="0"/>
          <w:numId w:val="11"/>
        </w:numPr>
        <w:rPr>
          <w:sz w:val="24"/>
          <w:szCs w:val="24"/>
        </w:rPr>
      </w:pPr>
      <w:r w:rsidRPr="006621A4">
        <w:rPr>
          <w:b/>
          <w:bCs/>
          <w:sz w:val="24"/>
          <w:szCs w:val="24"/>
        </w:rPr>
        <w:t>Casio</w:t>
      </w:r>
      <w:r w:rsidRPr="006621A4">
        <w:rPr>
          <w:sz w:val="24"/>
          <w:szCs w:val="24"/>
        </w:rPr>
        <w:t xml:space="preserve"> secured a significant revenue contribution from </w:t>
      </w:r>
      <w:r w:rsidRPr="006621A4">
        <w:rPr>
          <w:b/>
          <w:bCs/>
          <w:sz w:val="24"/>
          <w:szCs w:val="24"/>
        </w:rPr>
        <w:t>scientific and basic desktop calculators</w:t>
      </w:r>
      <w:r w:rsidRPr="006621A4">
        <w:rPr>
          <w:sz w:val="24"/>
          <w:szCs w:val="24"/>
        </w:rPr>
        <w:t>, reflecting demand from students, professionals, and shopkeepers alike.</w:t>
      </w:r>
    </w:p>
    <w:p w14:paraId="46BD647F" w14:textId="77777777" w:rsidR="00ED13A9" w:rsidRPr="006621A4" w:rsidRDefault="00ED13A9">
      <w:pPr>
        <w:numPr>
          <w:ilvl w:val="0"/>
          <w:numId w:val="11"/>
        </w:numPr>
        <w:rPr>
          <w:sz w:val="24"/>
          <w:szCs w:val="24"/>
        </w:rPr>
      </w:pPr>
      <w:r w:rsidRPr="006621A4">
        <w:rPr>
          <w:sz w:val="24"/>
          <w:szCs w:val="24"/>
        </w:rPr>
        <w:t xml:space="preserve">Other visible performers include </w:t>
      </w:r>
      <w:r w:rsidRPr="006621A4">
        <w:rPr>
          <w:b/>
          <w:bCs/>
          <w:sz w:val="24"/>
          <w:szCs w:val="24"/>
        </w:rPr>
        <w:t>HAUSER</w:t>
      </w:r>
      <w:r w:rsidRPr="006621A4">
        <w:rPr>
          <w:sz w:val="24"/>
          <w:szCs w:val="24"/>
        </w:rPr>
        <w:t xml:space="preserve">, </w:t>
      </w:r>
      <w:r w:rsidRPr="006621A4">
        <w:rPr>
          <w:b/>
          <w:bCs/>
          <w:sz w:val="24"/>
          <w:szCs w:val="24"/>
        </w:rPr>
        <w:t>Cello</w:t>
      </w:r>
      <w:r w:rsidRPr="006621A4">
        <w:rPr>
          <w:sz w:val="24"/>
          <w:szCs w:val="24"/>
        </w:rPr>
        <w:t xml:space="preserve">, and </w:t>
      </w:r>
      <w:r w:rsidRPr="006621A4">
        <w:rPr>
          <w:b/>
          <w:bCs/>
          <w:sz w:val="24"/>
          <w:szCs w:val="24"/>
        </w:rPr>
        <w:t>Flaire</w:t>
      </w:r>
      <w:r w:rsidRPr="006621A4">
        <w:rPr>
          <w:sz w:val="24"/>
          <w:szCs w:val="24"/>
        </w:rPr>
        <w:t>, which collectively represent niche yet steadily performing segments in writing instruments.</w:t>
      </w:r>
    </w:p>
    <w:p w14:paraId="4BBA03B2" w14:textId="3BF9E94E" w:rsidR="00D7598C" w:rsidRPr="006621A4" w:rsidRDefault="00ED13A9">
      <w:pPr>
        <w:numPr>
          <w:ilvl w:val="0"/>
          <w:numId w:val="11"/>
        </w:numPr>
        <w:rPr>
          <w:sz w:val="24"/>
          <w:szCs w:val="24"/>
        </w:rPr>
      </w:pPr>
      <w:r w:rsidRPr="006621A4">
        <w:rPr>
          <w:b/>
          <w:bCs/>
          <w:sz w:val="24"/>
          <w:szCs w:val="24"/>
        </w:rPr>
        <w:t>In-house or unbranded gift items</w:t>
      </w:r>
      <w:r w:rsidRPr="006621A4">
        <w:rPr>
          <w:sz w:val="24"/>
          <w:szCs w:val="24"/>
        </w:rPr>
        <w:t>, while stocked, showed relatively lower revenue in comparison, suggesting less frequent purchases or a need for better product visibility and packaging appeal.</w:t>
      </w:r>
    </w:p>
    <w:p w14:paraId="29E592CE" w14:textId="1070B935" w:rsidR="00ED13A9" w:rsidRPr="006621A4" w:rsidRDefault="00ED13A9" w:rsidP="00ED13A9">
      <w:pPr>
        <w:rPr>
          <w:sz w:val="24"/>
          <w:szCs w:val="24"/>
        </w:rPr>
      </w:pPr>
      <w:r w:rsidRPr="006621A4">
        <w:rPr>
          <w:b/>
          <w:bCs/>
          <w:sz w:val="24"/>
          <w:szCs w:val="24"/>
        </w:rPr>
        <w:t>Insights:</w:t>
      </w:r>
    </w:p>
    <w:p w14:paraId="673DB82F" w14:textId="77777777" w:rsidR="00ED13A9" w:rsidRPr="006621A4" w:rsidRDefault="00ED13A9">
      <w:pPr>
        <w:numPr>
          <w:ilvl w:val="0"/>
          <w:numId w:val="12"/>
        </w:numPr>
        <w:rPr>
          <w:sz w:val="24"/>
          <w:szCs w:val="24"/>
        </w:rPr>
      </w:pPr>
      <w:r w:rsidRPr="006621A4">
        <w:rPr>
          <w:b/>
          <w:bCs/>
          <w:sz w:val="24"/>
          <w:szCs w:val="24"/>
        </w:rPr>
        <w:t>Reynolds and Classmate</w:t>
      </w:r>
      <w:r w:rsidRPr="006621A4">
        <w:rPr>
          <w:sz w:val="24"/>
          <w:szCs w:val="24"/>
        </w:rPr>
        <w:t xml:space="preserve"> should be continuously stocked and prominently displayed, especially during academic rush periods.</w:t>
      </w:r>
    </w:p>
    <w:p w14:paraId="45CFCAA0" w14:textId="77777777" w:rsidR="00ED13A9" w:rsidRPr="006621A4" w:rsidRDefault="00ED13A9">
      <w:pPr>
        <w:numPr>
          <w:ilvl w:val="0"/>
          <w:numId w:val="12"/>
        </w:numPr>
        <w:rPr>
          <w:sz w:val="24"/>
          <w:szCs w:val="24"/>
        </w:rPr>
      </w:pPr>
      <w:r w:rsidRPr="006621A4">
        <w:rPr>
          <w:sz w:val="24"/>
          <w:szCs w:val="24"/>
        </w:rPr>
        <w:lastRenderedPageBreak/>
        <w:t xml:space="preserve">The strong performance of </w:t>
      </w:r>
      <w:r w:rsidRPr="006621A4">
        <w:rPr>
          <w:b/>
          <w:bCs/>
          <w:sz w:val="24"/>
          <w:szCs w:val="24"/>
        </w:rPr>
        <w:t>Casio calculators</w:t>
      </w:r>
      <w:r w:rsidRPr="006621A4">
        <w:rPr>
          <w:sz w:val="24"/>
          <w:szCs w:val="24"/>
        </w:rPr>
        <w:t xml:space="preserve"> shows that premium, high-utility products have a dependable customer base.</w:t>
      </w:r>
    </w:p>
    <w:p w14:paraId="4F9D3703" w14:textId="77777777" w:rsidR="00ED13A9" w:rsidRPr="006621A4" w:rsidRDefault="00ED13A9">
      <w:pPr>
        <w:numPr>
          <w:ilvl w:val="0"/>
          <w:numId w:val="12"/>
        </w:numPr>
        <w:rPr>
          <w:sz w:val="24"/>
          <w:szCs w:val="24"/>
        </w:rPr>
      </w:pPr>
      <w:r w:rsidRPr="006621A4">
        <w:rPr>
          <w:sz w:val="24"/>
          <w:szCs w:val="24"/>
        </w:rPr>
        <w:t>Brands with lower performance could be reassessed in terms of customer awareness, display positioning, or bundled promotions to improve movement.</w:t>
      </w:r>
    </w:p>
    <w:p w14:paraId="5D545497" w14:textId="77777777" w:rsidR="00ED13A9" w:rsidRPr="006621A4" w:rsidRDefault="00ED13A9">
      <w:pPr>
        <w:numPr>
          <w:ilvl w:val="0"/>
          <w:numId w:val="12"/>
        </w:numPr>
        <w:rPr>
          <w:sz w:val="24"/>
          <w:szCs w:val="24"/>
        </w:rPr>
      </w:pPr>
      <w:r w:rsidRPr="006621A4">
        <w:rPr>
          <w:sz w:val="24"/>
          <w:szCs w:val="24"/>
        </w:rPr>
        <w:t xml:space="preserve">Additionally, low-performing </w:t>
      </w:r>
      <w:r w:rsidRPr="006621A4">
        <w:rPr>
          <w:b/>
          <w:bCs/>
          <w:sz w:val="24"/>
          <w:szCs w:val="24"/>
        </w:rPr>
        <w:t>gift product lines</w:t>
      </w:r>
      <w:r w:rsidRPr="006621A4">
        <w:rPr>
          <w:sz w:val="24"/>
          <w:szCs w:val="24"/>
        </w:rPr>
        <w:t xml:space="preserve"> may benefit from </w:t>
      </w:r>
      <w:r w:rsidRPr="006621A4">
        <w:rPr>
          <w:b/>
          <w:bCs/>
          <w:sz w:val="24"/>
          <w:szCs w:val="24"/>
        </w:rPr>
        <w:t>seasonal displays</w:t>
      </w:r>
      <w:r w:rsidRPr="006621A4">
        <w:rPr>
          <w:sz w:val="24"/>
          <w:szCs w:val="24"/>
        </w:rPr>
        <w:t xml:space="preserve"> or </w:t>
      </w:r>
      <w:r w:rsidRPr="006621A4">
        <w:rPr>
          <w:b/>
          <w:bCs/>
          <w:sz w:val="24"/>
          <w:szCs w:val="24"/>
        </w:rPr>
        <w:t>targeted marketing</w:t>
      </w:r>
      <w:r w:rsidRPr="006621A4">
        <w:rPr>
          <w:sz w:val="24"/>
          <w:szCs w:val="24"/>
        </w:rPr>
        <w:t xml:space="preserve"> (e.g., festivals, birthdays, return-gifting).</w:t>
      </w:r>
    </w:p>
    <w:p w14:paraId="07B4EBD6" w14:textId="2759F468" w:rsidR="00ED13A9" w:rsidRDefault="00ED13A9" w:rsidP="00013B6D">
      <w:pPr>
        <w:pStyle w:val="Heading2"/>
      </w:pPr>
      <w:bookmarkStart w:id="31" w:name="_Toc202342062"/>
      <w:r w:rsidRPr="00ED13A9">
        <w:t>Additional Analyses</w:t>
      </w:r>
      <w:bookmarkEnd w:id="31"/>
    </w:p>
    <w:p w14:paraId="57FCBE79" w14:textId="0A57DCED" w:rsidR="00642832" w:rsidRDefault="00ED13A9" w:rsidP="00642832">
      <w:pPr>
        <w:pStyle w:val="Heading3"/>
      </w:pPr>
      <w:bookmarkStart w:id="32" w:name="_Toc202342063"/>
      <w:r w:rsidRPr="00ED13A9">
        <w:t>Top 10 Products by Total Monthly Revenue</w:t>
      </w:r>
      <w:r>
        <w:t>:</w:t>
      </w:r>
      <w:bookmarkEnd w:id="32"/>
    </w:p>
    <w:p w14:paraId="7F3C49A3" w14:textId="458E4706" w:rsidR="00ED13A9" w:rsidRDefault="00ED13A9" w:rsidP="00642832">
      <w:r w:rsidRPr="00ED13A9">
        <w:rPr>
          <w:noProof/>
        </w:rPr>
        <w:drawing>
          <wp:inline distT="0" distB="0" distL="0" distR="0" wp14:anchorId="7E47997A" wp14:editId="4491F668">
            <wp:extent cx="4172454" cy="2069123"/>
            <wp:effectExtent l="0" t="0" r="0" b="7620"/>
            <wp:docPr id="52409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93837" name=""/>
                    <pic:cNvPicPr/>
                  </pic:nvPicPr>
                  <pic:blipFill>
                    <a:blip r:embed="rId20"/>
                    <a:stretch>
                      <a:fillRect/>
                    </a:stretch>
                  </pic:blipFill>
                  <pic:spPr>
                    <a:xfrm>
                      <a:off x="0" y="0"/>
                      <a:ext cx="4210874" cy="2088176"/>
                    </a:xfrm>
                    <a:prstGeom prst="rect">
                      <a:avLst/>
                    </a:prstGeom>
                  </pic:spPr>
                </pic:pic>
              </a:graphicData>
            </a:graphic>
          </wp:inline>
        </w:drawing>
      </w:r>
    </w:p>
    <w:p w14:paraId="434DA0DE" w14:textId="77777777" w:rsidR="005C5B75" w:rsidRPr="005C5B75" w:rsidRDefault="005C5B75" w:rsidP="005C5B75">
      <w:pPr>
        <w:rPr>
          <w:sz w:val="24"/>
          <w:szCs w:val="24"/>
        </w:rPr>
      </w:pPr>
      <w:r w:rsidRPr="005C5B75">
        <w:rPr>
          <w:sz w:val="24"/>
          <w:szCs w:val="24"/>
        </w:rPr>
        <w:t xml:space="preserve">This bar chart presents the ten products that generated the highest total revenue during the month of </w:t>
      </w:r>
      <w:r w:rsidRPr="005C5B75">
        <w:rPr>
          <w:b/>
          <w:bCs/>
          <w:sz w:val="24"/>
          <w:szCs w:val="24"/>
        </w:rPr>
        <w:t>November 2024</w:t>
      </w:r>
      <w:r w:rsidRPr="005C5B75">
        <w:rPr>
          <w:sz w:val="24"/>
          <w:szCs w:val="24"/>
        </w:rPr>
        <w:t>, offering a clear picture of which items contributed most significantly to the store’s financial performance.</w:t>
      </w:r>
    </w:p>
    <w:p w14:paraId="14213B7E" w14:textId="77777777" w:rsidR="005C5B75" w:rsidRPr="006621A4" w:rsidRDefault="005C5B75">
      <w:pPr>
        <w:pStyle w:val="ListParagraph"/>
        <w:numPr>
          <w:ilvl w:val="0"/>
          <w:numId w:val="18"/>
        </w:numPr>
        <w:rPr>
          <w:sz w:val="24"/>
          <w:szCs w:val="24"/>
        </w:rPr>
      </w:pPr>
      <w:r w:rsidRPr="006621A4">
        <w:rPr>
          <w:sz w:val="24"/>
          <w:szCs w:val="24"/>
        </w:rPr>
        <w:t xml:space="preserve">The </w:t>
      </w:r>
      <w:r w:rsidRPr="006621A4">
        <w:rPr>
          <w:b/>
          <w:bCs/>
          <w:sz w:val="24"/>
          <w:szCs w:val="24"/>
        </w:rPr>
        <w:t>CASIO Fx-991MS Scientific Calculator</w:t>
      </w:r>
      <w:r w:rsidRPr="006621A4">
        <w:rPr>
          <w:sz w:val="24"/>
          <w:szCs w:val="24"/>
        </w:rPr>
        <w:t xml:space="preserve"> clearly stands out as the top-performing item, generating revenue well above ₹20,000. This dominance is largely due to a combination of factors: a relatively high individual price point, consistent demand from students and professionals, and a strong brand reputation. Its status as a staple for academic use, especially around exam or result periods, likely contributes to its popularity. Given these attributes, it plays a central role in driving the store’s monthly profits.</w:t>
      </w:r>
    </w:p>
    <w:p w14:paraId="59F41841" w14:textId="77777777" w:rsidR="005C5B75" w:rsidRPr="006621A4" w:rsidRDefault="005C5B75">
      <w:pPr>
        <w:pStyle w:val="ListParagraph"/>
        <w:numPr>
          <w:ilvl w:val="0"/>
          <w:numId w:val="18"/>
        </w:numPr>
        <w:rPr>
          <w:sz w:val="24"/>
          <w:szCs w:val="24"/>
        </w:rPr>
      </w:pPr>
      <w:r w:rsidRPr="006621A4">
        <w:rPr>
          <w:sz w:val="24"/>
          <w:szCs w:val="24"/>
        </w:rPr>
        <w:t xml:space="preserve">Following the calculator, </w:t>
      </w:r>
      <w:r w:rsidRPr="006621A4">
        <w:rPr>
          <w:b/>
          <w:bCs/>
          <w:sz w:val="24"/>
          <w:szCs w:val="24"/>
        </w:rPr>
        <w:t xml:space="preserve">Reynolds </w:t>
      </w:r>
      <w:proofErr w:type="spellStart"/>
      <w:r w:rsidRPr="006621A4">
        <w:rPr>
          <w:b/>
          <w:bCs/>
          <w:sz w:val="24"/>
          <w:szCs w:val="24"/>
        </w:rPr>
        <w:t>Trimax</w:t>
      </w:r>
      <w:proofErr w:type="spellEnd"/>
      <w:r w:rsidRPr="006621A4">
        <w:rPr>
          <w:b/>
          <w:bCs/>
          <w:sz w:val="24"/>
          <w:szCs w:val="24"/>
        </w:rPr>
        <w:t xml:space="preserve"> Pens (Multi-</w:t>
      </w:r>
      <w:proofErr w:type="spellStart"/>
      <w:r w:rsidRPr="006621A4">
        <w:rPr>
          <w:b/>
          <w:bCs/>
          <w:sz w:val="24"/>
          <w:szCs w:val="24"/>
        </w:rPr>
        <w:t>color</w:t>
      </w:r>
      <w:proofErr w:type="spellEnd"/>
      <w:r w:rsidRPr="006621A4">
        <w:rPr>
          <w:b/>
          <w:bCs/>
          <w:sz w:val="24"/>
          <w:szCs w:val="24"/>
        </w:rPr>
        <w:t xml:space="preserve"> Pack)</w:t>
      </w:r>
      <w:r w:rsidRPr="006621A4">
        <w:rPr>
          <w:sz w:val="24"/>
          <w:szCs w:val="24"/>
        </w:rPr>
        <w:t xml:space="preserve"> and </w:t>
      </w:r>
      <w:r w:rsidRPr="006621A4">
        <w:rPr>
          <w:b/>
          <w:bCs/>
          <w:sz w:val="24"/>
          <w:szCs w:val="24"/>
        </w:rPr>
        <w:t>Reynolds VISTA RT BP Blue Pens</w:t>
      </w:r>
      <w:r w:rsidRPr="006621A4">
        <w:rPr>
          <w:sz w:val="24"/>
          <w:szCs w:val="24"/>
        </w:rPr>
        <w:t xml:space="preserve"> emerged as the next most significant contributors. These pen types are valued for their writing smoothness, quality ink, and brand recognition, making them </w:t>
      </w:r>
      <w:proofErr w:type="spellStart"/>
      <w:r w:rsidRPr="006621A4">
        <w:rPr>
          <w:sz w:val="24"/>
          <w:szCs w:val="24"/>
        </w:rPr>
        <w:t>favorites</w:t>
      </w:r>
      <w:proofErr w:type="spellEnd"/>
      <w:r w:rsidRPr="006621A4">
        <w:rPr>
          <w:sz w:val="24"/>
          <w:szCs w:val="24"/>
        </w:rPr>
        <w:t xml:space="preserve"> among school and college students. Their strong showing highlights the importance of well-known branded writing instruments in stationery retail.</w:t>
      </w:r>
    </w:p>
    <w:p w14:paraId="04535A65" w14:textId="77777777" w:rsidR="005C5B75" w:rsidRPr="006621A4" w:rsidRDefault="005C5B75">
      <w:pPr>
        <w:pStyle w:val="ListParagraph"/>
        <w:numPr>
          <w:ilvl w:val="0"/>
          <w:numId w:val="18"/>
        </w:numPr>
        <w:rPr>
          <w:sz w:val="24"/>
          <w:szCs w:val="24"/>
        </w:rPr>
      </w:pPr>
      <w:r w:rsidRPr="006621A4">
        <w:rPr>
          <w:sz w:val="24"/>
          <w:szCs w:val="24"/>
        </w:rPr>
        <w:t xml:space="preserve">Also ranking highly are a series of </w:t>
      </w:r>
      <w:r w:rsidRPr="006621A4">
        <w:rPr>
          <w:b/>
          <w:bCs/>
          <w:sz w:val="24"/>
          <w:szCs w:val="24"/>
        </w:rPr>
        <w:t>Reynolds ball pens</w:t>
      </w:r>
      <w:r w:rsidRPr="006621A4">
        <w:rPr>
          <w:sz w:val="24"/>
          <w:szCs w:val="24"/>
        </w:rPr>
        <w:t xml:space="preserve">, </w:t>
      </w:r>
      <w:r w:rsidRPr="006621A4">
        <w:rPr>
          <w:b/>
          <w:bCs/>
          <w:sz w:val="24"/>
          <w:szCs w:val="24"/>
        </w:rPr>
        <w:t>Classmate notebooks</w:t>
      </w:r>
      <w:r w:rsidRPr="006621A4">
        <w:rPr>
          <w:sz w:val="24"/>
          <w:szCs w:val="24"/>
        </w:rPr>
        <w:t xml:space="preserve">, and </w:t>
      </w:r>
      <w:r w:rsidRPr="006621A4">
        <w:rPr>
          <w:b/>
          <w:bCs/>
          <w:sz w:val="24"/>
          <w:szCs w:val="24"/>
        </w:rPr>
        <w:t>standard desktop calculators</w:t>
      </w:r>
      <w:r w:rsidRPr="006621A4">
        <w:rPr>
          <w:sz w:val="24"/>
          <w:szCs w:val="24"/>
        </w:rPr>
        <w:t xml:space="preserve">. These products, while generally lower in price compared to the scientific calculator, make up for it with </w:t>
      </w:r>
      <w:r w:rsidRPr="006621A4">
        <w:rPr>
          <w:b/>
          <w:bCs/>
          <w:sz w:val="24"/>
          <w:szCs w:val="24"/>
        </w:rPr>
        <w:t>high sales volume</w:t>
      </w:r>
      <w:r w:rsidRPr="006621A4">
        <w:rPr>
          <w:sz w:val="24"/>
          <w:szCs w:val="24"/>
        </w:rPr>
        <w:t>, showing steady turnover throughout the month. Their inclusion in the top 10 underlines the steady and reliable demand for everyday stationery and office supplies.</w:t>
      </w:r>
    </w:p>
    <w:p w14:paraId="0CBF93EF" w14:textId="77777777" w:rsidR="005C5B75" w:rsidRPr="006621A4" w:rsidRDefault="005C5B75">
      <w:pPr>
        <w:pStyle w:val="ListParagraph"/>
        <w:numPr>
          <w:ilvl w:val="0"/>
          <w:numId w:val="18"/>
        </w:numPr>
        <w:rPr>
          <w:sz w:val="24"/>
          <w:szCs w:val="24"/>
        </w:rPr>
      </w:pPr>
      <w:r w:rsidRPr="006621A4">
        <w:rPr>
          <w:sz w:val="24"/>
          <w:szCs w:val="24"/>
        </w:rPr>
        <w:lastRenderedPageBreak/>
        <w:t xml:space="preserve">Together, this top 10 list reflects a </w:t>
      </w:r>
      <w:r w:rsidRPr="006621A4">
        <w:rPr>
          <w:b/>
          <w:bCs/>
          <w:sz w:val="24"/>
          <w:szCs w:val="24"/>
        </w:rPr>
        <w:t>balanced product mix</w:t>
      </w:r>
      <w:r w:rsidRPr="006621A4">
        <w:rPr>
          <w:sz w:val="24"/>
          <w:szCs w:val="24"/>
        </w:rPr>
        <w:t xml:space="preserve">—one that includes both </w:t>
      </w:r>
      <w:r w:rsidRPr="006621A4">
        <w:rPr>
          <w:b/>
          <w:bCs/>
          <w:sz w:val="24"/>
          <w:szCs w:val="24"/>
        </w:rPr>
        <w:t>premium, high-margin items</w:t>
      </w:r>
      <w:r w:rsidRPr="006621A4">
        <w:rPr>
          <w:sz w:val="24"/>
          <w:szCs w:val="24"/>
        </w:rPr>
        <w:t xml:space="preserve"> and </w:t>
      </w:r>
      <w:r w:rsidRPr="006621A4">
        <w:rPr>
          <w:b/>
          <w:bCs/>
          <w:sz w:val="24"/>
          <w:szCs w:val="24"/>
        </w:rPr>
        <w:t>essential, high-frequency purchases</w:t>
      </w:r>
      <w:r w:rsidRPr="006621A4">
        <w:rPr>
          <w:sz w:val="24"/>
          <w:szCs w:val="24"/>
        </w:rPr>
        <w:t>. It suggests that the store caters effectively to a diverse customer base that includes school students, college-goers, working professionals, and office staff.</w:t>
      </w:r>
    </w:p>
    <w:p w14:paraId="168131C0" w14:textId="77777777" w:rsidR="00ED13A9" w:rsidRPr="006621A4" w:rsidRDefault="00ED13A9" w:rsidP="00ED13A9">
      <w:pPr>
        <w:rPr>
          <w:sz w:val="24"/>
          <w:szCs w:val="24"/>
        </w:rPr>
      </w:pPr>
      <w:r w:rsidRPr="006621A4">
        <w:rPr>
          <w:b/>
          <w:bCs/>
          <w:sz w:val="24"/>
          <w:szCs w:val="24"/>
        </w:rPr>
        <w:t>Insights:</w:t>
      </w:r>
    </w:p>
    <w:p w14:paraId="5C3EE4F9" w14:textId="73FA1002" w:rsidR="005C5B75" w:rsidRPr="006621A4" w:rsidRDefault="005C5B75">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21A4">
        <w:rPr>
          <w:rFonts w:ascii="Times New Roman" w:eastAsia="Times New Roman" w:hAnsi="Times New Roman" w:cs="Times New Roman"/>
          <w:sz w:val="24"/>
          <w:szCs w:val="24"/>
          <w:lang w:eastAsia="en-IN"/>
        </w:rPr>
        <w:t xml:space="preserve">These top-grossing products should be given </w:t>
      </w:r>
      <w:r w:rsidRPr="006621A4">
        <w:rPr>
          <w:rFonts w:ascii="Times New Roman" w:eastAsia="Times New Roman" w:hAnsi="Times New Roman" w:cs="Times New Roman"/>
          <w:b/>
          <w:bCs/>
          <w:sz w:val="24"/>
          <w:szCs w:val="24"/>
          <w:lang w:eastAsia="en-IN"/>
        </w:rPr>
        <w:t>prime shelf space</w:t>
      </w:r>
      <w:r w:rsidRPr="006621A4">
        <w:rPr>
          <w:rFonts w:ascii="Times New Roman" w:eastAsia="Times New Roman" w:hAnsi="Times New Roman" w:cs="Times New Roman"/>
          <w:sz w:val="24"/>
          <w:szCs w:val="24"/>
          <w:lang w:eastAsia="en-IN"/>
        </w:rPr>
        <w:t xml:space="preserve"> and considered for </w:t>
      </w:r>
      <w:r w:rsidRPr="006621A4">
        <w:rPr>
          <w:rFonts w:ascii="Times New Roman" w:eastAsia="Times New Roman" w:hAnsi="Times New Roman" w:cs="Times New Roman"/>
          <w:b/>
          <w:bCs/>
          <w:sz w:val="24"/>
          <w:szCs w:val="24"/>
          <w:lang w:eastAsia="en-IN"/>
        </w:rPr>
        <w:t>seasonal promotions</w:t>
      </w:r>
      <w:r w:rsidRPr="006621A4">
        <w:rPr>
          <w:rFonts w:ascii="Times New Roman" w:eastAsia="Times New Roman" w:hAnsi="Times New Roman" w:cs="Times New Roman"/>
          <w:sz w:val="24"/>
          <w:szCs w:val="24"/>
          <w:lang w:eastAsia="en-IN"/>
        </w:rPr>
        <w:t>, especially during exam months or back-to-school periods.</w:t>
      </w:r>
    </w:p>
    <w:p w14:paraId="73E3191E" w14:textId="50B7EE9C" w:rsidR="005C5B75" w:rsidRPr="006621A4" w:rsidRDefault="005C5B75">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21A4">
        <w:rPr>
          <w:rFonts w:ascii="Times New Roman" w:eastAsia="Times New Roman" w:hAnsi="Times New Roman" w:cs="Times New Roman"/>
          <w:sz w:val="24"/>
          <w:szCs w:val="24"/>
          <w:lang w:eastAsia="en-IN"/>
        </w:rPr>
        <w:t xml:space="preserve">Their strong performance indicates that </w:t>
      </w:r>
      <w:r w:rsidRPr="006621A4">
        <w:rPr>
          <w:rFonts w:ascii="Times New Roman" w:eastAsia="Times New Roman" w:hAnsi="Times New Roman" w:cs="Times New Roman"/>
          <w:b/>
          <w:bCs/>
          <w:sz w:val="24"/>
          <w:szCs w:val="24"/>
          <w:lang w:eastAsia="en-IN"/>
        </w:rPr>
        <w:t>maintaining adequate inventory levels</w:t>
      </w:r>
      <w:r w:rsidRPr="006621A4">
        <w:rPr>
          <w:rFonts w:ascii="Times New Roman" w:eastAsia="Times New Roman" w:hAnsi="Times New Roman" w:cs="Times New Roman"/>
          <w:sz w:val="24"/>
          <w:szCs w:val="24"/>
          <w:lang w:eastAsia="en-IN"/>
        </w:rPr>
        <w:t xml:space="preserve"> is critical to prevent missed sales opportunities.</w:t>
      </w:r>
    </w:p>
    <w:p w14:paraId="6A478CFB" w14:textId="2EA6D7BD" w:rsidR="005C5B75" w:rsidRPr="006621A4" w:rsidRDefault="005C5B75">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21A4">
        <w:rPr>
          <w:rFonts w:ascii="Times New Roman" w:eastAsia="Times New Roman" w:hAnsi="Times New Roman" w:cs="Times New Roman"/>
          <w:sz w:val="24"/>
          <w:szCs w:val="24"/>
          <w:lang w:eastAsia="en-IN"/>
        </w:rPr>
        <w:t xml:space="preserve">The data supports </w:t>
      </w:r>
      <w:r w:rsidRPr="006621A4">
        <w:rPr>
          <w:rFonts w:ascii="Times New Roman" w:eastAsia="Times New Roman" w:hAnsi="Times New Roman" w:cs="Times New Roman"/>
          <w:b/>
          <w:bCs/>
          <w:sz w:val="24"/>
          <w:szCs w:val="24"/>
          <w:lang w:eastAsia="en-IN"/>
        </w:rPr>
        <w:t>targeted pricing strategies and promotional campaigns</w:t>
      </w:r>
      <w:r w:rsidRPr="006621A4">
        <w:rPr>
          <w:rFonts w:ascii="Times New Roman" w:eastAsia="Times New Roman" w:hAnsi="Times New Roman" w:cs="Times New Roman"/>
          <w:sz w:val="24"/>
          <w:szCs w:val="24"/>
          <w:lang w:eastAsia="en-IN"/>
        </w:rPr>
        <w:t>, particularly centred around academic calendars, to further boost sales and customer engagement.</w:t>
      </w:r>
    </w:p>
    <w:p w14:paraId="55F86767" w14:textId="749AEAF4" w:rsidR="005C5B75" w:rsidRPr="006621A4" w:rsidRDefault="005C5B75">
      <w:pPr>
        <w:pStyle w:val="ListParagraph"/>
        <w:numPr>
          <w:ilvl w:val="0"/>
          <w:numId w:val="13"/>
        </w:numPr>
        <w:spacing w:before="100" w:beforeAutospacing="1" w:after="100" w:afterAutospacing="1" w:line="240" w:lineRule="auto"/>
        <w:rPr>
          <w:rFonts w:ascii="Times New Roman" w:eastAsia="Times New Roman" w:hAnsi="Times New Roman" w:cs="Times New Roman"/>
          <w:sz w:val="22"/>
          <w:szCs w:val="22"/>
          <w:lang w:eastAsia="en-IN"/>
        </w:rPr>
      </w:pPr>
      <w:r w:rsidRPr="006621A4">
        <w:rPr>
          <w:rFonts w:ascii="Times New Roman" w:eastAsia="Times New Roman" w:hAnsi="Times New Roman" w:cs="Times New Roman"/>
          <w:sz w:val="24"/>
          <w:szCs w:val="24"/>
          <w:lang w:eastAsia="en-IN"/>
        </w:rPr>
        <w:t>Products like the CASIO calculator can also be bundled with complementary items (e.g., geometry boxes or pens) to create high-value packs that appeal to students and parents alike.</w:t>
      </w:r>
    </w:p>
    <w:p w14:paraId="4230477B" w14:textId="2902FAE0" w:rsidR="00ED13A9" w:rsidRDefault="00ED13A9" w:rsidP="005C5B75">
      <w:pPr>
        <w:ind w:left="720"/>
      </w:pPr>
    </w:p>
    <w:p w14:paraId="77E86CFA" w14:textId="5562A3FF" w:rsidR="00ED13A9" w:rsidRDefault="00ED13A9" w:rsidP="00ED13A9">
      <w:pPr>
        <w:pStyle w:val="Heading3"/>
      </w:pPr>
      <w:bookmarkStart w:id="33" w:name="_Toc202342064"/>
      <w:r w:rsidRPr="00ED13A9">
        <w:t>Top 10 Products by Revenue-to-Price Ratio</w:t>
      </w:r>
      <w:r>
        <w:t>:</w:t>
      </w:r>
      <w:bookmarkEnd w:id="33"/>
    </w:p>
    <w:p w14:paraId="52A6BB6B" w14:textId="1805D050" w:rsidR="00ED13A9" w:rsidRDefault="00ED13A9" w:rsidP="00642832">
      <w:r w:rsidRPr="00ED13A9">
        <w:rPr>
          <w:noProof/>
        </w:rPr>
        <w:drawing>
          <wp:inline distT="0" distB="0" distL="0" distR="0" wp14:anchorId="32155E96" wp14:editId="02F88DE7">
            <wp:extent cx="5731510" cy="2861945"/>
            <wp:effectExtent l="0" t="0" r="2540" b="0"/>
            <wp:docPr id="1980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663" name=""/>
                    <pic:cNvPicPr/>
                  </pic:nvPicPr>
                  <pic:blipFill>
                    <a:blip r:embed="rId21"/>
                    <a:stretch>
                      <a:fillRect/>
                    </a:stretch>
                  </pic:blipFill>
                  <pic:spPr>
                    <a:xfrm>
                      <a:off x="0" y="0"/>
                      <a:ext cx="5731510" cy="2861945"/>
                    </a:xfrm>
                    <a:prstGeom prst="rect">
                      <a:avLst/>
                    </a:prstGeom>
                  </pic:spPr>
                </pic:pic>
              </a:graphicData>
            </a:graphic>
          </wp:inline>
        </w:drawing>
      </w:r>
    </w:p>
    <w:p w14:paraId="06ADC86E" w14:textId="2FE75435" w:rsidR="00ED13A9" w:rsidRPr="00ED13A9" w:rsidRDefault="00ED13A9" w:rsidP="00ED13A9">
      <w:pPr>
        <w:rPr>
          <w:b/>
          <w:bCs/>
          <w:i/>
          <w:iCs/>
          <w:sz w:val="28"/>
          <w:szCs w:val="28"/>
          <w:u w:val="single"/>
        </w:rPr>
      </w:pPr>
      <w:r w:rsidRPr="00ED13A9">
        <w:rPr>
          <w:b/>
          <w:bCs/>
          <w:i/>
          <w:iCs/>
          <w:sz w:val="28"/>
          <w:szCs w:val="28"/>
          <w:u w:val="single"/>
        </w:rPr>
        <w:t>Formula used:</w:t>
      </w:r>
    </w:p>
    <w:p w14:paraId="18D283FD" w14:textId="708D9F4B" w:rsidR="00ED13A9" w:rsidRPr="00ED13A9" w:rsidRDefault="00ED13A9" w:rsidP="00ED13A9">
      <w:r w:rsidRPr="00ED13A9">
        <w:rPr>
          <w:noProof/>
        </w:rPr>
        <w:drawing>
          <wp:inline distT="0" distB="0" distL="0" distR="0" wp14:anchorId="0424FAD5" wp14:editId="19B77727">
            <wp:extent cx="3284505" cy="579170"/>
            <wp:effectExtent l="0" t="0" r="0" b="0"/>
            <wp:docPr id="130480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00348" name=""/>
                    <pic:cNvPicPr/>
                  </pic:nvPicPr>
                  <pic:blipFill>
                    <a:blip r:embed="rId22"/>
                    <a:stretch>
                      <a:fillRect/>
                    </a:stretch>
                  </pic:blipFill>
                  <pic:spPr>
                    <a:xfrm>
                      <a:off x="0" y="0"/>
                      <a:ext cx="3284505" cy="579170"/>
                    </a:xfrm>
                    <a:prstGeom prst="rect">
                      <a:avLst/>
                    </a:prstGeom>
                  </pic:spPr>
                </pic:pic>
              </a:graphicData>
            </a:graphic>
          </wp:inline>
        </w:drawing>
      </w:r>
    </w:p>
    <w:p w14:paraId="4FD2B3F9" w14:textId="77777777" w:rsidR="005C5B75" w:rsidRPr="005C5B75" w:rsidRDefault="005C5B75" w:rsidP="005C5B75">
      <w:pPr>
        <w:rPr>
          <w:sz w:val="24"/>
          <w:szCs w:val="24"/>
        </w:rPr>
      </w:pPr>
      <w:r w:rsidRPr="005C5B75">
        <w:rPr>
          <w:sz w:val="24"/>
          <w:szCs w:val="24"/>
        </w:rPr>
        <w:t xml:space="preserve">This chart highlights the most </w:t>
      </w:r>
      <w:r w:rsidRPr="005C5B75">
        <w:rPr>
          <w:b/>
          <w:bCs/>
          <w:sz w:val="24"/>
          <w:szCs w:val="24"/>
        </w:rPr>
        <w:t>efficient revenue generators</w:t>
      </w:r>
      <w:r w:rsidRPr="005C5B75">
        <w:rPr>
          <w:sz w:val="24"/>
          <w:szCs w:val="24"/>
        </w:rPr>
        <w:t xml:space="preserve"> in the store, based on their </w:t>
      </w:r>
      <w:r w:rsidRPr="005C5B75">
        <w:rPr>
          <w:b/>
          <w:bCs/>
          <w:sz w:val="24"/>
          <w:szCs w:val="24"/>
        </w:rPr>
        <w:t>revenue-to-price ratio</w:t>
      </w:r>
      <w:r w:rsidRPr="005C5B75">
        <w:rPr>
          <w:sz w:val="24"/>
          <w:szCs w:val="24"/>
        </w:rPr>
        <w:t xml:space="preserve"> — a metric calculated by dividing the total revenue generated by the unit price of each product. This approach provides a valuable lens through which to understand which products, despite being modestly priced, deliver disproportionately high returns through sheer sales volume.</w:t>
      </w:r>
    </w:p>
    <w:p w14:paraId="614F2455" w14:textId="77777777" w:rsidR="005C5B75" w:rsidRPr="006621A4" w:rsidRDefault="005C5B75">
      <w:pPr>
        <w:pStyle w:val="ListParagraph"/>
        <w:numPr>
          <w:ilvl w:val="0"/>
          <w:numId w:val="19"/>
        </w:numPr>
        <w:rPr>
          <w:sz w:val="24"/>
          <w:szCs w:val="24"/>
        </w:rPr>
      </w:pPr>
      <w:r w:rsidRPr="006621A4">
        <w:rPr>
          <w:sz w:val="24"/>
          <w:szCs w:val="24"/>
        </w:rPr>
        <w:lastRenderedPageBreak/>
        <w:t xml:space="preserve">At the top of the list is the </w:t>
      </w:r>
      <w:r w:rsidRPr="006621A4">
        <w:rPr>
          <w:b/>
          <w:bCs/>
          <w:sz w:val="24"/>
          <w:szCs w:val="24"/>
        </w:rPr>
        <w:t xml:space="preserve">Cello </w:t>
      </w:r>
      <w:proofErr w:type="spellStart"/>
      <w:r w:rsidRPr="006621A4">
        <w:rPr>
          <w:b/>
          <w:bCs/>
          <w:sz w:val="24"/>
          <w:szCs w:val="24"/>
        </w:rPr>
        <w:t>Butterflow</w:t>
      </w:r>
      <w:proofErr w:type="spellEnd"/>
      <w:r w:rsidRPr="006621A4">
        <w:rPr>
          <w:b/>
          <w:bCs/>
          <w:sz w:val="24"/>
          <w:szCs w:val="24"/>
        </w:rPr>
        <w:t xml:space="preserve"> Simply Ball Pen</w:t>
      </w:r>
      <w:r w:rsidRPr="006621A4">
        <w:rPr>
          <w:sz w:val="24"/>
          <w:szCs w:val="24"/>
        </w:rPr>
        <w:t xml:space="preserve">, which achieved a revenue-to-price ratio exceeding </w:t>
      </w:r>
      <w:r w:rsidRPr="006621A4">
        <w:rPr>
          <w:b/>
          <w:bCs/>
          <w:sz w:val="24"/>
          <w:szCs w:val="24"/>
        </w:rPr>
        <w:t>600</w:t>
      </w:r>
      <w:r w:rsidRPr="006621A4">
        <w:rPr>
          <w:sz w:val="24"/>
          <w:szCs w:val="24"/>
        </w:rPr>
        <w:t xml:space="preserve">. This exceptional performance underscores how even a low-cost item can become a top revenue contributor when it sells in very large quantities. Its affordability, smooth writing quality, and widespread brand recognition make it a customer </w:t>
      </w:r>
      <w:proofErr w:type="spellStart"/>
      <w:r w:rsidRPr="006621A4">
        <w:rPr>
          <w:sz w:val="24"/>
          <w:szCs w:val="24"/>
        </w:rPr>
        <w:t>favorite</w:t>
      </w:r>
      <w:proofErr w:type="spellEnd"/>
      <w:r w:rsidRPr="006621A4">
        <w:rPr>
          <w:sz w:val="24"/>
          <w:szCs w:val="24"/>
        </w:rPr>
        <w:t xml:space="preserve"> — especially among students and working professionals who buy in multiples.</w:t>
      </w:r>
    </w:p>
    <w:p w14:paraId="3431B8A8" w14:textId="77777777" w:rsidR="005C5B75" w:rsidRPr="006621A4" w:rsidRDefault="005C5B75">
      <w:pPr>
        <w:pStyle w:val="ListParagraph"/>
        <w:numPr>
          <w:ilvl w:val="0"/>
          <w:numId w:val="19"/>
        </w:numPr>
        <w:rPr>
          <w:sz w:val="24"/>
          <w:szCs w:val="24"/>
        </w:rPr>
      </w:pPr>
      <w:r w:rsidRPr="006621A4">
        <w:rPr>
          <w:sz w:val="24"/>
          <w:szCs w:val="24"/>
        </w:rPr>
        <w:t xml:space="preserve">Close behind are products such as the </w:t>
      </w:r>
      <w:r w:rsidRPr="006621A4">
        <w:rPr>
          <w:b/>
          <w:bCs/>
          <w:sz w:val="24"/>
          <w:szCs w:val="24"/>
        </w:rPr>
        <w:t>Classmate Octane Gel Pen</w:t>
      </w:r>
      <w:r w:rsidRPr="006621A4">
        <w:rPr>
          <w:sz w:val="24"/>
          <w:szCs w:val="24"/>
        </w:rPr>
        <w:t xml:space="preserve">, </w:t>
      </w:r>
      <w:r w:rsidRPr="006621A4">
        <w:rPr>
          <w:b/>
          <w:bCs/>
          <w:sz w:val="24"/>
          <w:szCs w:val="24"/>
        </w:rPr>
        <w:t>Reynolds VISTA RT BP Blue Pen</w:t>
      </w:r>
      <w:r w:rsidRPr="006621A4">
        <w:rPr>
          <w:sz w:val="24"/>
          <w:szCs w:val="24"/>
        </w:rPr>
        <w:t xml:space="preserve">, and </w:t>
      </w:r>
      <w:r w:rsidRPr="006621A4">
        <w:rPr>
          <w:b/>
          <w:bCs/>
          <w:sz w:val="24"/>
          <w:szCs w:val="24"/>
        </w:rPr>
        <w:t>Reynolds Brite BP Pens</w:t>
      </w:r>
      <w:r w:rsidRPr="006621A4">
        <w:rPr>
          <w:sz w:val="24"/>
          <w:szCs w:val="24"/>
        </w:rPr>
        <w:t>. These items consistently rank among the fastest-moving products in the store. Their combination of quality, affordability, and frequent use ensures they are purchased repeatedly, creating a steady revenue stream over time.</w:t>
      </w:r>
    </w:p>
    <w:p w14:paraId="7285CE75" w14:textId="77777777" w:rsidR="005C5B75" w:rsidRPr="006621A4" w:rsidRDefault="005C5B75">
      <w:pPr>
        <w:pStyle w:val="ListParagraph"/>
        <w:numPr>
          <w:ilvl w:val="0"/>
          <w:numId w:val="19"/>
        </w:numPr>
        <w:rPr>
          <w:sz w:val="24"/>
          <w:szCs w:val="24"/>
        </w:rPr>
      </w:pPr>
      <w:r w:rsidRPr="006621A4">
        <w:rPr>
          <w:sz w:val="24"/>
          <w:szCs w:val="24"/>
        </w:rPr>
        <w:t xml:space="preserve">A common theme in this list is the dominance of </w:t>
      </w:r>
      <w:r w:rsidRPr="006621A4">
        <w:rPr>
          <w:b/>
          <w:bCs/>
          <w:sz w:val="24"/>
          <w:szCs w:val="24"/>
        </w:rPr>
        <w:t>mid-range writing instruments</w:t>
      </w:r>
      <w:r w:rsidRPr="006621A4">
        <w:rPr>
          <w:sz w:val="24"/>
          <w:szCs w:val="24"/>
        </w:rPr>
        <w:t xml:space="preserve"> — primarily </w:t>
      </w:r>
      <w:r w:rsidRPr="006621A4">
        <w:rPr>
          <w:b/>
          <w:bCs/>
          <w:sz w:val="24"/>
          <w:szCs w:val="24"/>
        </w:rPr>
        <w:t>ball pens and gel pens</w:t>
      </w:r>
      <w:r w:rsidRPr="006621A4">
        <w:rPr>
          <w:sz w:val="24"/>
          <w:szCs w:val="24"/>
        </w:rPr>
        <w:t xml:space="preserve">. These items strike a balance between price and utility, making them appealing across all customer segments, from schoolchildren to office-goers. Their relatively low shelf footprint also means they </w:t>
      </w:r>
      <w:r w:rsidRPr="006621A4">
        <w:rPr>
          <w:b/>
          <w:bCs/>
          <w:sz w:val="24"/>
          <w:szCs w:val="24"/>
        </w:rPr>
        <w:t>maximize return on display space</w:t>
      </w:r>
      <w:r w:rsidRPr="006621A4">
        <w:rPr>
          <w:sz w:val="24"/>
          <w:szCs w:val="24"/>
        </w:rPr>
        <w:t>, contributing more revenue per square inch than many higher-priced or bulkier products.</w:t>
      </w:r>
    </w:p>
    <w:p w14:paraId="34198E2A" w14:textId="77777777" w:rsidR="00ED13A9" w:rsidRPr="006621A4" w:rsidRDefault="00ED13A9" w:rsidP="00ED13A9">
      <w:pPr>
        <w:rPr>
          <w:sz w:val="24"/>
          <w:szCs w:val="24"/>
        </w:rPr>
      </w:pPr>
      <w:r w:rsidRPr="006621A4">
        <w:rPr>
          <w:b/>
          <w:bCs/>
          <w:sz w:val="24"/>
          <w:szCs w:val="24"/>
        </w:rPr>
        <w:t>Insights:</w:t>
      </w:r>
    </w:p>
    <w:p w14:paraId="3064F2E4" w14:textId="639688D0" w:rsidR="005C5B75" w:rsidRPr="006621A4" w:rsidRDefault="005C5B75">
      <w:pPr>
        <w:pStyle w:val="ListParagraph"/>
        <w:numPr>
          <w:ilvl w:val="0"/>
          <w:numId w:val="23"/>
        </w:numPr>
        <w:rPr>
          <w:sz w:val="24"/>
          <w:szCs w:val="24"/>
        </w:rPr>
      </w:pPr>
      <w:r w:rsidRPr="006621A4">
        <w:rPr>
          <w:sz w:val="24"/>
          <w:szCs w:val="24"/>
        </w:rPr>
        <w:t xml:space="preserve">Products with </w:t>
      </w:r>
      <w:r w:rsidRPr="006621A4">
        <w:rPr>
          <w:b/>
          <w:bCs/>
          <w:sz w:val="24"/>
          <w:szCs w:val="24"/>
        </w:rPr>
        <w:t>high revenue-to-price ratios</w:t>
      </w:r>
      <w:r w:rsidRPr="006621A4">
        <w:rPr>
          <w:sz w:val="24"/>
          <w:szCs w:val="24"/>
        </w:rPr>
        <w:t xml:space="preserve"> are excellent candidates for </w:t>
      </w:r>
      <w:r w:rsidRPr="006621A4">
        <w:rPr>
          <w:b/>
          <w:bCs/>
          <w:sz w:val="24"/>
          <w:szCs w:val="24"/>
        </w:rPr>
        <w:t>front-shelf visibility</w:t>
      </w:r>
      <w:r w:rsidRPr="006621A4">
        <w:rPr>
          <w:sz w:val="24"/>
          <w:szCs w:val="24"/>
        </w:rPr>
        <w:t xml:space="preserve">, </w:t>
      </w:r>
      <w:r w:rsidRPr="006621A4">
        <w:rPr>
          <w:b/>
          <w:bCs/>
          <w:sz w:val="24"/>
          <w:szCs w:val="24"/>
        </w:rPr>
        <w:t>combo packs</w:t>
      </w:r>
      <w:r w:rsidRPr="006621A4">
        <w:rPr>
          <w:sz w:val="24"/>
          <w:szCs w:val="24"/>
        </w:rPr>
        <w:t xml:space="preserve">, or </w:t>
      </w:r>
      <w:r w:rsidRPr="006621A4">
        <w:rPr>
          <w:b/>
          <w:bCs/>
          <w:sz w:val="24"/>
          <w:szCs w:val="24"/>
        </w:rPr>
        <w:t>bundle offers</w:t>
      </w:r>
      <w:r w:rsidRPr="006621A4">
        <w:rPr>
          <w:sz w:val="24"/>
          <w:szCs w:val="24"/>
        </w:rPr>
        <w:t xml:space="preserve"> — marketing tactics that further increase their movement and profitability.</w:t>
      </w:r>
    </w:p>
    <w:p w14:paraId="2BC6D977" w14:textId="6BBA0662" w:rsidR="005C5B75" w:rsidRPr="006621A4" w:rsidRDefault="005C5B75">
      <w:pPr>
        <w:pStyle w:val="ListParagraph"/>
        <w:numPr>
          <w:ilvl w:val="0"/>
          <w:numId w:val="22"/>
        </w:numPr>
        <w:rPr>
          <w:sz w:val="24"/>
          <w:szCs w:val="24"/>
        </w:rPr>
      </w:pPr>
      <w:r w:rsidRPr="006621A4">
        <w:rPr>
          <w:sz w:val="24"/>
          <w:szCs w:val="24"/>
        </w:rPr>
        <w:t xml:space="preserve">These writing instruments represent </w:t>
      </w:r>
      <w:r w:rsidRPr="006621A4">
        <w:rPr>
          <w:b/>
          <w:bCs/>
          <w:sz w:val="24"/>
          <w:szCs w:val="24"/>
        </w:rPr>
        <w:t>high-frequency, repeat-use purchases</w:t>
      </w:r>
      <w:r w:rsidRPr="006621A4">
        <w:rPr>
          <w:sz w:val="24"/>
          <w:szCs w:val="24"/>
        </w:rPr>
        <w:t>, making them essential to customer retention and satisfaction.</w:t>
      </w:r>
    </w:p>
    <w:p w14:paraId="06916C65" w14:textId="26A92B0E" w:rsidR="005C5B75" w:rsidRPr="006621A4" w:rsidRDefault="005C5B75">
      <w:pPr>
        <w:pStyle w:val="ListParagraph"/>
        <w:numPr>
          <w:ilvl w:val="0"/>
          <w:numId w:val="21"/>
        </w:numPr>
        <w:rPr>
          <w:sz w:val="24"/>
          <w:szCs w:val="24"/>
        </w:rPr>
      </w:pPr>
      <w:r w:rsidRPr="006621A4">
        <w:rPr>
          <w:sz w:val="24"/>
          <w:szCs w:val="24"/>
        </w:rPr>
        <w:t xml:space="preserve">They also support </w:t>
      </w:r>
      <w:r w:rsidRPr="006621A4">
        <w:rPr>
          <w:b/>
          <w:bCs/>
          <w:sz w:val="24"/>
          <w:szCs w:val="24"/>
        </w:rPr>
        <w:t>inventory efficiency</w:t>
      </w:r>
      <w:r w:rsidRPr="006621A4">
        <w:rPr>
          <w:sz w:val="24"/>
          <w:szCs w:val="24"/>
        </w:rPr>
        <w:t>, as they convert quickly from shelf to sale with minimal holding time.</w:t>
      </w:r>
    </w:p>
    <w:p w14:paraId="5D470829" w14:textId="5121FCA7" w:rsidR="00D7598C" w:rsidRPr="006621A4" w:rsidRDefault="005C5B75">
      <w:pPr>
        <w:pStyle w:val="ListParagraph"/>
        <w:numPr>
          <w:ilvl w:val="0"/>
          <w:numId w:val="20"/>
        </w:numPr>
        <w:rPr>
          <w:sz w:val="24"/>
          <w:szCs w:val="24"/>
        </w:rPr>
      </w:pPr>
      <w:r w:rsidRPr="006621A4">
        <w:rPr>
          <w:sz w:val="24"/>
          <w:szCs w:val="24"/>
        </w:rPr>
        <w:t xml:space="preserve">Going forward, the store could consider running </w:t>
      </w:r>
      <w:r w:rsidRPr="006621A4">
        <w:rPr>
          <w:b/>
          <w:bCs/>
          <w:sz w:val="24"/>
          <w:szCs w:val="24"/>
        </w:rPr>
        <w:t>volume discounts</w:t>
      </w:r>
      <w:r w:rsidRPr="006621A4">
        <w:rPr>
          <w:sz w:val="24"/>
          <w:szCs w:val="24"/>
        </w:rPr>
        <w:t xml:space="preserve"> or </w:t>
      </w:r>
      <w:r w:rsidRPr="006621A4">
        <w:rPr>
          <w:b/>
          <w:bCs/>
          <w:sz w:val="24"/>
          <w:szCs w:val="24"/>
        </w:rPr>
        <w:t>stationery kits</w:t>
      </w:r>
      <w:r w:rsidRPr="006621A4">
        <w:rPr>
          <w:sz w:val="24"/>
          <w:szCs w:val="24"/>
        </w:rPr>
        <w:t xml:space="preserve"> featuring these items, especially during exam seasons, to capitalize on their consistent demand and elevate total revenue.</w:t>
      </w:r>
    </w:p>
    <w:p w14:paraId="0BF45810" w14:textId="6EA60D6F" w:rsidR="00ED13A9" w:rsidRDefault="00D7598C" w:rsidP="00D7598C">
      <w:pPr>
        <w:pStyle w:val="Heading1"/>
      </w:pPr>
      <w:bookmarkStart w:id="34" w:name="_Toc202342065"/>
      <w:r w:rsidRPr="00D7598C">
        <w:t>Interpretation of Results and Recommendations:</w:t>
      </w:r>
      <w:r>
        <w:t xml:space="preserve"> -</w:t>
      </w:r>
      <w:bookmarkEnd w:id="34"/>
    </w:p>
    <w:p w14:paraId="0C135A7B" w14:textId="77777777" w:rsidR="004C3114" w:rsidRDefault="004C3114" w:rsidP="00D7598C">
      <w:pPr>
        <w:rPr>
          <w:b/>
          <w:bCs/>
          <w:sz w:val="32"/>
          <w:szCs w:val="32"/>
          <w:u w:val="single"/>
        </w:rPr>
      </w:pPr>
    </w:p>
    <w:p w14:paraId="58DCD976" w14:textId="76ADFEC2" w:rsidR="00D7598C" w:rsidRPr="006621A4" w:rsidRDefault="00D7598C" w:rsidP="00D7598C">
      <w:pPr>
        <w:rPr>
          <w:b/>
          <w:bCs/>
          <w:sz w:val="32"/>
          <w:szCs w:val="32"/>
          <w:u w:val="single"/>
        </w:rPr>
      </w:pPr>
      <w:r w:rsidRPr="006621A4">
        <w:rPr>
          <w:b/>
          <w:bCs/>
          <w:sz w:val="32"/>
          <w:szCs w:val="32"/>
          <w:u w:val="single"/>
        </w:rPr>
        <w:t>Interpretation of Results</w:t>
      </w:r>
    </w:p>
    <w:p w14:paraId="3AE9021C" w14:textId="77777777" w:rsidR="002A3055" w:rsidRPr="002A3055" w:rsidRDefault="002A3055" w:rsidP="002A3055">
      <w:pPr>
        <w:rPr>
          <w:sz w:val="24"/>
          <w:szCs w:val="24"/>
        </w:rPr>
      </w:pPr>
      <w:r w:rsidRPr="002A3055">
        <w:rPr>
          <w:sz w:val="24"/>
          <w:szCs w:val="24"/>
        </w:rPr>
        <w:t xml:space="preserve">The comprehensive analysis of the November 2024 sales data at Aren’s Fancy World has yielded a wealth of valuable insights concerning product performance, inventory dynamics, and revenue generation trends within the store. By closely examining the transactional data recorded throughout the month, several noteworthy patterns and themes have emerged </w:t>
      </w:r>
      <w:r w:rsidRPr="002A3055">
        <w:rPr>
          <w:sz w:val="24"/>
          <w:szCs w:val="24"/>
        </w:rPr>
        <w:lastRenderedPageBreak/>
        <w:t>that provide a clearer understanding of the store’s operational strengths and areas for improvement.</w:t>
      </w:r>
    </w:p>
    <w:p w14:paraId="1802ADBD" w14:textId="77777777" w:rsidR="002A3055" w:rsidRPr="002A3055" w:rsidRDefault="002A3055" w:rsidP="002A3055">
      <w:pPr>
        <w:rPr>
          <w:sz w:val="24"/>
          <w:szCs w:val="24"/>
        </w:rPr>
      </w:pPr>
      <w:r w:rsidRPr="002A3055">
        <w:rPr>
          <w:sz w:val="24"/>
          <w:szCs w:val="24"/>
        </w:rPr>
        <w:t>A particularly striking observation is the clear dominance of a relatively small subset of products that consistently outperformed others in terms of both the volume of units sold and the total revenue generated. Items such as scientific calculators, various types of notebooks, and well-established pen brands—most notably Reynolds and Cello—regularly appeared at the very top across all key performance indicators. This pattern vividly highlights the central role that academic essentials and trusted, recognizable stationery brands play in driving the bulk of Aren’s Fancy World’s sales activity. Such products are evidently considered indispensable by the store’s customer base, reflecting a steady demand rooted in everyday academic and office needs.</w:t>
      </w:r>
    </w:p>
    <w:p w14:paraId="39CFDCAA" w14:textId="77777777" w:rsidR="002A3055" w:rsidRPr="002A3055" w:rsidRDefault="002A3055" w:rsidP="002A3055">
      <w:pPr>
        <w:rPr>
          <w:sz w:val="24"/>
          <w:szCs w:val="24"/>
        </w:rPr>
      </w:pPr>
      <w:r w:rsidRPr="002A3055">
        <w:rPr>
          <w:sz w:val="24"/>
          <w:szCs w:val="24"/>
        </w:rPr>
        <w:t>Delving deeper, the application of Pareto analysis brought forward a compelling confirmation of the 80/20 principle within the context of this retail environment. Specifically, it was found that roughly 20% of the total product range is responsible for contributing over 60% of the total units sold during the month. This disproportionate contribution underscores the critical importance of focusing strategic efforts on these top-performing items, both in terms of optimizing stock levels and tailoring promotional activities. By prioritizing these best-sellers, the store can not only maximize profitability but also streamline inventory management, reducing unnecessary clutter and capital tied up in less productive stock.</w:t>
      </w:r>
    </w:p>
    <w:p w14:paraId="765137A7" w14:textId="77777777" w:rsidR="002A3055" w:rsidRPr="002A3055" w:rsidRDefault="002A3055" w:rsidP="002A3055">
      <w:pPr>
        <w:rPr>
          <w:sz w:val="24"/>
          <w:szCs w:val="24"/>
        </w:rPr>
      </w:pPr>
      <w:r w:rsidRPr="002A3055">
        <w:rPr>
          <w:sz w:val="24"/>
          <w:szCs w:val="24"/>
        </w:rPr>
        <w:t>Complementing this, the use of a heatmap to visualize daily sales patterns offered additional nuanced insights. The heatmap distinctly showed that staple academic products like pens and scientific calculators maintain remarkably consistent sales across all days of the week, emphasizing their role as steady revenue generators. In contrast, more discretionary or impulse-purchase items—such as gift-related stationery and decorative pieces—exhibited less predictable sales trends, often experiencing noticeable peaks during weekends and at month-end. This suggests that these items may be more influenced by external factors such as special occasions, customer mood, or shopping habits tied to payday cycles, necessitating a different approach to their stocking and marketing.</w:t>
      </w:r>
    </w:p>
    <w:p w14:paraId="24D0EFF7" w14:textId="7F8D86A5" w:rsidR="002A3055" w:rsidRPr="002A3055" w:rsidRDefault="002A3055" w:rsidP="002A3055">
      <w:pPr>
        <w:rPr>
          <w:sz w:val="24"/>
          <w:szCs w:val="24"/>
        </w:rPr>
      </w:pPr>
      <w:r w:rsidRPr="002A3055">
        <w:rPr>
          <w:sz w:val="24"/>
          <w:szCs w:val="24"/>
        </w:rPr>
        <w:t>Another major takeaway came from the significant improvements in inventory tracking methods implemented during this period. By transitioning to more structured and detailed Excel-based logs for recording inventory movements, the data entry process became substantially more accurate and readily analy</w:t>
      </w:r>
      <w:r w:rsidR="006621A4">
        <w:rPr>
          <w:sz w:val="24"/>
          <w:szCs w:val="24"/>
        </w:rPr>
        <w:t>s</w:t>
      </w:r>
      <w:r w:rsidRPr="002A3055">
        <w:rPr>
          <w:sz w:val="24"/>
          <w:szCs w:val="24"/>
        </w:rPr>
        <w:t>able. This refinement not only enhanced the reliability of the sales and stock data but also enabled the identification of underperforming items that may have previously gone unnoticed. Furthermore, it brought to light the issue of overstocked slow-moving products, which can negatively impact cash flow and storage efficiency. Equipped with these insights, the store’s management is now better positioned to make informed decisions regarding reordering schedules and clearance sales, thereby improving overall inventory turnover and reducing waste.</w:t>
      </w:r>
    </w:p>
    <w:p w14:paraId="7E929897" w14:textId="77777777" w:rsidR="002A3055" w:rsidRPr="002A3055" w:rsidRDefault="002A3055" w:rsidP="002A3055">
      <w:pPr>
        <w:rPr>
          <w:sz w:val="24"/>
          <w:szCs w:val="24"/>
        </w:rPr>
      </w:pPr>
      <w:r w:rsidRPr="002A3055">
        <w:rPr>
          <w:sz w:val="24"/>
          <w:szCs w:val="24"/>
        </w:rPr>
        <w:t xml:space="preserve">Taken together, these findings highlight how a focused, data-driven approach to sales and inventory management can empower Aren’s Fancy World to optimize its product offerings, </w:t>
      </w:r>
      <w:r w:rsidRPr="002A3055">
        <w:rPr>
          <w:sz w:val="24"/>
          <w:szCs w:val="24"/>
        </w:rPr>
        <w:lastRenderedPageBreak/>
        <w:t>meet customer demand more effectively, and enhance its profitability over time. The analysis clearly demonstrates that even a relatively small, specialized retail outlet can leverage the power of detailed data examination and visualization to unlock opportunities for growth and operational excellence.</w:t>
      </w:r>
    </w:p>
    <w:p w14:paraId="6D69F2AD" w14:textId="77777777" w:rsidR="00D7598C" w:rsidRDefault="00D7598C" w:rsidP="00D7598C"/>
    <w:p w14:paraId="61EB56DC" w14:textId="77777777" w:rsidR="00D7598C" w:rsidRPr="006621A4" w:rsidRDefault="00D7598C" w:rsidP="00D7598C">
      <w:pPr>
        <w:rPr>
          <w:b/>
          <w:bCs/>
          <w:sz w:val="32"/>
          <w:szCs w:val="32"/>
          <w:u w:val="single"/>
        </w:rPr>
      </w:pPr>
      <w:r w:rsidRPr="006621A4">
        <w:rPr>
          <w:b/>
          <w:bCs/>
          <w:sz w:val="32"/>
          <w:szCs w:val="32"/>
          <w:u w:val="single"/>
        </w:rPr>
        <w:t>SMART Recommendations</w:t>
      </w:r>
    </w:p>
    <w:p w14:paraId="54FC8B1C" w14:textId="2CADD5C2" w:rsidR="002A3055" w:rsidRPr="006621A4" w:rsidRDefault="005C5B75" w:rsidP="00D7598C">
      <w:pPr>
        <w:rPr>
          <w:sz w:val="24"/>
          <w:szCs w:val="24"/>
        </w:rPr>
      </w:pPr>
      <w:r w:rsidRPr="006621A4">
        <w:rPr>
          <w:sz w:val="24"/>
          <w:szCs w:val="24"/>
        </w:rPr>
        <w:t>Based on the comprehensive findings and detailed analysis, the following SMART (Specific, Measurable, Achievable, Relevant, Time-bound) actions are strongly recommended to significantly improve business operations and overall sales performance.</w:t>
      </w:r>
    </w:p>
    <w:p w14:paraId="6C7DC520" w14:textId="6ED746E2" w:rsidR="00D7598C" w:rsidRPr="006621A4" w:rsidRDefault="00D7598C" w:rsidP="00D7598C">
      <w:pPr>
        <w:rPr>
          <w:b/>
          <w:bCs/>
          <w:sz w:val="24"/>
          <w:szCs w:val="24"/>
        </w:rPr>
      </w:pPr>
      <w:r w:rsidRPr="006621A4">
        <w:rPr>
          <w:b/>
          <w:bCs/>
          <w:sz w:val="24"/>
          <w:szCs w:val="24"/>
        </w:rPr>
        <w:t>1. Prioritize Top-Performing Academic Products in Stocking and Display:</w:t>
      </w:r>
    </w:p>
    <w:p w14:paraId="300040CE" w14:textId="77777777" w:rsidR="00D7598C" w:rsidRPr="006621A4" w:rsidRDefault="00D7598C" w:rsidP="00D7598C">
      <w:pPr>
        <w:rPr>
          <w:sz w:val="24"/>
          <w:szCs w:val="24"/>
        </w:rPr>
      </w:pPr>
      <w:r w:rsidRPr="006621A4">
        <w:rPr>
          <w:sz w:val="24"/>
          <w:szCs w:val="24"/>
        </w:rPr>
        <w:t>Essential academic tools like calculators, pens, notebooks, and geometry kits drive the bulk of sales and should receive top inventory and shelf priority.</w:t>
      </w:r>
    </w:p>
    <w:p w14:paraId="14C2F322" w14:textId="77777777" w:rsidR="00D7598C" w:rsidRPr="006621A4" w:rsidRDefault="00D7598C">
      <w:pPr>
        <w:numPr>
          <w:ilvl w:val="0"/>
          <w:numId w:val="14"/>
        </w:numPr>
        <w:rPr>
          <w:sz w:val="24"/>
          <w:szCs w:val="24"/>
        </w:rPr>
      </w:pPr>
      <w:r w:rsidRPr="006621A4">
        <w:rPr>
          <w:b/>
          <w:bCs/>
          <w:sz w:val="24"/>
          <w:szCs w:val="24"/>
        </w:rPr>
        <w:t>S – Specific</w:t>
      </w:r>
      <w:r w:rsidRPr="006621A4">
        <w:rPr>
          <w:sz w:val="24"/>
          <w:szCs w:val="24"/>
        </w:rPr>
        <w:t>: Allocate more shelf space and better visibility to the top 20 best-selling stationery items.</w:t>
      </w:r>
    </w:p>
    <w:p w14:paraId="15F62018" w14:textId="77777777" w:rsidR="00D7598C" w:rsidRPr="006621A4" w:rsidRDefault="00D7598C">
      <w:pPr>
        <w:numPr>
          <w:ilvl w:val="0"/>
          <w:numId w:val="14"/>
        </w:numPr>
        <w:rPr>
          <w:sz w:val="24"/>
          <w:szCs w:val="24"/>
        </w:rPr>
      </w:pPr>
      <w:r w:rsidRPr="006621A4">
        <w:rPr>
          <w:b/>
          <w:bCs/>
          <w:sz w:val="24"/>
          <w:szCs w:val="24"/>
        </w:rPr>
        <w:t>M – Measurable</w:t>
      </w:r>
      <w:r w:rsidRPr="006621A4">
        <w:rPr>
          <w:sz w:val="24"/>
          <w:szCs w:val="24"/>
        </w:rPr>
        <w:t xml:space="preserve">: Increase revenue from the top product group by </w:t>
      </w:r>
      <w:r w:rsidRPr="006621A4">
        <w:rPr>
          <w:b/>
          <w:bCs/>
          <w:sz w:val="24"/>
          <w:szCs w:val="24"/>
        </w:rPr>
        <w:t>15% in the next 2 months</w:t>
      </w:r>
      <w:r w:rsidRPr="006621A4">
        <w:rPr>
          <w:sz w:val="24"/>
          <w:szCs w:val="24"/>
        </w:rPr>
        <w:t xml:space="preserve"> through better stock positioning and replenishment.</w:t>
      </w:r>
    </w:p>
    <w:p w14:paraId="1E39E9CD" w14:textId="77777777" w:rsidR="00D7598C" w:rsidRPr="006621A4" w:rsidRDefault="00D7598C">
      <w:pPr>
        <w:numPr>
          <w:ilvl w:val="0"/>
          <w:numId w:val="14"/>
        </w:numPr>
        <w:rPr>
          <w:sz w:val="24"/>
          <w:szCs w:val="24"/>
        </w:rPr>
      </w:pPr>
      <w:r w:rsidRPr="006621A4">
        <w:rPr>
          <w:b/>
          <w:bCs/>
          <w:sz w:val="24"/>
          <w:szCs w:val="24"/>
        </w:rPr>
        <w:t>A – Achievable</w:t>
      </w:r>
      <w:r w:rsidRPr="006621A4">
        <w:rPr>
          <w:sz w:val="24"/>
          <w:szCs w:val="24"/>
        </w:rPr>
        <w:t>: These products are already proven high performers; the change lies in optimizing their exposure and availability.</w:t>
      </w:r>
    </w:p>
    <w:p w14:paraId="2ECB0FFA" w14:textId="77777777" w:rsidR="00D7598C" w:rsidRPr="006621A4" w:rsidRDefault="00D7598C">
      <w:pPr>
        <w:numPr>
          <w:ilvl w:val="0"/>
          <w:numId w:val="14"/>
        </w:numPr>
        <w:rPr>
          <w:sz w:val="24"/>
          <w:szCs w:val="24"/>
        </w:rPr>
      </w:pPr>
      <w:r w:rsidRPr="006621A4">
        <w:rPr>
          <w:b/>
          <w:bCs/>
          <w:sz w:val="24"/>
          <w:szCs w:val="24"/>
        </w:rPr>
        <w:t>R – Relevant</w:t>
      </w:r>
      <w:r w:rsidRPr="006621A4">
        <w:rPr>
          <w:sz w:val="24"/>
          <w:szCs w:val="24"/>
        </w:rPr>
        <w:t xml:space="preserve">: Boosting visibility and availability of core academic products aligns with observed consumer </w:t>
      </w:r>
      <w:proofErr w:type="spellStart"/>
      <w:r w:rsidRPr="006621A4">
        <w:rPr>
          <w:sz w:val="24"/>
          <w:szCs w:val="24"/>
        </w:rPr>
        <w:t>behavior</w:t>
      </w:r>
      <w:proofErr w:type="spellEnd"/>
      <w:r w:rsidRPr="006621A4">
        <w:rPr>
          <w:sz w:val="24"/>
          <w:szCs w:val="24"/>
        </w:rPr>
        <w:t>.</w:t>
      </w:r>
    </w:p>
    <w:p w14:paraId="3F30ADA1" w14:textId="77777777" w:rsidR="00D7598C" w:rsidRPr="006621A4" w:rsidRDefault="00D7598C">
      <w:pPr>
        <w:numPr>
          <w:ilvl w:val="0"/>
          <w:numId w:val="14"/>
        </w:numPr>
        <w:rPr>
          <w:sz w:val="24"/>
          <w:szCs w:val="24"/>
        </w:rPr>
      </w:pPr>
      <w:r w:rsidRPr="006621A4">
        <w:rPr>
          <w:b/>
          <w:bCs/>
          <w:sz w:val="24"/>
          <w:szCs w:val="24"/>
        </w:rPr>
        <w:t>T – Time-bound</w:t>
      </w:r>
      <w:r w:rsidRPr="006621A4">
        <w:rPr>
          <w:sz w:val="24"/>
          <w:szCs w:val="24"/>
        </w:rPr>
        <w:t xml:space="preserve">: Complete reorganization and implement better shelf </w:t>
      </w:r>
      <w:proofErr w:type="spellStart"/>
      <w:r w:rsidRPr="006621A4">
        <w:rPr>
          <w:sz w:val="24"/>
          <w:szCs w:val="24"/>
        </w:rPr>
        <w:t>labeling</w:t>
      </w:r>
      <w:proofErr w:type="spellEnd"/>
      <w:r w:rsidRPr="006621A4">
        <w:rPr>
          <w:sz w:val="24"/>
          <w:szCs w:val="24"/>
        </w:rPr>
        <w:t xml:space="preserve"> within </w:t>
      </w:r>
      <w:r w:rsidRPr="006621A4">
        <w:rPr>
          <w:b/>
          <w:bCs/>
          <w:sz w:val="24"/>
          <w:szCs w:val="24"/>
        </w:rPr>
        <w:t>4 weeks</w:t>
      </w:r>
      <w:r w:rsidRPr="006621A4">
        <w:rPr>
          <w:sz w:val="24"/>
          <w:szCs w:val="24"/>
        </w:rPr>
        <w:t>.</w:t>
      </w:r>
    </w:p>
    <w:p w14:paraId="3C337BED" w14:textId="4C90F197" w:rsidR="00D7598C" w:rsidRPr="006621A4" w:rsidRDefault="00D7598C" w:rsidP="00D7598C">
      <w:pPr>
        <w:rPr>
          <w:b/>
          <w:bCs/>
          <w:sz w:val="24"/>
          <w:szCs w:val="24"/>
        </w:rPr>
      </w:pPr>
      <w:r w:rsidRPr="006621A4">
        <w:rPr>
          <w:b/>
          <w:bCs/>
          <w:sz w:val="24"/>
          <w:szCs w:val="24"/>
        </w:rPr>
        <w:t>2. Identify and Clear Low-Movement Gift and Niche Items</w:t>
      </w:r>
    </w:p>
    <w:p w14:paraId="1E2606CC" w14:textId="77777777" w:rsidR="00D7598C" w:rsidRPr="006621A4" w:rsidRDefault="00D7598C" w:rsidP="00D7598C">
      <w:pPr>
        <w:ind w:left="360"/>
        <w:rPr>
          <w:sz w:val="24"/>
          <w:szCs w:val="24"/>
        </w:rPr>
      </w:pPr>
      <w:r w:rsidRPr="006621A4">
        <w:rPr>
          <w:sz w:val="24"/>
          <w:szCs w:val="24"/>
        </w:rPr>
        <w:t>Several decorative or gift items registered very few sales. These can clutter storage and tie up capital.</w:t>
      </w:r>
    </w:p>
    <w:p w14:paraId="33DF6F77" w14:textId="77777777" w:rsidR="00D7598C" w:rsidRPr="006621A4" w:rsidRDefault="00D7598C">
      <w:pPr>
        <w:numPr>
          <w:ilvl w:val="0"/>
          <w:numId w:val="15"/>
        </w:numPr>
        <w:rPr>
          <w:sz w:val="24"/>
          <w:szCs w:val="24"/>
        </w:rPr>
      </w:pPr>
      <w:r w:rsidRPr="006621A4">
        <w:rPr>
          <w:b/>
          <w:bCs/>
          <w:sz w:val="24"/>
          <w:szCs w:val="24"/>
        </w:rPr>
        <w:t>S – Specific</w:t>
      </w:r>
      <w:r w:rsidRPr="006621A4">
        <w:rPr>
          <w:sz w:val="24"/>
          <w:szCs w:val="24"/>
        </w:rPr>
        <w:t>: List all products with less than 5 units sold in November and review them for clearance or bundling.</w:t>
      </w:r>
    </w:p>
    <w:p w14:paraId="1DC3FA48" w14:textId="77777777" w:rsidR="00D7598C" w:rsidRPr="006621A4" w:rsidRDefault="00D7598C">
      <w:pPr>
        <w:numPr>
          <w:ilvl w:val="0"/>
          <w:numId w:val="15"/>
        </w:numPr>
        <w:rPr>
          <w:sz w:val="24"/>
          <w:szCs w:val="24"/>
        </w:rPr>
      </w:pPr>
      <w:r w:rsidRPr="006621A4">
        <w:rPr>
          <w:b/>
          <w:bCs/>
          <w:sz w:val="24"/>
          <w:szCs w:val="24"/>
        </w:rPr>
        <w:t>M – Measurable</w:t>
      </w:r>
      <w:r w:rsidRPr="006621A4">
        <w:rPr>
          <w:sz w:val="24"/>
          <w:szCs w:val="24"/>
        </w:rPr>
        <w:t xml:space="preserve">: Reduce deadstock by </w:t>
      </w:r>
      <w:r w:rsidRPr="006621A4">
        <w:rPr>
          <w:b/>
          <w:bCs/>
          <w:sz w:val="24"/>
          <w:szCs w:val="24"/>
        </w:rPr>
        <w:t>30%</w:t>
      </w:r>
      <w:r w:rsidRPr="006621A4">
        <w:rPr>
          <w:sz w:val="24"/>
          <w:szCs w:val="24"/>
        </w:rPr>
        <w:t xml:space="preserve"> within the next </w:t>
      </w:r>
      <w:r w:rsidRPr="006621A4">
        <w:rPr>
          <w:b/>
          <w:bCs/>
          <w:sz w:val="24"/>
          <w:szCs w:val="24"/>
        </w:rPr>
        <w:t>6 weeks</w:t>
      </w:r>
      <w:r w:rsidRPr="006621A4">
        <w:rPr>
          <w:sz w:val="24"/>
          <w:szCs w:val="24"/>
        </w:rPr>
        <w:t>.</w:t>
      </w:r>
    </w:p>
    <w:p w14:paraId="02654BAA" w14:textId="77777777" w:rsidR="00D7598C" w:rsidRPr="006621A4" w:rsidRDefault="00D7598C">
      <w:pPr>
        <w:numPr>
          <w:ilvl w:val="0"/>
          <w:numId w:val="15"/>
        </w:numPr>
        <w:rPr>
          <w:sz w:val="24"/>
          <w:szCs w:val="24"/>
        </w:rPr>
      </w:pPr>
      <w:r w:rsidRPr="006621A4">
        <w:rPr>
          <w:b/>
          <w:bCs/>
          <w:sz w:val="24"/>
          <w:szCs w:val="24"/>
        </w:rPr>
        <w:t>A – Achievable</w:t>
      </w:r>
      <w:r w:rsidRPr="006621A4">
        <w:rPr>
          <w:sz w:val="24"/>
          <w:szCs w:val="24"/>
        </w:rPr>
        <w:t>: The data already highlights which products are underperforming — action requires tagging, markdowns, and display refreshes.</w:t>
      </w:r>
    </w:p>
    <w:p w14:paraId="03147262" w14:textId="77777777" w:rsidR="00D7598C" w:rsidRPr="006621A4" w:rsidRDefault="00D7598C">
      <w:pPr>
        <w:numPr>
          <w:ilvl w:val="0"/>
          <w:numId w:val="15"/>
        </w:numPr>
        <w:rPr>
          <w:sz w:val="24"/>
          <w:szCs w:val="24"/>
        </w:rPr>
      </w:pPr>
      <w:r w:rsidRPr="006621A4">
        <w:rPr>
          <w:b/>
          <w:bCs/>
          <w:sz w:val="24"/>
          <w:szCs w:val="24"/>
        </w:rPr>
        <w:t>R – Relevant</w:t>
      </w:r>
      <w:r w:rsidRPr="006621A4">
        <w:rPr>
          <w:sz w:val="24"/>
          <w:szCs w:val="24"/>
        </w:rPr>
        <w:t>: Clearing slow movers frees up space and reduces capital lock-in.</w:t>
      </w:r>
    </w:p>
    <w:p w14:paraId="4274C0DE" w14:textId="77777777" w:rsidR="00D7598C" w:rsidRPr="006621A4" w:rsidRDefault="00D7598C">
      <w:pPr>
        <w:numPr>
          <w:ilvl w:val="0"/>
          <w:numId w:val="15"/>
        </w:numPr>
        <w:rPr>
          <w:sz w:val="24"/>
          <w:szCs w:val="24"/>
        </w:rPr>
      </w:pPr>
      <w:r w:rsidRPr="006621A4">
        <w:rPr>
          <w:b/>
          <w:bCs/>
          <w:sz w:val="24"/>
          <w:szCs w:val="24"/>
        </w:rPr>
        <w:t>T – Time-bound</w:t>
      </w:r>
      <w:r w:rsidRPr="006621A4">
        <w:rPr>
          <w:sz w:val="24"/>
          <w:szCs w:val="24"/>
        </w:rPr>
        <w:t xml:space="preserve">: Complete product review and start clearance sales within </w:t>
      </w:r>
      <w:r w:rsidRPr="006621A4">
        <w:rPr>
          <w:b/>
          <w:bCs/>
          <w:sz w:val="24"/>
          <w:szCs w:val="24"/>
        </w:rPr>
        <w:t>2 weeks</w:t>
      </w:r>
      <w:r w:rsidRPr="006621A4">
        <w:rPr>
          <w:sz w:val="24"/>
          <w:szCs w:val="24"/>
        </w:rPr>
        <w:t>; monitor results over the following month.</w:t>
      </w:r>
    </w:p>
    <w:p w14:paraId="46BFB561" w14:textId="620C8C35" w:rsidR="00D7598C" w:rsidRPr="006621A4" w:rsidRDefault="00D7598C" w:rsidP="00D7598C">
      <w:pPr>
        <w:rPr>
          <w:b/>
          <w:bCs/>
          <w:sz w:val="24"/>
          <w:szCs w:val="24"/>
        </w:rPr>
      </w:pPr>
      <w:r w:rsidRPr="006621A4">
        <w:rPr>
          <w:b/>
          <w:bCs/>
          <w:sz w:val="24"/>
          <w:szCs w:val="24"/>
        </w:rPr>
        <w:t>3. Hire a Part-Time Data Assistant to Manage and Monitor Inventory Trends</w:t>
      </w:r>
    </w:p>
    <w:p w14:paraId="439E12B2" w14:textId="77777777" w:rsidR="00D7598C" w:rsidRPr="006621A4" w:rsidRDefault="00D7598C" w:rsidP="00D7598C">
      <w:pPr>
        <w:ind w:left="360"/>
        <w:rPr>
          <w:sz w:val="24"/>
          <w:szCs w:val="24"/>
        </w:rPr>
      </w:pPr>
      <w:r w:rsidRPr="006621A4">
        <w:rPr>
          <w:sz w:val="24"/>
          <w:szCs w:val="24"/>
        </w:rPr>
        <w:t>To sustain improvements in data handling and timely analysis, hire a student or assistant for weekly data updates.</w:t>
      </w:r>
    </w:p>
    <w:p w14:paraId="224002F1" w14:textId="77777777" w:rsidR="00D7598C" w:rsidRPr="006621A4" w:rsidRDefault="00D7598C">
      <w:pPr>
        <w:numPr>
          <w:ilvl w:val="0"/>
          <w:numId w:val="16"/>
        </w:numPr>
        <w:rPr>
          <w:sz w:val="24"/>
          <w:szCs w:val="24"/>
        </w:rPr>
      </w:pPr>
      <w:r w:rsidRPr="006621A4">
        <w:rPr>
          <w:b/>
          <w:bCs/>
          <w:sz w:val="24"/>
          <w:szCs w:val="24"/>
        </w:rPr>
        <w:lastRenderedPageBreak/>
        <w:t>S – Specific</w:t>
      </w:r>
      <w:r w:rsidRPr="006621A4">
        <w:rPr>
          <w:sz w:val="24"/>
          <w:szCs w:val="24"/>
        </w:rPr>
        <w:t>: Recruit a local intern or part-timer with basic Excel skills to update and monitor sales/inventory sheets.</w:t>
      </w:r>
    </w:p>
    <w:p w14:paraId="0CBDADF2" w14:textId="77777777" w:rsidR="00D7598C" w:rsidRPr="006621A4" w:rsidRDefault="00D7598C">
      <w:pPr>
        <w:numPr>
          <w:ilvl w:val="0"/>
          <w:numId w:val="16"/>
        </w:numPr>
        <w:rPr>
          <w:sz w:val="24"/>
          <w:szCs w:val="24"/>
        </w:rPr>
      </w:pPr>
      <w:r w:rsidRPr="006621A4">
        <w:rPr>
          <w:b/>
          <w:bCs/>
          <w:sz w:val="24"/>
          <w:szCs w:val="24"/>
        </w:rPr>
        <w:t>M – Measurable</w:t>
      </w:r>
      <w:r w:rsidRPr="006621A4">
        <w:rPr>
          <w:sz w:val="24"/>
          <w:szCs w:val="24"/>
        </w:rPr>
        <w:t xml:space="preserve">: Maintain updated dashboards every week and support at least </w:t>
      </w:r>
      <w:r w:rsidRPr="006621A4">
        <w:rPr>
          <w:b/>
          <w:bCs/>
          <w:sz w:val="24"/>
          <w:szCs w:val="24"/>
        </w:rPr>
        <w:t>two actionable insights per month</w:t>
      </w:r>
      <w:r w:rsidRPr="006621A4">
        <w:rPr>
          <w:sz w:val="24"/>
          <w:szCs w:val="24"/>
        </w:rPr>
        <w:t>.</w:t>
      </w:r>
    </w:p>
    <w:p w14:paraId="63C6E0F2" w14:textId="77777777" w:rsidR="00D7598C" w:rsidRPr="006621A4" w:rsidRDefault="00D7598C">
      <w:pPr>
        <w:numPr>
          <w:ilvl w:val="0"/>
          <w:numId w:val="16"/>
        </w:numPr>
        <w:rPr>
          <w:sz w:val="24"/>
          <w:szCs w:val="24"/>
        </w:rPr>
      </w:pPr>
      <w:r w:rsidRPr="006621A4">
        <w:rPr>
          <w:b/>
          <w:bCs/>
          <w:sz w:val="24"/>
          <w:szCs w:val="24"/>
        </w:rPr>
        <w:t>A – Achievable</w:t>
      </w:r>
      <w:r w:rsidRPr="006621A4">
        <w:rPr>
          <w:sz w:val="24"/>
          <w:szCs w:val="24"/>
        </w:rPr>
        <w:t>: A part-timer can be trained within a few days using existing sheet templates and store records.</w:t>
      </w:r>
    </w:p>
    <w:p w14:paraId="5FB0A16B" w14:textId="77777777" w:rsidR="00D7598C" w:rsidRPr="006621A4" w:rsidRDefault="00D7598C">
      <w:pPr>
        <w:numPr>
          <w:ilvl w:val="0"/>
          <w:numId w:val="16"/>
        </w:numPr>
        <w:rPr>
          <w:sz w:val="24"/>
          <w:szCs w:val="24"/>
        </w:rPr>
      </w:pPr>
      <w:r w:rsidRPr="006621A4">
        <w:rPr>
          <w:b/>
          <w:bCs/>
          <w:sz w:val="24"/>
          <w:szCs w:val="24"/>
        </w:rPr>
        <w:t>R – Relevant</w:t>
      </w:r>
      <w:r w:rsidRPr="006621A4">
        <w:rPr>
          <w:sz w:val="24"/>
          <w:szCs w:val="24"/>
        </w:rPr>
        <w:t>: Ensures continuity of data-driven decisions without burdening store staff.</w:t>
      </w:r>
    </w:p>
    <w:p w14:paraId="0035B2DC" w14:textId="0451E8BE" w:rsidR="002A3055" w:rsidRPr="006621A4" w:rsidRDefault="00D7598C">
      <w:pPr>
        <w:numPr>
          <w:ilvl w:val="0"/>
          <w:numId w:val="16"/>
        </w:numPr>
        <w:rPr>
          <w:rStyle w:val="Strong"/>
          <w:sz w:val="32"/>
          <w:szCs w:val="32"/>
          <w:u w:val="single"/>
        </w:rPr>
      </w:pPr>
      <w:r w:rsidRPr="006621A4">
        <w:rPr>
          <w:b/>
          <w:bCs/>
          <w:sz w:val="24"/>
          <w:szCs w:val="24"/>
        </w:rPr>
        <w:t>T – Time-bound</w:t>
      </w:r>
      <w:r w:rsidRPr="006621A4">
        <w:rPr>
          <w:sz w:val="24"/>
          <w:szCs w:val="24"/>
        </w:rPr>
        <w:t xml:space="preserve">: Hire within </w:t>
      </w:r>
      <w:r w:rsidRPr="006621A4">
        <w:rPr>
          <w:b/>
          <w:bCs/>
          <w:sz w:val="24"/>
          <w:szCs w:val="24"/>
        </w:rPr>
        <w:t>3 weeks</w:t>
      </w:r>
      <w:r w:rsidRPr="006621A4">
        <w:rPr>
          <w:sz w:val="24"/>
          <w:szCs w:val="24"/>
        </w:rPr>
        <w:t xml:space="preserve"> and begin regular tracking by the </w:t>
      </w:r>
      <w:r w:rsidRPr="006621A4">
        <w:rPr>
          <w:b/>
          <w:bCs/>
          <w:sz w:val="24"/>
          <w:szCs w:val="24"/>
        </w:rPr>
        <w:t>end of the next month</w:t>
      </w:r>
      <w:r w:rsidRPr="006621A4">
        <w:rPr>
          <w:sz w:val="24"/>
          <w:szCs w:val="24"/>
        </w:rPr>
        <w:t>.</w:t>
      </w:r>
    </w:p>
    <w:p w14:paraId="7FEC70BC" w14:textId="77777777" w:rsidR="004C3114" w:rsidRDefault="004C3114" w:rsidP="00CC6233">
      <w:pPr>
        <w:pStyle w:val="NoSpacing"/>
        <w:rPr>
          <w:rStyle w:val="Strong"/>
          <w:sz w:val="32"/>
          <w:szCs w:val="32"/>
          <w:u w:val="single"/>
        </w:rPr>
      </w:pPr>
    </w:p>
    <w:p w14:paraId="0B94654A" w14:textId="5D82D9DA" w:rsidR="00CC6233" w:rsidRPr="00CC6233" w:rsidRDefault="00CC6233" w:rsidP="00CC6233">
      <w:pPr>
        <w:pStyle w:val="NoSpacing"/>
        <w:rPr>
          <w:sz w:val="28"/>
          <w:szCs w:val="28"/>
          <w:u w:val="single"/>
        </w:rPr>
      </w:pPr>
      <w:r w:rsidRPr="006621A4">
        <w:rPr>
          <w:rStyle w:val="Strong"/>
          <w:sz w:val="32"/>
          <w:szCs w:val="32"/>
          <w:u w:val="single"/>
        </w:rPr>
        <w:t>Why These Recommendations Matter</w:t>
      </w:r>
    </w:p>
    <w:p w14:paraId="44E8F4B0" w14:textId="77777777" w:rsidR="005C5B75" w:rsidRPr="005C5B75" w:rsidRDefault="005C5B75" w:rsidP="005C5B75">
      <w:pPr>
        <w:rPr>
          <w:rFonts w:ascii="Times New Roman" w:hAnsi="Times New Roman" w:cs="Times New Roman"/>
          <w:sz w:val="24"/>
          <w:szCs w:val="24"/>
        </w:rPr>
      </w:pPr>
      <w:r w:rsidRPr="005C5B75">
        <w:rPr>
          <w:rFonts w:ascii="Times New Roman" w:hAnsi="Times New Roman" w:cs="Times New Roman"/>
          <w:sz w:val="24"/>
          <w:szCs w:val="24"/>
        </w:rPr>
        <w:t xml:space="preserve">Each of these action steps has been </w:t>
      </w:r>
      <w:r w:rsidRPr="005C5B75">
        <w:rPr>
          <w:rFonts w:ascii="Times New Roman" w:hAnsi="Times New Roman" w:cs="Times New Roman"/>
          <w:b/>
          <w:bCs/>
          <w:sz w:val="24"/>
          <w:szCs w:val="24"/>
        </w:rPr>
        <w:t>carefully derived from a thorough analysis of Aren’s Fancy World’s own sales data from November 2024</w:t>
      </w:r>
      <w:r w:rsidRPr="005C5B75">
        <w:rPr>
          <w:rFonts w:ascii="Times New Roman" w:hAnsi="Times New Roman" w:cs="Times New Roman"/>
          <w:sz w:val="24"/>
          <w:szCs w:val="24"/>
        </w:rPr>
        <w:t xml:space="preserve">. The insights uncovered are not generic suggestions — they directly reflect the shop's actual sales patterns, customer preferences, and operational gaps. By placing a stronger emphasis on </w:t>
      </w:r>
      <w:r w:rsidRPr="005C5B75">
        <w:rPr>
          <w:rFonts w:ascii="Times New Roman" w:hAnsi="Times New Roman" w:cs="Times New Roman"/>
          <w:b/>
          <w:bCs/>
          <w:sz w:val="24"/>
          <w:szCs w:val="24"/>
        </w:rPr>
        <w:t>bestselling products</w:t>
      </w:r>
      <w:r w:rsidRPr="005C5B75">
        <w:rPr>
          <w:rFonts w:ascii="Times New Roman" w:hAnsi="Times New Roman" w:cs="Times New Roman"/>
          <w:sz w:val="24"/>
          <w:szCs w:val="24"/>
        </w:rPr>
        <w:t xml:space="preserve">, systematically </w:t>
      </w:r>
      <w:r w:rsidRPr="005C5B75">
        <w:rPr>
          <w:rFonts w:ascii="Times New Roman" w:hAnsi="Times New Roman" w:cs="Times New Roman"/>
          <w:b/>
          <w:bCs/>
          <w:sz w:val="24"/>
          <w:szCs w:val="24"/>
        </w:rPr>
        <w:t>reducing inventory clutter</w:t>
      </w:r>
      <w:r w:rsidRPr="005C5B75">
        <w:rPr>
          <w:rFonts w:ascii="Times New Roman" w:hAnsi="Times New Roman" w:cs="Times New Roman"/>
          <w:sz w:val="24"/>
          <w:szCs w:val="24"/>
        </w:rPr>
        <w:t xml:space="preserve">, and establishing a </w:t>
      </w:r>
      <w:r w:rsidRPr="005C5B75">
        <w:rPr>
          <w:rFonts w:ascii="Times New Roman" w:hAnsi="Times New Roman" w:cs="Times New Roman"/>
          <w:b/>
          <w:bCs/>
          <w:sz w:val="24"/>
          <w:szCs w:val="24"/>
        </w:rPr>
        <w:t>routine for updating and reviewing data</w:t>
      </w:r>
      <w:r w:rsidRPr="005C5B75">
        <w:rPr>
          <w:rFonts w:ascii="Times New Roman" w:hAnsi="Times New Roman" w:cs="Times New Roman"/>
          <w:sz w:val="24"/>
          <w:szCs w:val="24"/>
        </w:rPr>
        <w:t xml:space="preserve">, the store is well-positioned to make measurable improvements in key areas such as </w:t>
      </w:r>
      <w:r w:rsidRPr="005C5B75">
        <w:rPr>
          <w:rFonts w:ascii="Times New Roman" w:hAnsi="Times New Roman" w:cs="Times New Roman"/>
          <w:b/>
          <w:bCs/>
          <w:sz w:val="24"/>
          <w:szCs w:val="24"/>
        </w:rPr>
        <w:t>product turnover rates</w:t>
      </w:r>
      <w:r w:rsidRPr="005C5B75">
        <w:rPr>
          <w:rFonts w:ascii="Times New Roman" w:hAnsi="Times New Roman" w:cs="Times New Roman"/>
          <w:sz w:val="24"/>
          <w:szCs w:val="24"/>
        </w:rPr>
        <w:t xml:space="preserve">, </w:t>
      </w:r>
      <w:r w:rsidRPr="005C5B75">
        <w:rPr>
          <w:rFonts w:ascii="Times New Roman" w:hAnsi="Times New Roman" w:cs="Times New Roman"/>
          <w:b/>
          <w:bCs/>
          <w:sz w:val="24"/>
          <w:szCs w:val="24"/>
        </w:rPr>
        <w:t>customer satisfaction</w:t>
      </w:r>
      <w:r w:rsidRPr="005C5B75">
        <w:rPr>
          <w:rFonts w:ascii="Times New Roman" w:hAnsi="Times New Roman" w:cs="Times New Roman"/>
          <w:sz w:val="24"/>
          <w:szCs w:val="24"/>
        </w:rPr>
        <w:t xml:space="preserve">, and overall </w:t>
      </w:r>
      <w:r w:rsidRPr="005C5B75">
        <w:rPr>
          <w:rFonts w:ascii="Times New Roman" w:hAnsi="Times New Roman" w:cs="Times New Roman"/>
          <w:b/>
          <w:bCs/>
          <w:sz w:val="24"/>
          <w:szCs w:val="24"/>
        </w:rPr>
        <w:t>profitability</w:t>
      </w:r>
      <w:r w:rsidRPr="005C5B75">
        <w:rPr>
          <w:rFonts w:ascii="Times New Roman" w:hAnsi="Times New Roman" w:cs="Times New Roman"/>
          <w:sz w:val="24"/>
          <w:szCs w:val="24"/>
        </w:rPr>
        <w:t>.</w:t>
      </w:r>
    </w:p>
    <w:p w14:paraId="37FFE173" w14:textId="77777777" w:rsidR="005C5B75" w:rsidRPr="005C5B75" w:rsidRDefault="005C5B75" w:rsidP="005C5B75">
      <w:pPr>
        <w:rPr>
          <w:rFonts w:ascii="Times New Roman" w:hAnsi="Times New Roman" w:cs="Times New Roman"/>
          <w:sz w:val="24"/>
          <w:szCs w:val="24"/>
        </w:rPr>
      </w:pPr>
      <w:r w:rsidRPr="005C5B75">
        <w:rPr>
          <w:rFonts w:ascii="Times New Roman" w:hAnsi="Times New Roman" w:cs="Times New Roman"/>
          <w:sz w:val="24"/>
          <w:szCs w:val="24"/>
        </w:rPr>
        <w:t xml:space="preserve">Perhaps the most valuable takeaway from this project is the realization that </w:t>
      </w:r>
      <w:r w:rsidRPr="005C5B75">
        <w:rPr>
          <w:rFonts w:ascii="Times New Roman" w:hAnsi="Times New Roman" w:cs="Times New Roman"/>
          <w:b/>
          <w:bCs/>
          <w:sz w:val="24"/>
          <w:szCs w:val="24"/>
        </w:rPr>
        <w:t>even small, local businesses can benefit immensely from structured data analysis</w:t>
      </w:r>
      <w:r w:rsidRPr="005C5B75">
        <w:rPr>
          <w:rFonts w:ascii="Times New Roman" w:hAnsi="Times New Roman" w:cs="Times New Roman"/>
          <w:sz w:val="24"/>
          <w:szCs w:val="24"/>
        </w:rPr>
        <w:t xml:space="preserve">. With the help of basic tools like Excel and Python, Aren’s Fancy World was able to move beyond intuition and gut-feeling-based decisions, and instead build a foundation of </w:t>
      </w:r>
      <w:r w:rsidRPr="005C5B75">
        <w:rPr>
          <w:rFonts w:ascii="Times New Roman" w:hAnsi="Times New Roman" w:cs="Times New Roman"/>
          <w:b/>
          <w:bCs/>
          <w:sz w:val="24"/>
          <w:szCs w:val="24"/>
        </w:rPr>
        <w:t>data-driven decision-making</w:t>
      </w:r>
      <w:r w:rsidRPr="005C5B75">
        <w:rPr>
          <w:rFonts w:ascii="Times New Roman" w:hAnsi="Times New Roman" w:cs="Times New Roman"/>
          <w:sz w:val="24"/>
          <w:szCs w:val="24"/>
        </w:rPr>
        <w:t xml:space="preserve">. Through the use of </w:t>
      </w:r>
      <w:r w:rsidRPr="005C5B75">
        <w:rPr>
          <w:rFonts w:ascii="Times New Roman" w:hAnsi="Times New Roman" w:cs="Times New Roman"/>
          <w:b/>
          <w:bCs/>
          <w:sz w:val="24"/>
          <w:szCs w:val="24"/>
        </w:rPr>
        <w:t>visualizations</w:t>
      </w:r>
      <w:r w:rsidRPr="005C5B75">
        <w:rPr>
          <w:rFonts w:ascii="Times New Roman" w:hAnsi="Times New Roman" w:cs="Times New Roman"/>
          <w:sz w:val="24"/>
          <w:szCs w:val="24"/>
        </w:rPr>
        <w:t xml:space="preserve">, </w:t>
      </w:r>
      <w:r w:rsidRPr="005C5B75">
        <w:rPr>
          <w:rFonts w:ascii="Times New Roman" w:hAnsi="Times New Roman" w:cs="Times New Roman"/>
          <w:b/>
          <w:bCs/>
          <w:sz w:val="24"/>
          <w:szCs w:val="24"/>
        </w:rPr>
        <w:t>daily sales tracking</w:t>
      </w:r>
      <w:r w:rsidRPr="005C5B75">
        <w:rPr>
          <w:rFonts w:ascii="Times New Roman" w:hAnsi="Times New Roman" w:cs="Times New Roman"/>
          <w:sz w:val="24"/>
          <w:szCs w:val="24"/>
        </w:rPr>
        <w:t xml:space="preserve">, and </w:t>
      </w:r>
      <w:r w:rsidRPr="005C5B75">
        <w:rPr>
          <w:rFonts w:ascii="Times New Roman" w:hAnsi="Times New Roman" w:cs="Times New Roman"/>
          <w:b/>
          <w:bCs/>
          <w:sz w:val="24"/>
          <w:szCs w:val="24"/>
        </w:rPr>
        <w:t>targeted recommendations</w:t>
      </w:r>
      <w:r w:rsidRPr="005C5B75">
        <w:rPr>
          <w:rFonts w:ascii="Times New Roman" w:hAnsi="Times New Roman" w:cs="Times New Roman"/>
          <w:sz w:val="24"/>
          <w:szCs w:val="24"/>
        </w:rPr>
        <w:t>, the store now has access to a set of tools and strategies that support more confident, informed, and effective business choices.</w:t>
      </w:r>
    </w:p>
    <w:p w14:paraId="46000660" w14:textId="3AF12A43" w:rsidR="005C5B75" w:rsidRDefault="005C5B75" w:rsidP="00CC6233">
      <w:pPr>
        <w:rPr>
          <w:rFonts w:ascii="Times New Roman" w:hAnsi="Times New Roman" w:cs="Times New Roman"/>
          <w:sz w:val="24"/>
          <w:szCs w:val="24"/>
        </w:rPr>
      </w:pPr>
      <w:r w:rsidRPr="005C5B75">
        <w:rPr>
          <w:rFonts w:ascii="Times New Roman" w:hAnsi="Times New Roman" w:cs="Times New Roman"/>
          <w:sz w:val="24"/>
          <w:szCs w:val="24"/>
        </w:rPr>
        <w:t xml:space="preserve">Looking ahead, maintaining this data-informed approach can help the business not just optimize its current operations, but also </w:t>
      </w:r>
      <w:r w:rsidRPr="005C5B75">
        <w:rPr>
          <w:rFonts w:ascii="Times New Roman" w:hAnsi="Times New Roman" w:cs="Times New Roman"/>
          <w:b/>
          <w:bCs/>
          <w:sz w:val="24"/>
          <w:szCs w:val="24"/>
        </w:rPr>
        <w:t>scale gradually and sustainably</w:t>
      </w:r>
      <w:r w:rsidRPr="005C5B75">
        <w:rPr>
          <w:rFonts w:ascii="Times New Roman" w:hAnsi="Times New Roman" w:cs="Times New Roman"/>
          <w:sz w:val="24"/>
          <w:szCs w:val="24"/>
        </w:rPr>
        <w:t>. With a continued focus on what the data reveals, the store can respond faster to trends, minimize wastage, and keep improving the shopping experience for its customers — all while strengthening its position in the local market.</w:t>
      </w:r>
    </w:p>
    <w:p w14:paraId="03194ECB" w14:textId="77777777" w:rsidR="004C3114" w:rsidRDefault="004C3114" w:rsidP="00CC6233">
      <w:pPr>
        <w:rPr>
          <w:rFonts w:ascii="Times New Roman" w:hAnsi="Times New Roman" w:cs="Times New Roman"/>
          <w:sz w:val="24"/>
          <w:szCs w:val="24"/>
        </w:rPr>
      </w:pPr>
    </w:p>
    <w:p w14:paraId="30A293D0" w14:textId="77777777" w:rsidR="004C3114" w:rsidRDefault="004C3114" w:rsidP="00CC6233">
      <w:pPr>
        <w:rPr>
          <w:rFonts w:ascii="Times New Roman" w:hAnsi="Times New Roman" w:cs="Times New Roman"/>
          <w:sz w:val="24"/>
          <w:szCs w:val="24"/>
        </w:rPr>
      </w:pPr>
    </w:p>
    <w:p w14:paraId="58E6DD93" w14:textId="77777777" w:rsidR="004C3114" w:rsidRDefault="004C3114" w:rsidP="00CC6233">
      <w:pPr>
        <w:rPr>
          <w:rFonts w:ascii="Times New Roman" w:hAnsi="Times New Roman" w:cs="Times New Roman"/>
          <w:sz w:val="24"/>
          <w:szCs w:val="24"/>
        </w:rPr>
      </w:pPr>
    </w:p>
    <w:p w14:paraId="5C0E40DC" w14:textId="77777777" w:rsidR="004C3114" w:rsidRDefault="004C3114" w:rsidP="00CC6233">
      <w:pPr>
        <w:rPr>
          <w:rFonts w:ascii="Times New Roman" w:hAnsi="Times New Roman" w:cs="Times New Roman"/>
          <w:sz w:val="24"/>
          <w:szCs w:val="24"/>
        </w:rPr>
      </w:pPr>
    </w:p>
    <w:p w14:paraId="554E8EAC" w14:textId="77777777" w:rsidR="004C3114" w:rsidRDefault="004C3114" w:rsidP="00CC6233">
      <w:pPr>
        <w:rPr>
          <w:rFonts w:ascii="Times New Roman" w:hAnsi="Times New Roman" w:cs="Times New Roman"/>
          <w:sz w:val="24"/>
          <w:szCs w:val="24"/>
        </w:rPr>
      </w:pPr>
    </w:p>
    <w:p w14:paraId="00468866" w14:textId="77777777" w:rsidR="004C3114" w:rsidRDefault="004C3114" w:rsidP="00CC6233">
      <w:pPr>
        <w:rPr>
          <w:rFonts w:ascii="Times New Roman" w:hAnsi="Times New Roman" w:cs="Times New Roman"/>
          <w:sz w:val="24"/>
          <w:szCs w:val="24"/>
        </w:rPr>
      </w:pPr>
    </w:p>
    <w:p w14:paraId="6454CDB4" w14:textId="49684CB4" w:rsidR="00CC6233" w:rsidRDefault="00CC6233" w:rsidP="00CC6233">
      <w:pPr>
        <w:pStyle w:val="Heading1"/>
      </w:pPr>
      <w:bookmarkStart w:id="35" w:name="_Toc202342066"/>
      <w:r>
        <w:lastRenderedPageBreak/>
        <w:t>Appendix: -</w:t>
      </w:r>
      <w:bookmarkEnd w:id="35"/>
    </w:p>
    <w:p w14:paraId="084C2164" w14:textId="77777777" w:rsidR="00CC6233" w:rsidRPr="00CC6233" w:rsidRDefault="00CC6233" w:rsidP="00CC6233"/>
    <w:p w14:paraId="79465BEC" w14:textId="56621810" w:rsidR="00CC6233" w:rsidRDefault="00CC6233" w:rsidP="00D7598C">
      <w:r w:rsidRPr="00CC6233">
        <w:t>Google drive link:</w:t>
      </w:r>
    </w:p>
    <w:p w14:paraId="600B96BB" w14:textId="7D7F3065" w:rsidR="00CC6233" w:rsidRPr="007F1A75" w:rsidRDefault="00CC6233" w:rsidP="00D7598C">
      <w:pPr>
        <w:rPr>
          <w:rStyle w:val="Hyperlink"/>
        </w:rPr>
      </w:pPr>
      <w:hyperlink r:id="rId23" w:history="1">
        <w:r w:rsidRPr="00941AFE">
          <w:rPr>
            <w:rStyle w:val="Hyperlink"/>
          </w:rPr>
          <w:t>https://drive.google.com/drive/folders/1-k70THI1XWWJKS7RdD-A_dU-Bdsn6ZRQ?usp=sharing</w:t>
        </w:r>
      </w:hyperlink>
    </w:p>
    <w:p w14:paraId="36F490D5" w14:textId="140264C8" w:rsidR="00CC6233" w:rsidRDefault="00CC6233" w:rsidP="00D7598C">
      <w:r w:rsidRPr="00CC6233">
        <w:t xml:space="preserve">Link to dataset: </w:t>
      </w:r>
    </w:p>
    <w:p w14:paraId="14621264" w14:textId="6FEF27ED" w:rsidR="00941AFE" w:rsidRDefault="00941AFE" w:rsidP="00D7598C">
      <w:hyperlink r:id="rId24" w:history="1">
        <w:r w:rsidRPr="00941AFE">
          <w:rPr>
            <w:rStyle w:val="Hyperlink"/>
          </w:rPr>
          <w:t>https://drive.google.com/drive/folders/1wButfc7uaOLwZD1B0ut-beIPUefpm9X6?usp=sharing</w:t>
        </w:r>
      </w:hyperlink>
    </w:p>
    <w:p w14:paraId="5ABAE859" w14:textId="4A7B74EA" w:rsidR="00CC6233" w:rsidRDefault="00CC6233" w:rsidP="00D7598C">
      <w:r w:rsidRPr="00CC6233">
        <w:t>Link to Analysis codes:</w:t>
      </w:r>
    </w:p>
    <w:p w14:paraId="3A655435" w14:textId="454D2249" w:rsidR="00941AFE" w:rsidRDefault="00941AFE" w:rsidP="00D7598C">
      <w:hyperlink r:id="rId25" w:history="1">
        <w:r w:rsidRPr="00941AFE">
          <w:rPr>
            <w:rStyle w:val="Hyperlink"/>
          </w:rPr>
          <w:t>https://drive.google.com/drive/folders/1QNEL3fvx4e7TSNKEwTwxvtjqTmQKl0jh?usp=sharing</w:t>
        </w:r>
      </w:hyperlink>
    </w:p>
    <w:p w14:paraId="744FF8BF" w14:textId="77777777" w:rsidR="00D7598C" w:rsidRPr="00D7598C" w:rsidRDefault="00D7598C" w:rsidP="00D7598C"/>
    <w:sectPr w:rsidR="00D7598C" w:rsidRPr="00D7598C" w:rsidSect="00DE1406">
      <w:footerReference w:type="default" r:id="rId2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A0DF" w14:textId="77777777" w:rsidR="002719BF" w:rsidRDefault="002719BF" w:rsidP="00D627B4">
      <w:pPr>
        <w:spacing w:after="0" w:line="240" w:lineRule="auto"/>
      </w:pPr>
      <w:r>
        <w:separator/>
      </w:r>
    </w:p>
  </w:endnote>
  <w:endnote w:type="continuationSeparator" w:id="0">
    <w:p w14:paraId="4D7D599B" w14:textId="77777777" w:rsidR="002719BF" w:rsidRDefault="002719BF" w:rsidP="00D62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Gothic Std B">
    <w:panose1 w:val="020B08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352358"/>
      <w:docPartObj>
        <w:docPartGallery w:val="Page Numbers (Bottom of Page)"/>
        <w:docPartUnique/>
      </w:docPartObj>
    </w:sdtPr>
    <w:sdtEndPr>
      <w:rPr>
        <w:noProof/>
      </w:rPr>
    </w:sdtEndPr>
    <w:sdtContent>
      <w:p w14:paraId="3E579318" w14:textId="5795D3DA" w:rsidR="00D627B4" w:rsidRDefault="00D627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0E0053" w14:textId="77777777" w:rsidR="00D627B4" w:rsidRDefault="00D62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6ECF0" w14:textId="77777777" w:rsidR="002719BF" w:rsidRDefault="002719BF" w:rsidP="00D627B4">
      <w:pPr>
        <w:spacing w:after="0" w:line="240" w:lineRule="auto"/>
      </w:pPr>
      <w:r>
        <w:separator/>
      </w:r>
    </w:p>
  </w:footnote>
  <w:footnote w:type="continuationSeparator" w:id="0">
    <w:p w14:paraId="5A371DA1" w14:textId="77777777" w:rsidR="002719BF" w:rsidRDefault="002719BF" w:rsidP="00D627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072"/>
    <w:multiLevelType w:val="multilevel"/>
    <w:tmpl w:val="4B042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1C41"/>
    <w:multiLevelType w:val="hybridMultilevel"/>
    <w:tmpl w:val="546AE0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3670B8"/>
    <w:multiLevelType w:val="multilevel"/>
    <w:tmpl w:val="215C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31D80"/>
    <w:multiLevelType w:val="hybridMultilevel"/>
    <w:tmpl w:val="DC985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AB5C94"/>
    <w:multiLevelType w:val="multilevel"/>
    <w:tmpl w:val="CA5A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617C9"/>
    <w:multiLevelType w:val="multilevel"/>
    <w:tmpl w:val="6476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F2C49"/>
    <w:multiLevelType w:val="multilevel"/>
    <w:tmpl w:val="6D1C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E0D63"/>
    <w:multiLevelType w:val="multilevel"/>
    <w:tmpl w:val="8ECA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E6526"/>
    <w:multiLevelType w:val="multilevel"/>
    <w:tmpl w:val="465C9046"/>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35B01B6"/>
    <w:multiLevelType w:val="multilevel"/>
    <w:tmpl w:val="B622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B2217"/>
    <w:multiLevelType w:val="hybridMultilevel"/>
    <w:tmpl w:val="0B622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2367E8B"/>
    <w:multiLevelType w:val="multilevel"/>
    <w:tmpl w:val="EA66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04F22"/>
    <w:multiLevelType w:val="multilevel"/>
    <w:tmpl w:val="3B94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45E6E"/>
    <w:multiLevelType w:val="hybridMultilevel"/>
    <w:tmpl w:val="76808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D34A71"/>
    <w:multiLevelType w:val="multilevel"/>
    <w:tmpl w:val="459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517AF"/>
    <w:multiLevelType w:val="multilevel"/>
    <w:tmpl w:val="8B5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00F1A"/>
    <w:multiLevelType w:val="multilevel"/>
    <w:tmpl w:val="1FF2D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416C9"/>
    <w:multiLevelType w:val="hybridMultilevel"/>
    <w:tmpl w:val="82B4D2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6426106"/>
    <w:multiLevelType w:val="multilevel"/>
    <w:tmpl w:val="EF6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8449B"/>
    <w:multiLevelType w:val="multilevel"/>
    <w:tmpl w:val="886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B3540"/>
    <w:multiLevelType w:val="multilevel"/>
    <w:tmpl w:val="0E1A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9746D1"/>
    <w:multiLevelType w:val="hybridMultilevel"/>
    <w:tmpl w:val="058068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D3C6250"/>
    <w:multiLevelType w:val="multilevel"/>
    <w:tmpl w:val="B72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F41828"/>
    <w:multiLevelType w:val="multilevel"/>
    <w:tmpl w:val="D900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716652">
    <w:abstractNumId w:val="18"/>
  </w:num>
  <w:num w:numId="2" w16cid:durableId="67924412">
    <w:abstractNumId w:val="8"/>
  </w:num>
  <w:num w:numId="3" w16cid:durableId="322203621">
    <w:abstractNumId w:val="20"/>
  </w:num>
  <w:num w:numId="4" w16cid:durableId="1102454092">
    <w:abstractNumId w:val="16"/>
  </w:num>
  <w:num w:numId="5" w16cid:durableId="475221995">
    <w:abstractNumId w:val="5"/>
  </w:num>
  <w:num w:numId="6" w16cid:durableId="1610745714">
    <w:abstractNumId w:val="23"/>
  </w:num>
  <w:num w:numId="7" w16cid:durableId="455636977">
    <w:abstractNumId w:val="22"/>
  </w:num>
  <w:num w:numId="8" w16cid:durableId="798689818">
    <w:abstractNumId w:val="0"/>
  </w:num>
  <w:num w:numId="9" w16cid:durableId="100495398">
    <w:abstractNumId w:val="11"/>
  </w:num>
  <w:num w:numId="10" w16cid:durableId="1864368162">
    <w:abstractNumId w:val="4"/>
  </w:num>
  <w:num w:numId="11" w16cid:durableId="1155875197">
    <w:abstractNumId w:val="2"/>
  </w:num>
  <w:num w:numId="12" w16cid:durableId="93523132">
    <w:abstractNumId w:val="6"/>
  </w:num>
  <w:num w:numId="13" w16cid:durableId="1008019783">
    <w:abstractNumId w:val="9"/>
  </w:num>
  <w:num w:numId="14" w16cid:durableId="1500651843">
    <w:abstractNumId w:val="7"/>
  </w:num>
  <w:num w:numId="15" w16cid:durableId="594290640">
    <w:abstractNumId w:val="15"/>
  </w:num>
  <w:num w:numId="16" w16cid:durableId="2068070007">
    <w:abstractNumId w:val="12"/>
  </w:num>
  <w:num w:numId="17" w16cid:durableId="2082945336">
    <w:abstractNumId w:val="14"/>
  </w:num>
  <w:num w:numId="18" w16cid:durableId="1309283640">
    <w:abstractNumId w:val="13"/>
  </w:num>
  <w:num w:numId="19" w16cid:durableId="585266447">
    <w:abstractNumId w:val="3"/>
  </w:num>
  <w:num w:numId="20" w16cid:durableId="1007714120">
    <w:abstractNumId w:val="17"/>
  </w:num>
  <w:num w:numId="21" w16cid:durableId="1445463012">
    <w:abstractNumId w:val="1"/>
  </w:num>
  <w:num w:numId="22" w16cid:durableId="306208496">
    <w:abstractNumId w:val="21"/>
  </w:num>
  <w:num w:numId="23" w16cid:durableId="694234716">
    <w:abstractNumId w:val="10"/>
  </w:num>
  <w:num w:numId="24" w16cid:durableId="2096049106">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0C5"/>
    <w:rsid w:val="00010A20"/>
    <w:rsid w:val="00013B6D"/>
    <w:rsid w:val="00017715"/>
    <w:rsid w:val="00020B4B"/>
    <w:rsid w:val="00023C42"/>
    <w:rsid w:val="00030174"/>
    <w:rsid w:val="000816F9"/>
    <w:rsid w:val="00162B35"/>
    <w:rsid w:val="00174D9B"/>
    <w:rsid w:val="00187647"/>
    <w:rsid w:val="00240716"/>
    <w:rsid w:val="00254D97"/>
    <w:rsid w:val="00265E71"/>
    <w:rsid w:val="0027111D"/>
    <w:rsid w:val="002719BF"/>
    <w:rsid w:val="0027728A"/>
    <w:rsid w:val="002832E7"/>
    <w:rsid w:val="00284A9B"/>
    <w:rsid w:val="00284E54"/>
    <w:rsid w:val="002946CA"/>
    <w:rsid w:val="002949BB"/>
    <w:rsid w:val="00297BAE"/>
    <w:rsid w:val="002A3055"/>
    <w:rsid w:val="002C000C"/>
    <w:rsid w:val="002F301A"/>
    <w:rsid w:val="0031633B"/>
    <w:rsid w:val="0032373F"/>
    <w:rsid w:val="0034042C"/>
    <w:rsid w:val="00345C3D"/>
    <w:rsid w:val="0036234F"/>
    <w:rsid w:val="003A0C24"/>
    <w:rsid w:val="003B2E34"/>
    <w:rsid w:val="003B40C5"/>
    <w:rsid w:val="003C0183"/>
    <w:rsid w:val="003C7A7E"/>
    <w:rsid w:val="003D0653"/>
    <w:rsid w:val="00421E90"/>
    <w:rsid w:val="004239BD"/>
    <w:rsid w:val="00443078"/>
    <w:rsid w:val="00443C85"/>
    <w:rsid w:val="00444482"/>
    <w:rsid w:val="00455EF9"/>
    <w:rsid w:val="00463878"/>
    <w:rsid w:val="00480173"/>
    <w:rsid w:val="0048427C"/>
    <w:rsid w:val="004C3114"/>
    <w:rsid w:val="004C7564"/>
    <w:rsid w:val="004D162F"/>
    <w:rsid w:val="00506B85"/>
    <w:rsid w:val="00517582"/>
    <w:rsid w:val="005531D0"/>
    <w:rsid w:val="005557B5"/>
    <w:rsid w:val="00576E10"/>
    <w:rsid w:val="00583F25"/>
    <w:rsid w:val="00586218"/>
    <w:rsid w:val="00594AB4"/>
    <w:rsid w:val="005B2904"/>
    <w:rsid w:val="005B55AE"/>
    <w:rsid w:val="005C5B75"/>
    <w:rsid w:val="00614DD8"/>
    <w:rsid w:val="00633452"/>
    <w:rsid w:val="00635931"/>
    <w:rsid w:val="00642832"/>
    <w:rsid w:val="0064508D"/>
    <w:rsid w:val="0065644B"/>
    <w:rsid w:val="006621A4"/>
    <w:rsid w:val="00692D51"/>
    <w:rsid w:val="006B4C80"/>
    <w:rsid w:val="006D3561"/>
    <w:rsid w:val="006F0D59"/>
    <w:rsid w:val="006F34A6"/>
    <w:rsid w:val="00704B9A"/>
    <w:rsid w:val="00711AC2"/>
    <w:rsid w:val="00712AD4"/>
    <w:rsid w:val="00746644"/>
    <w:rsid w:val="00756BAA"/>
    <w:rsid w:val="007575F0"/>
    <w:rsid w:val="00774BEC"/>
    <w:rsid w:val="007A29B8"/>
    <w:rsid w:val="007F1A75"/>
    <w:rsid w:val="00802171"/>
    <w:rsid w:val="008222A0"/>
    <w:rsid w:val="00847A68"/>
    <w:rsid w:val="00851DDB"/>
    <w:rsid w:val="00893475"/>
    <w:rsid w:val="008B3A27"/>
    <w:rsid w:val="008C3074"/>
    <w:rsid w:val="008F5FFC"/>
    <w:rsid w:val="00914246"/>
    <w:rsid w:val="00915D83"/>
    <w:rsid w:val="00920395"/>
    <w:rsid w:val="009318DE"/>
    <w:rsid w:val="00937519"/>
    <w:rsid w:val="00941AFE"/>
    <w:rsid w:val="00966C22"/>
    <w:rsid w:val="0097244C"/>
    <w:rsid w:val="00990693"/>
    <w:rsid w:val="009E1A09"/>
    <w:rsid w:val="009F3148"/>
    <w:rsid w:val="00A11BBE"/>
    <w:rsid w:val="00A401F5"/>
    <w:rsid w:val="00B07E90"/>
    <w:rsid w:val="00B2271F"/>
    <w:rsid w:val="00B61494"/>
    <w:rsid w:val="00B9457C"/>
    <w:rsid w:val="00BA0768"/>
    <w:rsid w:val="00BA5905"/>
    <w:rsid w:val="00BA5F8F"/>
    <w:rsid w:val="00BB083C"/>
    <w:rsid w:val="00BB1CBD"/>
    <w:rsid w:val="00BC0646"/>
    <w:rsid w:val="00BF7AB4"/>
    <w:rsid w:val="00C00C06"/>
    <w:rsid w:val="00C2037B"/>
    <w:rsid w:val="00C25401"/>
    <w:rsid w:val="00C67F37"/>
    <w:rsid w:val="00CB3954"/>
    <w:rsid w:val="00CC3953"/>
    <w:rsid w:val="00CC4C01"/>
    <w:rsid w:val="00CC6233"/>
    <w:rsid w:val="00CF3095"/>
    <w:rsid w:val="00CF3471"/>
    <w:rsid w:val="00D41186"/>
    <w:rsid w:val="00D627B4"/>
    <w:rsid w:val="00D64CAA"/>
    <w:rsid w:val="00D67D2B"/>
    <w:rsid w:val="00D7598C"/>
    <w:rsid w:val="00D95A7F"/>
    <w:rsid w:val="00DA2EFD"/>
    <w:rsid w:val="00DA42C6"/>
    <w:rsid w:val="00DE1406"/>
    <w:rsid w:val="00E06CCF"/>
    <w:rsid w:val="00E13407"/>
    <w:rsid w:val="00E21641"/>
    <w:rsid w:val="00E47467"/>
    <w:rsid w:val="00E52F56"/>
    <w:rsid w:val="00E90CC6"/>
    <w:rsid w:val="00EA378C"/>
    <w:rsid w:val="00ED13A9"/>
    <w:rsid w:val="00ED5F7F"/>
    <w:rsid w:val="00ED601D"/>
    <w:rsid w:val="00EE4686"/>
    <w:rsid w:val="00EE620D"/>
    <w:rsid w:val="00F16CFC"/>
    <w:rsid w:val="00F32668"/>
    <w:rsid w:val="00F4250B"/>
    <w:rsid w:val="00F94BF9"/>
    <w:rsid w:val="00FB0326"/>
    <w:rsid w:val="00FB4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47CC6"/>
  <w15:chartTrackingRefBased/>
  <w15:docId w15:val="{E3F0A94C-9F1C-464C-B757-99A1618AA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2A0"/>
  </w:style>
  <w:style w:type="paragraph" w:styleId="Heading1">
    <w:name w:val="heading 1"/>
    <w:basedOn w:val="Normal"/>
    <w:next w:val="Normal"/>
    <w:link w:val="Heading1Char"/>
    <w:uiPriority w:val="9"/>
    <w:qFormat/>
    <w:rsid w:val="00C00C06"/>
    <w:pPr>
      <w:keepNext/>
      <w:keepLines/>
      <w:numPr>
        <w:numId w:val="2"/>
      </w:numPr>
      <w:pBdr>
        <w:bottom w:val="single" w:sz="4" w:space="1" w:color="C00000"/>
      </w:pBdr>
      <w:spacing w:before="400" w:after="40" w:line="240" w:lineRule="auto"/>
      <w:outlineLvl w:val="0"/>
    </w:pPr>
    <w:rPr>
      <w:rFonts w:asciiTheme="majorHAnsi" w:eastAsiaTheme="majorEastAsia" w:hAnsiTheme="majorHAnsi" w:cstheme="majorBidi"/>
      <w:b/>
      <w:color w:val="C00000"/>
      <w:sz w:val="72"/>
      <w:szCs w:val="36"/>
    </w:rPr>
  </w:style>
  <w:style w:type="paragraph" w:styleId="Heading2">
    <w:name w:val="heading 2"/>
    <w:basedOn w:val="Normal"/>
    <w:next w:val="Normal"/>
    <w:link w:val="Heading2Char"/>
    <w:uiPriority w:val="9"/>
    <w:unhideWhenUsed/>
    <w:qFormat/>
    <w:rsid w:val="00013B6D"/>
    <w:pPr>
      <w:keepNext/>
      <w:keepLines/>
      <w:numPr>
        <w:ilvl w:val="1"/>
        <w:numId w:val="2"/>
      </w:numPr>
      <w:spacing w:before="160" w:after="0" w:line="240" w:lineRule="auto"/>
      <w:outlineLvl w:val="1"/>
    </w:pPr>
    <w:rPr>
      <w:rFonts w:asciiTheme="majorHAnsi" w:eastAsiaTheme="majorEastAsia" w:hAnsiTheme="majorHAnsi" w:cstheme="majorBidi"/>
      <w:b/>
      <w:i/>
      <w:color w:val="C00000"/>
      <w:sz w:val="28"/>
      <w:szCs w:val="28"/>
      <w:u w:val="single"/>
    </w:rPr>
  </w:style>
  <w:style w:type="paragraph" w:styleId="Heading3">
    <w:name w:val="heading 3"/>
    <w:basedOn w:val="Normal"/>
    <w:next w:val="Normal"/>
    <w:link w:val="Heading3Char"/>
    <w:uiPriority w:val="9"/>
    <w:unhideWhenUsed/>
    <w:qFormat/>
    <w:rsid w:val="00FB0326"/>
    <w:pPr>
      <w:keepNext/>
      <w:keepLines/>
      <w:numPr>
        <w:ilvl w:val="2"/>
        <w:numId w:val="2"/>
      </w:numPr>
      <w:spacing w:before="80" w:after="0" w:line="240" w:lineRule="auto"/>
      <w:outlineLvl w:val="2"/>
    </w:pPr>
    <w:rPr>
      <w:rFonts w:asciiTheme="majorHAnsi" w:eastAsiaTheme="majorEastAsia" w:hAnsiTheme="majorHAnsi" w:cstheme="majorBidi"/>
      <w:color w:val="C00000"/>
      <w:sz w:val="28"/>
      <w:szCs w:val="26"/>
      <w:u w:val="single"/>
    </w:rPr>
  </w:style>
  <w:style w:type="paragraph" w:styleId="Heading4">
    <w:name w:val="heading 4"/>
    <w:basedOn w:val="Normal"/>
    <w:next w:val="Normal"/>
    <w:link w:val="Heading4Char"/>
    <w:uiPriority w:val="9"/>
    <w:unhideWhenUsed/>
    <w:qFormat/>
    <w:rsid w:val="008222A0"/>
    <w:pPr>
      <w:keepNext/>
      <w:keepLines/>
      <w:numPr>
        <w:ilvl w:val="3"/>
        <w:numId w:val="2"/>
      </w:numPr>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unhideWhenUsed/>
    <w:qFormat/>
    <w:rsid w:val="008222A0"/>
    <w:pPr>
      <w:keepNext/>
      <w:keepLines/>
      <w:numPr>
        <w:ilvl w:val="4"/>
        <w:numId w:val="2"/>
      </w:numPr>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8222A0"/>
    <w:pPr>
      <w:keepNext/>
      <w:keepLines/>
      <w:numPr>
        <w:ilvl w:val="5"/>
        <w:numId w:val="2"/>
      </w:numPr>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8222A0"/>
    <w:pPr>
      <w:keepNext/>
      <w:keepLines/>
      <w:numPr>
        <w:ilvl w:val="6"/>
        <w:numId w:val="2"/>
      </w:numPr>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8222A0"/>
    <w:pPr>
      <w:keepNext/>
      <w:keepLines/>
      <w:numPr>
        <w:ilvl w:val="7"/>
        <w:numId w:val="2"/>
      </w:numPr>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8222A0"/>
    <w:pPr>
      <w:keepNext/>
      <w:keepLines/>
      <w:numPr>
        <w:ilvl w:val="8"/>
        <w:numId w:val="2"/>
      </w:numPr>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EFD"/>
    <w:rPr>
      <w:rFonts w:asciiTheme="majorHAnsi" w:eastAsiaTheme="majorEastAsia" w:hAnsiTheme="majorHAnsi" w:cstheme="majorBidi"/>
      <w:b/>
      <w:color w:val="C00000"/>
      <w:sz w:val="72"/>
      <w:szCs w:val="36"/>
    </w:rPr>
  </w:style>
  <w:style w:type="character" w:customStyle="1" w:styleId="Heading2Char">
    <w:name w:val="Heading 2 Char"/>
    <w:basedOn w:val="DefaultParagraphFont"/>
    <w:link w:val="Heading2"/>
    <w:uiPriority w:val="9"/>
    <w:rsid w:val="00013B6D"/>
    <w:rPr>
      <w:rFonts w:asciiTheme="majorHAnsi" w:eastAsiaTheme="majorEastAsia" w:hAnsiTheme="majorHAnsi" w:cstheme="majorBidi"/>
      <w:b/>
      <w:i/>
      <w:color w:val="C00000"/>
      <w:sz w:val="28"/>
      <w:szCs w:val="28"/>
      <w:u w:val="single"/>
    </w:rPr>
  </w:style>
  <w:style w:type="character" w:customStyle="1" w:styleId="Heading3Char">
    <w:name w:val="Heading 3 Char"/>
    <w:basedOn w:val="DefaultParagraphFont"/>
    <w:link w:val="Heading3"/>
    <w:uiPriority w:val="9"/>
    <w:rsid w:val="00FB0326"/>
    <w:rPr>
      <w:rFonts w:asciiTheme="majorHAnsi" w:eastAsiaTheme="majorEastAsia" w:hAnsiTheme="majorHAnsi" w:cstheme="majorBidi"/>
      <w:color w:val="C00000"/>
      <w:sz w:val="28"/>
      <w:szCs w:val="26"/>
      <w:u w:val="single"/>
    </w:rPr>
  </w:style>
  <w:style w:type="character" w:customStyle="1" w:styleId="Heading4Char">
    <w:name w:val="Heading 4 Char"/>
    <w:basedOn w:val="DefaultParagraphFont"/>
    <w:link w:val="Heading4"/>
    <w:uiPriority w:val="9"/>
    <w:rsid w:val="008222A0"/>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8222A0"/>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8222A0"/>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8222A0"/>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8222A0"/>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8222A0"/>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8222A0"/>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8222A0"/>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8222A0"/>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8222A0"/>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8222A0"/>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8222A0"/>
    <w:rPr>
      <w:i/>
      <w:iCs/>
    </w:rPr>
  </w:style>
  <w:style w:type="paragraph" w:styleId="ListParagraph">
    <w:name w:val="List Paragraph"/>
    <w:basedOn w:val="Normal"/>
    <w:uiPriority w:val="34"/>
    <w:qFormat/>
    <w:rsid w:val="003B40C5"/>
    <w:pPr>
      <w:ind w:left="720"/>
      <w:contextualSpacing/>
    </w:pPr>
  </w:style>
  <w:style w:type="character" w:styleId="IntenseEmphasis">
    <w:name w:val="Intense Emphasis"/>
    <w:basedOn w:val="DefaultParagraphFont"/>
    <w:uiPriority w:val="21"/>
    <w:qFormat/>
    <w:rsid w:val="008222A0"/>
    <w:rPr>
      <w:b/>
      <w:bCs/>
      <w:i/>
      <w:iCs/>
    </w:rPr>
  </w:style>
  <w:style w:type="paragraph" w:styleId="IntenseQuote">
    <w:name w:val="Intense Quote"/>
    <w:basedOn w:val="Normal"/>
    <w:next w:val="Normal"/>
    <w:link w:val="IntenseQuoteChar"/>
    <w:uiPriority w:val="30"/>
    <w:qFormat/>
    <w:rsid w:val="008222A0"/>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8222A0"/>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8222A0"/>
    <w:rPr>
      <w:b/>
      <w:bCs/>
      <w:smallCaps/>
      <w:u w:val="single"/>
    </w:rPr>
  </w:style>
  <w:style w:type="character" w:styleId="Strong">
    <w:name w:val="Strong"/>
    <w:basedOn w:val="DefaultParagraphFont"/>
    <w:uiPriority w:val="22"/>
    <w:qFormat/>
    <w:rsid w:val="008222A0"/>
    <w:rPr>
      <w:b/>
      <w:bCs/>
    </w:rPr>
  </w:style>
  <w:style w:type="paragraph" w:styleId="Caption">
    <w:name w:val="caption"/>
    <w:basedOn w:val="Normal"/>
    <w:next w:val="Normal"/>
    <w:uiPriority w:val="35"/>
    <w:semiHidden/>
    <w:unhideWhenUsed/>
    <w:qFormat/>
    <w:rsid w:val="008222A0"/>
    <w:pPr>
      <w:spacing w:line="240" w:lineRule="auto"/>
    </w:pPr>
    <w:rPr>
      <w:b/>
      <w:bCs/>
      <w:color w:val="404040" w:themeColor="text1" w:themeTint="BF"/>
      <w:sz w:val="20"/>
      <w:szCs w:val="20"/>
    </w:rPr>
  </w:style>
  <w:style w:type="character" w:styleId="Emphasis">
    <w:name w:val="Emphasis"/>
    <w:basedOn w:val="DefaultParagraphFont"/>
    <w:uiPriority w:val="20"/>
    <w:qFormat/>
    <w:rsid w:val="008222A0"/>
    <w:rPr>
      <w:i/>
      <w:iCs/>
    </w:rPr>
  </w:style>
  <w:style w:type="paragraph" w:styleId="NoSpacing">
    <w:name w:val="No Spacing"/>
    <w:uiPriority w:val="1"/>
    <w:qFormat/>
    <w:rsid w:val="008222A0"/>
    <w:pPr>
      <w:spacing w:after="0" w:line="240" w:lineRule="auto"/>
    </w:pPr>
  </w:style>
  <w:style w:type="character" w:styleId="SubtleEmphasis">
    <w:name w:val="Subtle Emphasis"/>
    <w:basedOn w:val="DefaultParagraphFont"/>
    <w:uiPriority w:val="19"/>
    <w:qFormat/>
    <w:rsid w:val="008222A0"/>
    <w:rPr>
      <w:i/>
      <w:iCs/>
      <w:color w:val="595959" w:themeColor="text1" w:themeTint="A6"/>
    </w:rPr>
  </w:style>
  <w:style w:type="character" w:styleId="SubtleReference">
    <w:name w:val="Subtle Reference"/>
    <w:basedOn w:val="DefaultParagraphFont"/>
    <w:uiPriority w:val="31"/>
    <w:qFormat/>
    <w:rsid w:val="008222A0"/>
    <w:rPr>
      <w:smallCaps/>
      <w:color w:val="404040" w:themeColor="text1" w:themeTint="BF"/>
    </w:rPr>
  </w:style>
  <w:style w:type="character" w:styleId="BookTitle">
    <w:name w:val="Book Title"/>
    <w:basedOn w:val="DefaultParagraphFont"/>
    <w:uiPriority w:val="33"/>
    <w:qFormat/>
    <w:rsid w:val="008222A0"/>
    <w:rPr>
      <w:b/>
      <w:bCs/>
      <w:smallCaps/>
    </w:rPr>
  </w:style>
  <w:style w:type="paragraph" w:styleId="TOCHeading">
    <w:name w:val="TOC Heading"/>
    <w:basedOn w:val="Heading1"/>
    <w:next w:val="Normal"/>
    <w:uiPriority w:val="39"/>
    <w:unhideWhenUsed/>
    <w:qFormat/>
    <w:rsid w:val="008222A0"/>
    <w:pPr>
      <w:outlineLvl w:val="9"/>
    </w:pPr>
  </w:style>
  <w:style w:type="table" w:styleId="TableGrid">
    <w:name w:val="Table Grid"/>
    <w:basedOn w:val="TableNormal"/>
    <w:uiPriority w:val="39"/>
    <w:rsid w:val="00323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162F"/>
    <w:rPr>
      <w:color w:val="0563C1" w:themeColor="hyperlink"/>
      <w:u w:val="single"/>
    </w:rPr>
  </w:style>
  <w:style w:type="character" w:styleId="UnresolvedMention">
    <w:name w:val="Unresolved Mention"/>
    <w:basedOn w:val="DefaultParagraphFont"/>
    <w:uiPriority w:val="99"/>
    <w:semiHidden/>
    <w:unhideWhenUsed/>
    <w:rsid w:val="004D162F"/>
    <w:rPr>
      <w:color w:val="605E5C"/>
      <w:shd w:val="clear" w:color="auto" w:fill="E1DFDD"/>
    </w:rPr>
  </w:style>
  <w:style w:type="paragraph" w:styleId="TOC2">
    <w:name w:val="toc 2"/>
    <w:basedOn w:val="Normal"/>
    <w:next w:val="Normal"/>
    <w:autoRedefine/>
    <w:uiPriority w:val="39"/>
    <w:unhideWhenUsed/>
    <w:rsid w:val="00D627B4"/>
    <w:pPr>
      <w:spacing w:after="100" w:line="259" w:lineRule="auto"/>
      <w:ind w:left="220"/>
    </w:pPr>
    <w:rPr>
      <w:rFonts w:cs="Times New Roman"/>
      <w:sz w:val="22"/>
      <w:szCs w:val="22"/>
      <w:lang w:val="en-US"/>
    </w:rPr>
  </w:style>
  <w:style w:type="paragraph" w:styleId="TOC1">
    <w:name w:val="toc 1"/>
    <w:basedOn w:val="Normal"/>
    <w:next w:val="Normal"/>
    <w:autoRedefine/>
    <w:uiPriority w:val="39"/>
    <w:unhideWhenUsed/>
    <w:rsid w:val="00284A9B"/>
    <w:pPr>
      <w:tabs>
        <w:tab w:val="left" w:pos="440"/>
        <w:tab w:val="right" w:leader="dot" w:pos="9016"/>
      </w:tabs>
      <w:spacing w:after="100" w:line="259" w:lineRule="auto"/>
    </w:pPr>
    <w:rPr>
      <w:rFonts w:cs="Times New Roman"/>
      <w:sz w:val="22"/>
      <w:szCs w:val="22"/>
      <w:lang w:val="en-US"/>
    </w:rPr>
  </w:style>
  <w:style w:type="paragraph" w:styleId="TOC3">
    <w:name w:val="toc 3"/>
    <w:basedOn w:val="Normal"/>
    <w:next w:val="Normal"/>
    <w:autoRedefine/>
    <w:uiPriority w:val="39"/>
    <w:unhideWhenUsed/>
    <w:rsid w:val="00D627B4"/>
    <w:pPr>
      <w:spacing w:after="100" w:line="259" w:lineRule="auto"/>
      <w:ind w:left="440"/>
    </w:pPr>
    <w:rPr>
      <w:rFonts w:cs="Times New Roman"/>
      <w:sz w:val="22"/>
      <w:szCs w:val="22"/>
      <w:lang w:val="en-US"/>
    </w:rPr>
  </w:style>
  <w:style w:type="paragraph" w:styleId="Header">
    <w:name w:val="header"/>
    <w:basedOn w:val="Normal"/>
    <w:link w:val="HeaderChar"/>
    <w:uiPriority w:val="99"/>
    <w:unhideWhenUsed/>
    <w:rsid w:val="00D627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7B4"/>
  </w:style>
  <w:style w:type="paragraph" w:styleId="Footer">
    <w:name w:val="footer"/>
    <w:basedOn w:val="Normal"/>
    <w:link w:val="FooterChar"/>
    <w:uiPriority w:val="99"/>
    <w:unhideWhenUsed/>
    <w:rsid w:val="00D627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7B4"/>
  </w:style>
  <w:style w:type="paragraph" w:styleId="NormalWeb">
    <w:name w:val="Normal (Web)"/>
    <w:basedOn w:val="Normal"/>
    <w:uiPriority w:val="99"/>
    <w:semiHidden/>
    <w:unhideWhenUsed/>
    <w:rsid w:val="0044448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444482"/>
    <w:rPr>
      <w:color w:val="954F72" w:themeColor="followedHyperlink"/>
      <w:u w:val="single"/>
    </w:rPr>
  </w:style>
  <w:style w:type="table" w:styleId="PlainTable3">
    <w:name w:val="Plain Table 3"/>
    <w:basedOn w:val="TableNormal"/>
    <w:uiPriority w:val="43"/>
    <w:rsid w:val="0074664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466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F94B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4307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847A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5249">
      <w:bodyDiv w:val="1"/>
      <w:marLeft w:val="0"/>
      <w:marRight w:val="0"/>
      <w:marTop w:val="0"/>
      <w:marBottom w:val="0"/>
      <w:divBdr>
        <w:top w:val="none" w:sz="0" w:space="0" w:color="auto"/>
        <w:left w:val="none" w:sz="0" w:space="0" w:color="auto"/>
        <w:bottom w:val="none" w:sz="0" w:space="0" w:color="auto"/>
        <w:right w:val="none" w:sz="0" w:space="0" w:color="auto"/>
      </w:divBdr>
    </w:div>
    <w:div w:id="24721384">
      <w:bodyDiv w:val="1"/>
      <w:marLeft w:val="0"/>
      <w:marRight w:val="0"/>
      <w:marTop w:val="0"/>
      <w:marBottom w:val="0"/>
      <w:divBdr>
        <w:top w:val="none" w:sz="0" w:space="0" w:color="auto"/>
        <w:left w:val="none" w:sz="0" w:space="0" w:color="auto"/>
        <w:bottom w:val="none" w:sz="0" w:space="0" w:color="auto"/>
        <w:right w:val="none" w:sz="0" w:space="0" w:color="auto"/>
      </w:divBdr>
    </w:div>
    <w:div w:id="38288011">
      <w:bodyDiv w:val="1"/>
      <w:marLeft w:val="0"/>
      <w:marRight w:val="0"/>
      <w:marTop w:val="0"/>
      <w:marBottom w:val="0"/>
      <w:divBdr>
        <w:top w:val="none" w:sz="0" w:space="0" w:color="auto"/>
        <w:left w:val="none" w:sz="0" w:space="0" w:color="auto"/>
        <w:bottom w:val="none" w:sz="0" w:space="0" w:color="auto"/>
        <w:right w:val="none" w:sz="0" w:space="0" w:color="auto"/>
      </w:divBdr>
    </w:div>
    <w:div w:id="63183148">
      <w:bodyDiv w:val="1"/>
      <w:marLeft w:val="0"/>
      <w:marRight w:val="0"/>
      <w:marTop w:val="0"/>
      <w:marBottom w:val="0"/>
      <w:divBdr>
        <w:top w:val="none" w:sz="0" w:space="0" w:color="auto"/>
        <w:left w:val="none" w:sz="0" w:space="0" w:color="auto"/>
        <w:bottom w:val="none" w:sz="0" w:space="0" w:color="auto"/>
        <w:right w:val="none" w:sz="0" w:space="0" w:color="auto"/>
      </w:divBdr>
    </w:div>
    <w:div w:id="81146400">
      <w:bodyDiv w:val="1"/>
      <w:marLeft w:val="0"/>
      <w:marRight w:val="0"/>
      <w:marTop w:val="0"/>
      <w:marBottom w:val="0"/>
      <w:divBdr>
        <w:top w:val="none" w:sz="0" w:space="0" w:color="auto"/>
        <w:left w:val="none" w:sz="0" w:space="0" w:color="auto"/>
        <w:bottom w:val="none" w:sz="0" w:space="0" w:color="auto"/>
        <w:right w:val="none" w:sz="0" w:space="0" w:color="auto"/>
      </w:divBdr>
    </w:div>
    <w:div w:id="92751009">
      <w:bodyDiv w:val="1"/>
      <w:marLeft w:val="0"/>
      <w:marRight w:val="0"/>
      <w:marTop w:val="0"/>
      <w:marBottom w:val="0"/>
      <w:divBdr>
        <w:top w:val="none" w:sz="0" w:space="0" w:color="auto"/>
        <w:left w:val="none" w:sz="0" w:space="0" w:color="auto"/>
        <w:bottom w:val="none" w:sz="0" w:space="0" w:color="auto"/>
        <w:right w:val="none" w:sz="0" w:space="0" w:color="auto"/>
      </w:divBdr>
      <w:divsChild>
        <w:div w:id="1076166679">
          <w:marLeft w:val="0"/>
          <w:marRight w:val="0"/>
          <w:marTop w:val="0"/>
          <w:marBottom w:val="0"/>
          <w:divBdr>
            <w:top w:val="none" w:sz="0" w:space="0" w:color="auto"/>
            <w:left w:val="none" w:sz="0" w:space="0" w:color="auto"/>
            <w:bottom w:val="none" w:sz="0" w:space="0" w:color="auto"/>
            <w:right w:val="none" w:sz="0" w:space="0" w:color="auto"/>
          </w:divBdr>
          <w:divsChild>
            <w:div w:id="694040082">
              <w:marLeft w:val="0"/>
              <w:marRight w:val="0"/>
              <w:marTop w:val="0"/>
              <w:marBottom w:val="0"/>
              <w:divBdr>
                <w:top w:val="none" w:sz="0" w:space="0" w:color="auto"/>
                <w:left w:val="none" w:sz="0" w:space="0" w:color="auto"/>
                <w:bottom w:val="none" w:sz="0" w:space="0" w:color="auto"/>
                <w:right w:val="none" w:sz="0" w:space="0" w:color="auto"/>
              </w:divBdr>
            </w:div>
            <w:div w:id="566262419">
              <w:marLeft w:val="0"/>
              <w:marRight w:val="0"/>
              <w:marTop w:val="0"/>
              <w:marBottom w:val="0"/>
              <w:divBdr>
                <w:top w:val="none" w:sz="0" w:space="0" w:color="auto"/>
                <w:left w:val="none" w:sz="0" w:space="0" w:color="auto"/>
                <w:bottom w:val="none" w:sz="0" w:space="0" w:color="auto"/>
                <w:right w:val="none" w:sz="0" w:space="0" w:color="auto"/>
              </w:divBdr>
              <w:divsChild>
                <w:div w:id="718280376">
                  <w:marLeft w:val="0"/>
                  <w:marRight w:val="0"/>
                  <w:marTop w:val="0"/>
                  <w:marBottom w:val="0"/>
                  <w:divBdr>
                    <w:top w:val="none" w:sz="0" w:space="0" w:color="auto"/>
                    <w:left w:val="none" w:sz="0" w:space="0" w:color="auto"/>
                    <w:bottom w:val="none" w:sz="0" w:space="0" w:color="auto"/>
                    <w:right w:val="none" w:sz="0" w:space="0" w:color="auto"/>
                  </w:divBdr>
                  <w:divsChild>
                    <w:div w:id="144526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248">
      <w:bodyDiv w:val="1"/>
      <w:marLeft w:val="0"/>
      <w:marRight w:val="0"/>
      <w:marTop w:val="0"/>
      <w:marBottom w:val="0"/>
      <w:divBdr>
        <w:top w:val="none" w:sz="0" w:space="0" w:color="auto"/>
        <w:left w:val="none" w:sz="0" w:space="0" w:color="auto"/>
        <w:bottom w:val="none" w:sz="0" w:space="0" w:color="auto"/>
        <w:right w:val="none" w:sz="0" w:space="0" w:color="auto"/>
      </w:divBdr>
    </w:div>
    <w:div w:id="159078379">
      <w:bodyDiv w:val="1"/>
      <w:marLeft w:val="0"/>
      <w:marRight w:val="0"/>
      <w:marTop w:val="0"/>
      <w:marBottom w:val="0"/>
      <w:divBdr>
        <w:top w:val="none" w:sz="0" w:space="0" w:color="auto"/>
        <w:left w:val="none" w:sz="0" w:space="0" w:color="auto"/>
        <w:bottom w:val="none" w:sz="0" w:space="0" w:color="auto"/>
        <w:right w:val="none" w:sz="0" w:space="0" w:color="auto"/>
      </w:divBdr>
    </w:div>
    <w:div w:id="166752448">
      <w:bodyDiv w:val="1"/>
      <w:marLeft w:val="0"/>
      <w:marRight w:val="0"/>
      <w:marTop w:val="0"/>
      <w:marBottom w:val="0"/>
      <w:divBdr>
        <w:top w:val="none" w:sz="0" w:space="0" w:color="auto"/>
        <w:left w:val="none" w:sz="0" w:space="0" w:color="auto"/>
        <w:bottom w:val="none" w:sz="0" w:space="0" w:color="auto"/>
        <w:right w:val="none" w:sz="0" w:space="0" w:color="auto"/>
      </w:divBdr>
    </w:div>
    <w:div w:id="182862139">
      <w:bodyDiv w:val="1"/>
      <w:marLeft w:val="0"/>
      <w:marRight w:val="0"/>
      <w:marTop w:val="0"/>
      <w:marBottom w:val="0"/>
      <w:divBdr>
        <w:top w:val="none" w:sz="0" w:space="0" w:color="auto"/>
        <w:left w:val="none" w:sz="0" w:space="0" w:color="auto"/>
        <w:bottom w:val="none" w:sz="0" w:space="0" w:color="auto"/>
        <w:right w:val="none" w:sz="0" w:space="0" w:color="auto"/>
      </w:divBdr>
    </w:div>
    <w:div w:id="249000449">
      <w:bodyDiv w:val="1"/>
      <w:marLeft w:val="0"/>
      <w:marRight w:val="0"/>
      <w:marTop w:val="0"/>
      <w:marBottom w:val="0"/>
      <w:divBdr>
        <w:top w:val="none" w:sz="0" w:space="0" w:color="auto"/>
        <w:left w:val="none" w:sz="0" w:space="0" w:color="auto"/>
        <w:bottom w:val="none" w:sz="0" w:space="0" w:color="auto"/>
        <w:right w:val="none" w:sz="0" w:space="0" w:color="auto"/>
      </w:divBdr>
    </w:div>
    <w:div w:id="265384220">
      <w:bodyDiv w:val="1"/>
      <w:marLeft w:val="0"/>
      <w:marRight w:val="0"/>
      <w:marTop w:val="0"/>
      <w:marBottom w:val="0"/>
      <w:divBdr>
        <w:top w:val="none" w:sz="0" w:space="0" w:color="auto"/>
        <w:left w:val="none" w:sz="0" w:space="0" w:color="auto"/>
        <w:bottom w:val="none" w:sz="0" w:space="0" w:color="auto"/>
        <w:right w:val="none" w:sz="0" w:space="0" w:color="auto"/>
      </w:divBdr>
    </w:div>
    <w:div w:id="279260146">
      <w:bodyDiv w:val="1"/>
      <w:marLeft w:val="0"/>
      <w:marRight w:val="0"/>
      <w:marTop w:val="0"/>
      <w:marBottom w:val="0"/>
      <w:divBdr>
        <w:top w:val="none" w:sz="0" w:space="0" w:color="auto"/>
        <w:left w:val="none" w:sz="0" w:space="0" w:color="auto"/>
        <w:bottom w:val="none" w:sz="0" w:space="0" w:color="auto"/>
        <w:right w:val="none" w:sz="0" w:space="0" w:color="auto"/>
      </w:divBdr>
    </w:div>
    <w:div w:id="305739861">
      <w:bodyDiv w:val="1"/>
      <w:marLeft w:val="0"/>
      <w:marRight w:val="0"/>
      <w:marTop w:val="0"/>
      <w:marBottom w:val="0"/>
      <w:divBdr>
        <w:top w:val="none" w:sz="0" w:space="0" w:color="auto"/>
        <w:left w:val="none" w:sz="0" w:space="0" w:color="auto"/>
        <w:bottom w:val="none" w:sz="0" w:space="0" w:color="auto"/>
        <w:right w:val="none" w:sz="0" w:space="0" w:color="auto"/>
      </w:divBdr>
    </w:div>
    <w:div w:id="307788484">
      <w:bodyDiv w:val="1"/>
      <w:marLeft w:val="0"/>
      <w:marRight w:val="0"/>
      <w:marTop w:val="0"/>
      <w:marBottom w:val="0"/>
      <w:divBdr>
        <w:top w:val="none" w:sz="0" w:space="0" w:color="auto"/>
        <w:left w:val="none" w:sz="0" w:space="0" w:color="auto"/>
        <w:bottom w:val="none" w:sz="0" w:space="0" w:color="auto"/>
        <w:right w:val="none" w:sz="0" w:space="0" w:color="auto"/>
      </w:divBdr>
    </w:div>
    <w:div w:id="350180110">
      <w:bodyDiv w:val="1"/>
      <w:marLeft w:val="0"/>
      <w:marRight w:val="0"/>
      <w:marTop w:val="0"/>
      <w:marBottom w:val="0"/>
      <w:divBdr>
        <w:top w:val="none" w:sz="0" w:space="0" w:color="auto"/>
        <w:left w:val="none" w:sz="0" w:space="0" w:color="auto"/>
        <w:bottom w:val="none" w:sz="0" w:space="0" w:color="auto"/>
        <w:right w:val="none" w:sz="0" w:space="0" w:color="auto"/>
      </w:divBdr>
    </w:div>
    <w:div w:id="380793048">
      <w:bodyDiv w:val="1"/>
      <w:marLeft w:val="0"/>
      <w:marRight w:val="0"/>
      <w:marTop w:val="0"/>
      <w:marBottom w:val="0"/>
      <w:divBdr>
        <w:top w:val="none" w:sz="0" w:space="0" w:color="auto"/>
        <w:left w:val="none" w:sz="0" w:space="0" w:color="auto"/>
        <w:bottom w:val="none" w:sz="0" w:space="0" w:color="auto"/>
        <w:right w:val="none" w:sz="0" w:space="0" w:color="auto"/>
      </w:divBdr>
    </w:div>
    <w:div w:id="414940955">
      <w:bodyDiv w:val="1"/>
      <w:marLeft w:val="0"/>
      <w:marRight w:val="0"/>
      <w:marTop w:val="0"/>
      <w:marBottom w:val="0"/>
      <w:divBdr>
        <w:top w:val="none" w:sz="0" w:space="0" w:color="auto"/>
        <w:left w:val="none" w:sz="0" w:space="0" w:color="auto"/>
        <w:bottom w:val="none" w:sz="0" w:space="0" w:color="auto"/>
        <w:right w:val="none" w:sz="0" w:space="0" w:color="auto"/>
      </w:divBdr>
    </w:div>
    <w:div w:id="421073536">
      <w:bodyDiv w:val="1"/>
      <w:marLeft w:val="0"/>
      <w:marRight w:val="0"/>
      <w:marTop w:val="0"/>
      <w:marBottom w:val="0"/>
      <w:divBdr>
        <w:top w:val="none" w:sz="0" w:space="0" w:color="auto"/>
        <w:left w:val="none" w:sz="0" w:space="0" w:color="auto"/>
        <w:bottom w:val="none" w:sz="0" w:space="0" w:color="auto"/>
        <w:right w:val="none" w:sz="0" w:space="0" w:color="auto"/>
      </w:divBdr>
    </w:div>
    <w:div w:id="455947067">
      <w:bodyDiv w:val="1"/>
      <w:marLeft w:val="0"/>
      <w:marRight w:val="0"/>
      <w:marTop w:val="0"/>
      <w:marBottom w:val="0"/>
      <w:divBdr>
        <w:top w:val="none" w:sz="0" w:space="0" w:color="auto"/>
        <w:left w:val="none" w:sz="0" w:space="0" w:color="auto"/>
        <w:bottom w:val="none" w:sz="0" w:space="0" w:color="auto"/>
        <w:right w:val="none" w:sz="0" w:space="0" w:color="auto"/>
      </w:divBdr>
    </w:div>
    <w:div w:id="473454289">
      <w:bodyDiv w:val="1"/>
      <w:marLeft w:val="0"/>
      <w:marRight w:val="0"/>
      <w:marTop w:val="0"/>
      <w:marBottom w:val="0"/>
      <w:divBdr>
        <w:top w:val="none" w:sz="0" w:space="0" w:color="auto"/>
        <w:left w:val="none" w:sz="0" w:space="0" w:color="auto"/>
        <w:bottom w:val="none" w:sz="0" w:space="0" w:color="auto"/>
        <w:right w:val="none" w:sz="0" w:space="0" w:color="auto"/>
      </w:divBdr>
    </w:div>
    <w:div w:id="481047101">
      <w:bodyDiv w:val="1"/>
      <w:marLeft w:val="0"/>
      <w:marRight w:val="0"/>
      <w:marTop w:val="0"/>
      <w:marBottom w:val="0"/>
      <w:divBdr>
        <w:top w:val="none" w:sz="0" w:space="0" w:color="auto"/>
        <w:left w:val="none" w:sz="0" w:space="0" w:color="auto"/>
        <w:bottom w:val="none" w:sz="0" w:space="0" w:color="auto"/>
        <w:right w:val="none" w:sz="0" w:space="0" w:color="auto"/>
      </w:divBdr>
    </w:div>
    <w:div w:id="481121509">
      <w:bodyDiv w:val="1"/>
      <w:marLeft w:val="0"/>
      <w:marRight w:val="0"/>
      <w:marTop w:val="0"/>
      <w:marBottom w:val="0"/>
      <w:divBdr>
        <w:top w:val="none" w:sz="0" w:space="0" w:color="auto"/>
        <w:left w:val="none" w:sz="0" w:space="0" w:color="auto"/>
        <w:bottom w:val="none" w:sz="0" w:space="0" w:color="auto"/>
        <w:right w:val="none" w:sz="0" w:space="0" w:color="auto"/>
      </w:divBdr>
    </w:div>
    <w:div w:id="492141751">
      <w:bodyDiv w:val="1"/>
      <w:marLeft w:val="0"/>
      <w:marRight w:val="0"/>
      <w:marTop w:val="0"/>
      <w:marBottom w:val="0"/>
      <w:divBdr>
        <w:top w:val="none" w:sz="0" w:space="0" w:color="auto"/>
        <w:left w:val="none" w:sz="0" w:space="0" w:color="auto"/>
        <w:bottom w:val="none" w:sz="0" w:space="0" w:color="auto"/>
        <w:right w:val="none" w:sz="0" w:space="0" w:color="auto"/>
      </w:divBdr>
      <w:divsChild>
        <w:div w:id="1122262610">
          <w:marLeft w:val="0"/>
          <w:marRight w:val="0"/>
          <w:marTop w:val="0"/>
          <w:marBottom w:val="0"/>
          <w:divBdr>
            <w:top w:val="none" w:sz="0" w:space="0" w:color="auto"/>
            <w:left w:val="none" w:sz="0" w:space="0" w:color="auto"/>
            <w:bottom w:val="none" w:sz="0" w:space="0" w:color="auto"/>
            <w:right w:val="none" w:sz="0" w:space="0" w:color="auto"/>
          </w:divBdr>
          <w:divsChild>
            <w:div w:id="706369841">
              <w:marLeft w:val="0"/>
              <w:marRight w:val="0"/>
              <w:marTop w:val="0"/>
              <w:marBottom w:val="0"/>
              <w:divBdr>
                <w:top w:val="none" w:sz="0" w:space="0" w:color="auto"/>
                <w:left w:val="none" w:sz="0" w:space="0" w:color="auto"/>
                <w:bottom w:val="none" w:sz="0" w:space="0" w:color="auto"/>
                <w:right w:val="none" w:sz="0" w:space="0" w:color="auto"/>
              </w:divBdr>
            </w:div>
            <w:div w:id="285741791">
              <w:marLeft w:val="0"/>
              <w:marRight w:val="0"/>
              <w:marTop w:val="0"/>
              <w:marBottom w:val="0"/>
              <w:divBdr>
                <w:top w:val="none" w:sz="0" w:space="0" w:color="auto"/>
                <w:left w:val="none" w:sz="0" w:space="0" w:color="auto"/>
                <w:bottom w:val="none" w:sz="0" w:space="0" w:color="auto"/>
                <w:right w:val="none" w:sz="0" w:space="0" w:color="auto"/>
              </w:divBdr>
              <w:divsChild>
                <w:div w:id="1504589391">
                  <w:marLeft w:val="0"/>
                  <w:marRight w:val="0"/>
                  <w:marTop w:val="0"/>
                  <w:marBottom w:val="0"/>
                  <w:divBdr>
                    <w:top w:val="none" w:sz="0" w:space="0" w:color="auto"/>
                    <w:left w:val="none" w:sz="0" w:space="0" w:color="auto"/>
                    <w:bottom w:val="none" w:sz="0" w:space="0" w:color="auto"/>
                    <w:right w:val="none" w:sz="0" w:space="0" w:color="auto"/>
                  </w:divBdr>
                  <w:divsChild>
                    <w:div w:id="15587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5191">
      <w:bodyDiv w:val="1"/>
      <w:marLeft w:val="0"/>
      <w:marRight w:val="0"/>
      <w:marTop w:val="0"/>
      <w:marBottom w:val="0"/>
      <w:divBdr>
        <w:top w:val="none" w:sz="0" w:space="0" w:color="auto"/>
        <w:left w:val="none" w:sz="0" w:space="0" w:color="auto"/>
        <w:bottom w:val="none" w:sz="0" w:space="0" w:color="auto"/>
        <w:right w:val="none" w:sz="0" w:space="0" w:color="auto"/>
      </w:divBdr>
    </w:div>
    <w:div w:id="498816401">
      <w:bodyDiv w:val="1"/>
      <w:marLeft w:val="0"/>
      <w:marRight w:val="0"/>
      <w:marTop w:val="0"/>
      <w:marBottom w:val="0"/>
      <w:divBdr>
        <w:top w:val="none" w:sz="0" w:space="0" w:color="auto"/>
        <w:left w:val="none" w:sz="0" w:space="0" w:color="auto"/>
        <w:bottom w:val="none" w:sz="0" w:space="0" w:color="auto"/>
        <w:right w:val="none" w:sz="0" w:space="0" w:color="auto"/>
      </w:divBdr>
    </w:div>
    <w:div w:id="500238679">
      <w:bodyDiv w:val="1"/>
      <w:marLeft w:val="0"/>
      <w:marRight w:val="0"/>
      <w:marTop w:val="0"/>
      <w:marBottom w:val="0"/>
      <w:divBdr>
        <w:top w:val="none" w:sz="0" w:space="0" w:color="auto"/>
        <w:left w:val="none" w:sz="0" w:space="0" w:color="auto"/>
        <w:bottom w:val="none" w:sz="0" w:space="0" w:color="auto"/>
        <w:right w:val="none" w:sz="0" w:space="0" w:color="auto"/>
      </w:divBdr>
    </w:div>
    <w:div w:id="517037798">
      <w:bodyDiv w:val="1"/>
      <w:marLeft w:val="0"/>
      <w:marRight w:val="0"/>
      <w:marTop w:val="0"/>
      <w:marBottom w:val="0"/>
      <w:divBdr>
        <w:top w:val="none" w:sz="0" w:space="0" w:color="auto"/>
        <w:left w:val="none" w:sz="0" w:space="0" w:color="auto"/>
        <w:bottom w:val="none" w:sz="0" w:space="0" w:color="auto"/>
        <w:right w:val="none" w:sz="0" w:space="0" w:color="auto"/>
      </w:divBdr>
    </w:div>
    <w:div w:id="517548929">
      <w:bodyDiv w:val="1"/>
      <w:marLeft w:val="0"/>
      <w:marRight w:val="0"/>
      <w:marTop w:val="0"/>
      <w:marBottom w:val="0"/>
      <w:divBdr>
        <w:top w:val="none" w:sz="0" w:space="0" w:color="auto"/>
        <w:left w:val="none" w:sz="0" w:space="0" w:color="auto"/>
        <w:bottom w:val="none" w:sz="0" w:space="0" w:color="auto"/>
        <w:right w:val="none" w:sz="0" w:space="0" w:color="auto"/>
      </w:divBdr>
    </w:div>
    <w:div w:id="558444773">
      <w:bodyDiv w:val="1"/>
      <w:marLeft w:val="0"/>
      <w:marRight w:val="0"/>
      <w:marTop w:val="0"/>
      <w:marBottom w:val="0"/>
      <w:divBdr>
        <w:top w:val="none" w:sz="0" w:space="0" w:color="auto"/>
        <w:left w:val="none" w:sz="0" w:space="0" w:color="auto"/>
        <w:bottom w:val="none" w:sz="0" w:space="0" w:color="auto"/>
        <w:right w:val="none" w:sz="0" w:space="0" w:color="auto"/>
      </w:divBdr>
    </w:div>
    <w:div w:id="563026778">
      <w:bodyDiv w:val="1"/>
      <w:marLeft w:val="0"/>
      <w:marRight w:val="0"/>
      <w:marTop w:val="0"/>
      <w:marBottom w:val="0"/>
      <w:divBdr>
        <w:top w:val="none" w:sz="0" w:space="0" w:color="auto"/>
        <w:left w:val="none" w:sz="0" w:space="0" w:color="auto"/>
        <w:bottom w:val="none" w:sz="0" w:space="0" w:color="auto"/>
        <w:right w:val="none" w:sz="0" w:space="0" w:color="auto"/>
      </w:divBdr>
    </w:div>
    <w:div w:id="618797640">
      <w:bodyDiv w:val="1"/>
      <w:marLeft w:val="0"/>
      <w:marRight w:val="0"/>
      <w:marTop w:val="0"/>
      <w:marBottom w:val="0"/>
      <w:divBdr>
        <w:top w:val="none" w:sz="0" w:space="0" w:color="auto"/>
        <w:left w:val="none" w:sz="0" w:space="0" w:color="auto"/>
        <w:bottom w:val="none" w:sz="0" w:space="0" w:color="auto"/>
        <w:right w:val="none" w:sz="0" w:space="0" w:color="auto"/>
      </w:divBdr>
    </w:div>
    <w:div w:id="621838216">
      <w:bodyDiv w:val="1"/>
      <w:marLeft w:val="0"/>
      <w:marRight w:val="0"/>
      <w:marTop w:val="0"/>
      <w:marBottom w:val="0"/>
      <w:divBdr>
        <w:top w:val="none" w:sz="0" w:space="0" w:color="auto"/>
        <w:left w:val="none" w:sz="0" w:space="0" w:color="auto"/>
        <w:bottom w:val="none" w:sz="0" w:space="0" w:color="auto"/>
        <w:right w:val="none" w:sz="0" w:space="0" w:color="auto"/>
      </w:divBdr>
    </w:div>
    <w:div w:id="658535211">
      <w:bodyDiv w:val="1"/>
      <w:marLeft w:val="0"/>
      <w:marRight w:val="0"/>
      <w:marTop w:val="0"/>
      <w:marBottom w:val="0"/>
      <w:divBdr>
        <w:top w:val="none" w:sz="0" w:space="0" w:color="auto"/>
        <w:left w:val="none" w:sz="0" w:space="0" w:color="auto"/>
        <w:bottom w:val="none" w:sz="0" w:space="0" w:color="auto"/>
        <w:right w:val="none" w:sz="0" w:space="0" w:color="auto"/>
      </w:divBdr>
    </w:div>
    <w:div w:id="667289878">
      <w:bodyDiv w:val="1"/>
      <w:marLeft w:val="0"/>
      <w:marRight w:val="0"/>
      <w:marTop w:val="0"/>
      <w:marBottom w:val="0"/>
      <w:divBdr>
        <w:top w:val="none" w:sz="0" w:space="0" w:color="auto"/>
        <w:left w:val="none" w:sz="0" w:space="0" w:color="auto"/>
        <w:bottom w:val="none" w:sz="0" w:space="0" w:color="auto"/>
        <w:right w:val="none" w:sz="0" w:space="0" w:color="auto"/>
      </w:divBdr>
    </w:div>
    <w:div w:id="667637802">
      <w:bodyDiv w:val="1"/>
      <w:marLeft w:val="0"/>
      <w:marRight w:val="0"/>
      <w:marTop w:val="0"/>
      <w:marBottom w:val="0"/>
      <w:divBdr>
        <w:top w:val="none" w:sz="0" w:space="0" w:color="auto"/>
        <w:left w:val="none" w:sz="0" w:space="0" w:color="auto"/>
        <w:bottom w:val="none" w:sz="0" w:space="0" w:color="auto"/>
        <w:right w:val="none" w:sz="0" w:space="0" w:color="auto"/>
      </w:divBdr>
    </w:div>
    <w:div w:id="680594727">
      <w:bodyDiv w:val="1"/>
      <w:marLeft w:val="0"/>
      <w:marRight w:val="0"/>
      <w:marTop w:val="0"/>
      <w:marBottom w:val="0"/>
      <w:divBdr>
        <w:top w:val="none" w:sz="0" w:space="0" w:color="auto"/>
        <w:left w:val="none" w:sz="0" w:space="0" w:color="auto"/>
        <w:bottom w:val="none" w:sz="0" w:space="0" w:color="auto"/>
        <w:right w:val="none" w:sz="0" w:space="0" w:color="auto"/>
      </w:divBdr>
    </w:div>
    <w:div w:id="700058124">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82579801">
      <w:bodyDiv w:val="1"/>
      <w:marLeft w:val="0"/>
      <w:marRight w:val="0"/>
      <w:marTop w:val="0"/>
      <w:marBottom w:val="0"/>
      <w:divBdr>
        <w:top w:val="none" w:sz="0" w:space="0" w:color="auto"/>
        <w:left w:val="none" w:sz="0" w:space="0" w:color="auto"/>
        <w:bottom w:val="none" w:sz="0" w:space="0" w:color="auto"/>
        <w:right w:val="none" w:sz="0" w:space="0" w:color="auto"/>
      </w:divBdr>
    </w:div>
    <w:div w:id="798687940">
      <w:bodyDiv w:val="1"/>
      <w:marLeft w:val="0"/>
      <w:marRight w:val="0"/>
      <w:marTop w:val="0"/>
      <w:marBottom w:val="0"/>
      <w:divBdr>
        <w:top w:val="none" w:sz="0" w:space="0" w:color="auto"/>
        <w:left w:val="none" w:sz="0" w:space="0" w:color="auto"/>
        <w:bottom w:val="none" w:sz="0" w:space="0" w:color="auto"/>
        <w:right w:val="none" w:sz="0" w:space="0" w:color="auto"/>
      </w:divBdr>
    </w:div>
    <w:div w:id="799222619">
      <w:bodyDiv w:val="1"/>
      <w:marLeft w:val="0"/>
      <w:marRight w:val="0"/>
      <w:marTop w:val="0"/>
      <w:marBottom w:val="0"/>
      <w:divBdr>
        <w:top w:val="none" w:sz="0" w:space="0" w:color="auto"/>
        <w:left w:val="none" w:sz="0" w:space="0" w:color="auto"/>
        <w:bottom w:val="none" w:sz="0" w:space="0" w:color="auto"/>
        <w:right w:val="none" w:sz="0" w:space="0" w:color="auto"/>
      </w:divBdr>
    </w:div>
    <w:div w:id="799959165">
      <w:bodyDiv w:val="1"/>
      <w:marLeft w:val="0"/>
      <w:marRight w:val="0"/>
      <w:marTop w:val="0"/>
      <w:marBottom w:val="0"/>
      <w:divBdr>
        <w:top w:val="none" w:sz="0" w:space="0" w:color="auto"/>
        <w:left w:val="none" w:sz="0" w:space="0" w:color="auto"/>
        <w:bottom w:val="none" w:sz="0" w:space="0" w:color="auto"/>
        <w:right w:val="none" w:sz="0" w:space="0" w:color="auto"/>
      </w:divBdr>
    </w:div>
    <w:div w:id="814495919">
      <w:bodyDiv w:val="1"/>
      <w:marLeft w:val="0"/>
      <w:marRight w:val="0"/>
      <w:marTop w:val="0"/>
      <w:marBottom w:val="0"/>
      <w:divBdr>
        <w:top w:val="none" w:sz="0" w:space="0" w:color="auto"/>
        <w:left w:val="none" w:sz="0" w:space="0" w:color="auto"/>
        <w:bottom w:val="none" w:sz="0" w:space="0" w:color="auto"/>
        <w:right w:val="none" w:sz="0" w:space="0" w:color="auto"/>
      </w:divBdr>
    </w:div>
    <w:div w:id="828132039">
      <w:bodyDiv w:val="1"/>
      <w:marLeft w:val="0"/>
      <w:marRight w:val="0"/>
      <w:marTop w:val="0"/>
      <w:marBottom w:val="0"/>
      <w:divBdr>
        <w:top w:val="none" w:sz="0" w:space="0" w:color="auto"/>
        <w:left w:val="none" w:sz="0" w:space="0" w:color="auto"/>
        <w:bottom w:val="none" w:sz="0" w:space="0" w:color="auto"/>
        <w:right w:val="none" w:sz="0" w:space="0" w:color="auto"/>
      </w:divBdr>
    </w:div>
    <w:div w:id="865019357">
      <w:bodyDiv w:val="1"/>
      <w:marLeft w:val="0"/>
      <w:marRight w:val="0"/>
      <w:marTop w:val="0"/>
      <w:marBottom w:val="0"/>
      <w:divBdr>
        <w:top w:val="none" w:sz="0" w:space="0" w:color="auto"/>
        <w:left w:val="none" w:sz="0" w:space="0" w:color="auto"/>
        <w:bottom w:val="none" w:sz="0" w:space="0" w:color="auto"/>
        <w:right w:val="none" w:sz="0" w:space="0" w:color="auto"/>
      </w:divBdr>
    </w:div>
    <w:div w:id="871966736">
      <w:bodyDiv w:val="1"/>
      <w:marLeft w:val="0"/>
      <w:marRight w:val="0"/>
      <w:marTop w:val="0"/>
      <w:marBottom w:val="0"/>
      <w:divBdr>
        <w:top w:val="none" w:sz="0" w:space="0" w:color="auto"/>
        <w:left w:val="none" w:sz="0" w:space="0" w:color="auto"/>
        <w:bottom w:val="none" w:sz="0" w:space="0" w:color="auto"/>
        <w:right w:val="none" w:sz="0" w:space="0" w:color="auto"/>
      </w:divBdr>
    </w:div>
    <w:div w:id="878470124">
      <w:bodyDiv w:val="1"/>
      <w:marLeft w:val="0"/>
      <w:marRight w:val="0"/>
      <w:marTop w:val="0"/>
      <w:marBottom w:val="0"/>
      <w:divBdr>
        <w:top w:val="none" w:sz="0" w:space="0" w:color="auto"/>
        <w:left w:val="none" w:sz="0" w:space="0" w:color="auto"/>
        <w:bottom w:val="none" w:sz="0" w:space="0" w:color="auto"/>
        <w:right w:val="none" w:sz="0" w:space="0" w:color="auto"/>
      </w:divBdr>
    </w:div>
    <w:div w:id="905921817">
      <w:bodyDiv w:val="1"/>
      <w:marLeft w:val="0"/>
      <w:marRight w:val="0"/>
      <w:marTop w:val="0"/>
      <w:marBottom w:val="0"/>
      <w:divBdr>
        <w:top w:val="none" w:sz="0" w:space="0" w:color="auto"/>
        <w:left w:val="none" w:sz="0" w:space="0" w:color="auto"/>
        <w:bottom w:val="none" w:sz="0" w:space="0" w:color="auto"/>
        <w:right w:val="none" w:sz="0" w:space="0" w:color="auto"/>
      </w:divBdr>
    </w:div>
    <w:div w:id="912620120">
      <w:bodyDiv w:val="1"/>
      <w:marLeft w:val="0"/>
      <w:marRight w:val="0"/>
      <w:marTop w:val="0"/>
      <w:marBottom w:val="0"/>
      <w:divBdr>
        <w:top w:val="none" w:sz="0" w:space="0" w:color="auto"/>
        <w:left w:val="none" w:sz="0" w:space="0" w:color="auto"/>
        <w:bottom w:val="none" w:sz="0" w:space="0" w:color="auto"/>
        <w:right w:val="none" w:sz="0" w:space="0" w:color="auto"/>
      </w:divBdr>
    </w:div>
    <w:div w:id="921721562">
      <w:bodyDiv w:val="1"/>
      <w:marLeft w:val="0"/>
      <w:marRight w:val="0"/>
      <w:marTop w:val="0"/>
      <w:marBottom w:val="0"/>
      <w:divBdr>
        <w:top w:val="none" w:sz="0" w:space="0" w:color="auto"/>
        <w:left w:val="none" w:sz="0" w:space="0" w:color="auto"/>
        <w:bottom w:val="none" w:sz="0" w:space="0" w:color="auto"/>
        <w:right w:val="none" w:sz="0" w:space="0" w:color="auto"/>
      </w:divBdr>
    </w:div>
    <w:div w:id="946154928">
      <w:bodyDiv w:val="1"/>
      <w:marLeft w:val="0"/>
      <w:marRight w:val="0"/>
      <w:marTop w:val="0"/>
      <w:marBottom w:val="0"/>
      <w:divBdr>
        <w:top w:val="none" w:sz="0" w:space="0" w:color="auto"/>
        <w:left w:val="none" w:sz="0" w:space="0" w:color="auto"/>
        <w:bottom w:val="none" w:sz="0" w:space="0" w:color="auto"/>
        <w:right w:val="none" w:sz="0" w:space="0" w:color="auto"/>
      </w:divBdr>
    </w:div>
    <w:div w:id="967274621">
      <w:bodyDiv w:val="1"/>
      <w:marLeft w:val="0"/>
      <w:marRight w:val="0"/>
      <w:marTop w:val="0"/>
      <w:marBottom w:val="0"/>
      <w:divBdr>
        <w:top w:val="none" w:sz="0" w:space="0" w:color="auto"/>
        <w:left w:val="none" w:sz="0" w:space="0" w:color="auto"/>
        <w:bottom w:val="none" w:sz="0" w:space="0" w:color="auto"/>
        <w:right w:val="none" w:sz="0" w:space="0" w:color="auto"/>
      </w:divBdr>
    </w:div>
    <w:div w:id="1010834203">
      <w:bodyDiv w:val="1"/>
      <w:marLeft w:val="0"/>
      <w:marRight w:val="0"/>
      <w:marTop w:val="0"/>
      <w:marBottom w:val="0"/>
      <w:divBdr>
        <w:top w:val="none" w:sz="0" w:space="0" w:color="auto"/>
        <w:left w:val="none" w:sz="0" w:space="0" w:color="auto"/>
        <w:bottom w:val="none" w:sz="0" w:space="0" w:color="auto"/>
        <w:right w:val="none" w:sz="0" w:space="0" w:color="auto"/>
      </w:divBdr>
      <w:divsChild>
        <w:div w:id="1376543282">
          <w:marLeft w:val="0"/>
          <w:marRight w:val="0"/>
          <w:marTop w:val="0"/>
          <w:marBottom w:val="0"/>
          <w:divBdr>
            <w:top w:val="none" w:sz="0" w:space="0" w:color="auto"/>
            <w:left w:val="none" w:sz="0" w:space="0" w:color="auto"/>
            <w:bottom w:val="none" w:sz="0" w:space="0" w:color="auto"/>
            <w:right w:val="none" w:sz="0" w:space="0" w:color="auto"/>
          </w:divBdr>
          <w:divsChild>
            <w:div w:id="1989673853">
              <w:marLeft w:val="0"/>
              <w:marRight w:val="0"/>
              <w:marTop w:val="0"/>
              <w:marBottom w:val="0"/>
              <w:divBdr>
                <w:top w:val="none" w:sz="0" w:space="0" w:color="auto"/>
                <w:left w:val="none" w:sz="0" w:space="0" w:color="auto"/>
                <w:bottom w:val="none" w:sz="0" w:space="0" w:color="auto"/>
                <w:right w:val="none" w:sz="0" w:space="0" w:color="auto"/>
              </w:divBdr>
            </w:div>
            <w:div w:id="1988242415">
              <w:marLeft w:val="0"/>
              <w:marRight w:val="0"/>
              <w:marTop w:val="0"/>
              <w:marBottom w:val="0"/>
              <w:divBdr>
                <w:top w:val="none" w:sz="0" w:space="0" w:color="auto"/>
                <w:left w:val="none" w:sz="0" w:space="0" w:color="auto"/>
                <w:bottom w:val="none" w:sz="0" w:space="0" w:color="auto"/>
                <w:right w:val="none" w:sz="0" w:space="0" w:color="auto"/>
              </w:divBdr>
              <w:divsChild>
                <w:div w:id="921184158">
                  <w:marLeft w:val="0"/>
                  <w:marRight w:val="0"/>
                  <w:marTop w:val="0"/>
                  <w:marBottom w:val="0"/>
                  <w:divBdr>
                    <w:top w:val="none" w:sz="0" w:space="0" w:color="auto"/>
                    <w:left w:val="none" w:sz="0" w:space="0" w:color="auto"/>
                    <w:bottom w:val="none" w:sz="0" w:space="0" w:color="auto"/>
                    <w:right w:val="none" w:sz="0" w:space="0" w:color="auto"/>
                  </w:divBdr>
                  <w:divsChild>
                    <w:div w:id="153249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2673">
      <w:bodyDiv w:val="1"/>
      <w:marLeft w:val="0"/>
      <w:marRight w:val="0"/>
      <w:marTop w:val="0"/>
      <w:marBottom w:val="0"/>
      <w:divBdr>
        <w:top w:val="none" w:sz="0" w:space="0" w:color="auto"/>
        <w:left w:val="none" w:sz="0" w:space="0" w:color="auto"/>
        <w:bottom w:val="none" w:sz="0" w:space="0" w:color="auto"/>
        <w:right w:val="none" w:sz="0" w:space="0" w:color="auto"/>
      </w:divBdr>
    </w:div>
    <w:div w:id="1156727740">
      <w:bodyDiv w:val="1"/>
      <w:marLeft w:val="0"/>
      <w:marRight w:val="0"/>
      <w:marTop w:val="0"/>
      <w:marBottom w:val="0"/>
      <w:divBdr>
        <w:top w:val="none" w:sz="0" w:space="0" w:color="auto"/>
        <w:left w:val="none" w:sz="0" w:space="0" w:color="auto"/>
        <w:bottom w:val="none" w:sz="0" w:space="0" w:color="auto"/>
        <w:right w:val="none" w:sz="0" w:space="0" w:color="auto"/>
      </w:divBdr>
    </w:div>
    <w:div w:id="1180585914">
      <w:bodyDiv w:val="1"/>
      <w:marLeft w:val="0"/>
      <w:marRight w:val="0"/>
      <w:marTop w:val="0"/>
      <w:marBottom w:val="0"/>
      <w:divBdr>
        <w:top w:val="none" w:sz="0" w:space="0" w:color="auto"/>
        <w:left w:val="none" w:sz="0" w:space="0" w:color="auto"/>
        <w:bottom w:val="none" w:sz="0" w:space="0" w:color="auto"/>
        <w:right w:val="none" w:sz="0" w:space="0" w:color="auto"/>
      </w:divBdr>
    </w:div>
    <w:div w:id="1198204347">
      <w:bodyDiv w:val="1"/>
      <w:marLeft w:val="0"/>
      <w:marRight w:val="0"/>
      <w:marTop w:val="0"/>
      <w:marBottom w:val="0"/>
      <w:divBdr>
        <w:top w:val="none" w:sz="0" w:space="0" w:color="auto"/>
        <w:left w:val="none" w:sz="0" w:space="0" w:color="auto"/>
        <w:bottom w:val="none" w:sz="0" w:space="0" w:color="auto"/>
        <w:right w:val="none" w:sz="0" w:space="0" w:color="auto"/>
      </w:divBdr>
    </w:div>
    <w:div w:id="1199006683">
      <w:bodyDiv w:val="1"/>
      <w:marLeft w:val="0"/>
      <w:marRight w:val="0"/>
      <w:marTop w:val="0"/>
      <w:marBottom w:val="0"/>
      <w:divBdr>
        <w:top w:val="none" w:sz="0" w:space="0" w:color="auto"/>
        <w:left w:val="none" w:sz="0" w:space="0" w:color="auto"/>
        <w:bottom w:val="none" w:sz="0" w:space="0" w:color="auto"/>
        <w:right w:val="none" w:sz="0" w:space="0" w:color="auto"/>
      </w:divBdr>
    </w:div>
    <w:div w:id="1205867509">
      <w:bodyDiv w:val="1"/>
      <w:marLeft w:val="0"/>
      <w:marRight w:val="0"/>
      <w:marTop w:val="0"/>
      <w:marBottom w:val="0"/>
      <w:divBdr>
        <w:top w:val="none" w:sz="0" w:space="0" w:color="auto"/>
        <w:left w:val="none" w:sz="0" w:space="0" w:color="auto"/>
        <w:bottom w:val="none" w:sz="0" w:space="0" w:color="auto"/>
        <w:right w:val="none" w:sz="0" w:space="0" w:color="auto"/>
      </w:divBdr>
    </w:div>
    <w:div w:id="1206412225">
      <w:bodyDiv w:val="1"/>
      <w:marLeft w:val="0"/>
      <w:marRight w:val="0"/>
      <w:marTop w:val="0"/>
      <w:marBottom w:val="0"/>
      <w:divBdr>
        <w:top w:val="none" w:sz="0" w:space="0" w:color="auto"/>
        <w:left w:val="none" w:sz="0" w:space="0" w:color="auto"/>
        <w:bottom w:val="none" w:sz="0" w:space="0" w:color="auto"/>
        <w:right w:val="none" w:sz="0" w:space="0" w:color="auto"/>
      </w:divBdr>
    </w:div>
    <w:div w:id="1214197857">
      <w:bodyDiv w:val="1"/>
      <w:marLeft w:val="0"/>
      <w:marRight w:val="0"/>
      <w:marTop w:val="0"/>
      <w:marBottom w:val="0"/>
      <w:divBdr>
        <w:top w:val="none" w:sz="0" w:space="0" w:color="auto"/>
        <w:left w:val="none" w:sz="0" w:space="0" w:color="auto"/>
        <w:bottom w:val="none" w:sz="0" w:space="0" w:color="auto"/>
        <w:right w:val="none" w:sz="0" w:space="0" w:color="auto"/>
      </w:divBdr>
    </w:div>
    <w:div w:id="1231965424">
      <w:bodyDiv w:val="1"/>
      <w:marLeft w:val="0"/>
      <w:marRight w:val="0"/>
      <w:marTop w:val="0"/>
      <w:marBottom w:val="0"/>
      <w:divBdr>
        <w:top w:val="none" w:sz="0" w:space="0" w:color="auto"/>
        <w:left w:val="none" w:sz="0" w:space="0" w:color="auto"/>
        <w:bottom w:val="none" w:sz="0" w:space="0" w:color="auto"/>
        <w:right w:val="none" w:sz="0" w:space="0" w:color="auto"/>
      </w:divBdr>
      <w:divsChild>
        <w:div w:id="578946631">
          <w:marLeft w:val="0"/>
          <w:marRight w:val="0"/>
          <w:marTop w:val="0"/>
          <w:marBottom w:val="0"/>
          <w:divBdr>
            <w:top w:val="none" w:sz="0" w:space="0" w:color="auto"/>
            <w:left w:val="none" w:sz="0" w:space="0" w:color="auto"/>
            <w:bottom w:val="none" w:sz="0" w:space="0" w:color="auto"/>
            <w:right w:val="none" w:sz="0" w:space="0" w:color="auto"/>
          </w:divBdr>
          <w:divsChild>
            <w:div w:id="19624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13598">
      <w:bodyDiv w:val="1"/>
      <w:marLeft w:val="0"/>
      <w:marRight w:val="0"/>
      <w:marTop w:val="0"/>
      <w:marBottom w:val="0"/>
      <w:divBdr>
        <w:top w:val="none" w:sz="0" w:space="0" w:color="auto"/>
        <w:left w:val="none" w:sz="0" w:space="0" w:color="auto"/>
        <w:bottom w:val="none" w:sz="0" w:space="0" w:color="auto"/>
        <w:right w:val="none" w:sz="0" w:space="0" w:color="auto"/>
      </w:divBdr>
    </w:div>
    <w:div w:id="1277180725">
      <w:bodyDiv w:val="1"/>
      <w:marLeft w:val="0"/>
      <w:marRight w:val="0"/>
      <w:marTop w:val="0"/>
      <w:marBottom w:val="0"/>
      <w:divBdr>
        <w:top w:val="none" w:sz="0" w:space="0" w:color="auto"/>
        <w:left w:val="none" w:sz="0" w:space="0" w:color="auto"/>
        <w:bottom w:val="none" w:sz="0" w:space="0" w:color="auto"/>
        <w:right w:val="none" w:sz="0" w:space="0" w:color="auto"/>
      </w:divBdr>
    </w:div>
    <w:div w:id="1292783254">
      <w:bodyDiv w:val="1"/>
      <w:marLeft w:val="0"/>
      <w:marRight w:val="0"/>
      <w:marTop w:val="0"/>
      <w:marBottom w:val="0"/>
      <w:divBdr>
        <w:top w:val="none" w:sz="0" w:space="0" w:color="auto"/>
        <w:left w:val="none" w:sz="0" w:space="0" w:color="auto"/>
        <w:bottom w:val="none" w:sz="0" w:space="0" w:color="auto"/>
        <w:right w:val="none" w:sz="0" w:space="0" w:color="auto"/>
      </w:divBdr>
    </w:div>
    <w:div w:id="1362125601">
      <w:bodyDiv w:val="1"/>
      <w:marLeft w:val="0"/>
      <w:marRight w:val="0"/>
      <w:marTop w:val="0"/>
      <w:marBottom w:val="0"/>
      <w:divBdr>
        <w:top w:val="none" w:sz="0" w:space="0" w:color="auto"/>
        <w:left w:val="none" w:sz="0" w:space="0" w:color="auto"/>
        <w:bottom w:val="none" w:sz="0" w:space="0" w:color="auto"/>
        <w:right w:val="none" w:sz="0" w:space="0" w:color="auto"/>
      </w:divBdr>
    </w:div>
    <w:div w:id="1380785377">
      <w:bodyDiv w:val="1"/>
      <w:marLeft w:val="0"/>
      <w:marRight w:val="0"/>
      <w:marTop w:val="0"/>
      <w:marBottom w:val="0"/>
      <w:divBdr>
        <w:top w:val="none" w:sz="0" w:space="0" w:color="auto"/>
        <w:left w:val="none" w:sz="0" w:space="0" w:color="auto"/>
        <w:bottom w:val="none" w:sz="0" w:space="0" w:color="auto"/>
        <w:right w:val="none" w:sz="0" w:space="0" w:color="auto"/>
      </w:divBdr>
    </w:div>
    <w:div w:id="1384865455">
      <w:bodyDiv w:val="1"/>
      <w:marLeft w:val="0"/>
      <w:marRight w:val="0"/>
      <w:marTop w:val="0"/>
      <w:marBottom w:val="0"/>
      <w:divBdr>
        <w:top w:val="none" w:sz="0" w:space="0" w:color="auto"/>
        <w:left w:val="none" w:sz="0" w:space="0" w:color="auto"/>
        <w:bottom w:val="none" w:sz="0" w:space="0" w:color="auto"/>
        <w:right w:val="none" w:sz="0" w:space="0" w:color="auto"/>
      </w:divBdr>
    </w:div>
    <w:div w:id="1415468188">
      <w:bodyDiv w:val="1"/>
      <w:marLeft w:val="0"/>
      <w:marRight w:val="0"/>
      <w:marTop w:val="0"/>
      <w:marBottom w:val="0"/>
      <w:divBdr>
        <w:top w:val="none" w:sz="0" w:space="0" w:color="auto"/>
        <w:left w:val="none" w:sz="0" w:space="0" w:color="auto"/>
        <w:bottom w:val="none" w:sz="0" w:space="0" w:color="auto"/>
        <w:right w:val="none" w:sz="0" w:space="0" w:color="auto"/>
      </w:divBdr>
    </w:div>
    <w:div w:id="1427507021">
      <w:bodyDiv w:val="1"/>
      <w:marLeft w:val="0"/>
      <w:marRight w:val="0"/>
      <w:marTop w:val="0"/>
      <w:marBottom w:val="0"/>
      <w:divBdr>
        <w:top w:val="none" w:sz="0" w:space="0" w:color="auto"/>
        <w:left w:val="none" w:sz="0" w:space="0" w:color="auto"/>
        <w:bottom w:val="none" w:sz="0" w:space="0" w:color="auto"/>
        <w:right w:val="none" w:sz="0" w:space="0" w:color="auto"/>
      </w:divBdr>
    </w:div>
    <w:div w:id="1490752802">
      <w:bodyDiv w:val="1"/>
      <w:marLeft w:val="0"/>
      <w:marRight w:val="0"/>
      <w:marTop w:val="0"/>
      <w:marBottom w:val="0"/>
      <w:divBdr>
        <w:top w:val="none" w:sz="0" w:space="0" w:color="auto"/>
        <w:left w:val="none" w:sz="0" w:space="0" w:color="auto"/>
        <w:bottom w:val="none" w:sz="0" w:space="0" w:color="auto"/>
        <w:right w:val="none" w:sz="0" w:space="0" w:color="auto"/>
      </w:divBdr>
    </w:div>
    <w:div w:id="1497069277">
      <w:bodyDiv w:val="1"/>
      <w:marLeft w:val="0"/>
      <w:marRight w:val="0"/>
      <w:marTop w:val="0"/>
      <w:marBottom w:val="0"/>
      <w:divBdr>
        <w:top w:val="none" w:sz="0" w:space="0" w:color="auto"/>
        <w:left w:val="none" w:sz="0" w:space="0" w:color="auto"/>
        <w:bottom w:val="none" w:sz="0" w:space="0" w:color="auto"/>
        <w:right w:val="none" w:sz="0" w:space="0" w:color="auto"/>
      </w:divBdr>
    </w:div>
    <w:div w:id="1524712956">
      <w:bodyDiv w:val="1"/>
      <w:marLeft w:val="0"/>
      <w:marRight w:val="0"/>
      <w:marTop w:val="0"/>
      <w:marBottom w:val="0"/>
      <w:divBdr>
        <w:top w:val="none" w:sz="0" w:space="0" w:color="auto"/>
        <w:left w:val="none" w:sz="0" w:space="0" w:color="auto"/>
        <w:bottom w:val="none" w:sz="0" w:space="0" w:color="auto"/>
        <w:right w:val="none" w:sz="0" w:space="0" w:color="auto"/>
      </w:divBdr>
    </w:div>
    <w:div w:id="1526209540">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96479838">
      <w:bodyDiv w:val="1"/>
      <w:marLeft w:val="0"/>
      <w:marRight w:val="0"/>
      <w:marTop w:val="0"/>
      <w:marBottom w:val="0"/>
      <w:divBdr>
        <w:top w:val="none" w:sz="0" w:space="0" w:color="auto"/>
        <w:left w:val="none" w:sz="0" w:space="0" w:color="auto"/>
        <w:bottom w:val="none" w:sz="0" w:space="0" w:color="auto"/>
        <w:right w:val="none" w:sz="0" w:space="0" w:color="auto"/>
      </w:divBdr>
    </w:div>
    <w:div w:id="1605768311">
      <w:bodyDiv w:val="1"/>
      <w:marLeft w:val="0"/>
      <w:marRight w:val="0"/>
      <w:marTop w:val="0"/>
      <w:marBottom w:val="0"/>
      <w:divBdr>
        <w:top w:val="none" w:sz="0" w:space="0" w:color="auto"/>
        <w:left w:val="none" w:sz="0" w:space="0" w:color="auto"/>
        <w:bottom w:val="none" w:sz="0" w:space="0" w:color="auto"/>
        <w:right w:val="none" w:sz="0" w:space="0" w:color="auto"/>
      </w:divBdr>
    </w:div>
    <w:div w:id="1616674315">
      <w:bodyDiv w:val="1"/>
      <w:marLeft w:val="0"/>
      <w:marRight w:val="0"/>
      <w:marTop w:val="0"/>
      <w:marBottom w:val="0"/>
      <w:divBdr>
        <w:top w:val="none" w:sz="0" w:space="0" w:color="auto"/>
        <w:left w:val="none" w:sz="0" w:space="0" w:color="auto"/>
        <w:bottom w:val="none" w:sz="0" w:space="0" w:color="auto"/>
        <w:right w:val="none" w:sz="0" w:space="0" w:color="auto"/>
      </w:divBdr>
    </w:div>
    <w:div w:id="1651784964">
      <w:bodyDiv w:val="1"/>
      <w:marLeft w:val="0"/>
      <w:marRight w:val="0"/>
      <w:marTop w:val="0"/>
      <w:marBottom w:val="0"/>
      <w:divBdr>
        <w:top w:val="none" w:sz="0" w:space="0" w:color="auto"/>
        <w:left w:val="none" w:sz="0" w:space="0" w:color="auto"/>
        <w:bottom w:val="none" w:sz="0" w:space="0" w:color="auto"/>
        <w:right w:val="none" w:sz="0" w:space="0" w:color="auto"/>
      </w:divBdr>
    </w:div>
    <w:div w:id="1692216523">
      <w:bodyDiv w:val="1"/>
      <w:marLeft w:val="0"/>
      <w:marRight w:val="0"/>
      <w:marTop w:val="0"/>
      <w:marBottom w:val="0"/>
      <w:divBdr>
        <w:top w:val="none" w:sz="0" w:space="0" w:color="auto"/>
        <w:left w:val="none" w:sz="0" w:space="0" w:color="auto"/>
        <w:bottom w:val="none" w:sz="0" w:space="0" w:color="auto"/>
        <w:right w:val="none" w:sz="0" w:space="0" w:color="auto"/>
      </w:divBdr>
    </w:div>
    <w:div w:id="1727146036">
      <w:bodyDiv w:val="1"/>
      <w:marLeft w:val="0"/>
      <w:marRight w:val="0"/>
      <w:marTop w:val="0"/>
      <w:marBottom w:val="0"/>
      <w:divBdr>
        <w:top w:val="none" w:sz="0" w:space="0" w:color="auto"/>
        <w:left w:val="none" w:sz="0" w:space="0" w:color="auto"/>
        <w:bottom w:val="none" w:sz="0" w:space="0" w:color="auto"/>
        <w:right w:val="none" w:sz="0" w:space="0" w:color="auto"/>
      </w:divBdr>
    </w:div>
    <w:div w:id="1735274293">
      <w:bodyDiv w:val="1"/>
      <w:marLeft w:val="0"/>
      <w:marRight w:val="0"/>
      <w:marTop w:val="0"/>
      <w:marBottom w:val="0"/>
      <w:divBdr>
        <w:top w:val="none" w:sz="0" w:space="0" w:color="auto"/>
        <w:left w:val="none" w:sz="0" w:space="0" w:color="auto"/>
        <w:bottom w:val="none" w:sz="0" w:space="0" w:color="auto"/>
        <w:right w:val="none" w:sz="0" w:space="0" w:color="auto"/>
      </w:divBdr>
      <w:divsChild>
        <w:div w:id="617956606">
          <w:marLeft w:val="0"/>
          <w:marRight w:val="0"/>
          <w:marTop w:val="0"/>
          <w:marBottom w:val="0"/>
          <w:divBdr>
            <w:top w:val="none" w:sz="0" w:space="0" w:color="auto"/>
            <w:left w:val="none" w:sz="0" w:space="0" w:color="auto"/>
            <w:bottom w:val="none" w:sz="0" w:space="0" w:color="auto"/>
            <w:right w:val="none" w:sz="0" w:space="0" w:color="auto"/>
          </w:divBdr>
          <w:divsChild>
            <w:div w:id="1429421863">
              <w:marLeft w:val="0"/>
              <w:marRight w:val="0"/>
              <w:marTop w:val="0"/>
              <w:marBottom w:val="0"/>
              <w:divBdr>
                <w:top w:val="none" w:sz="0" w:space="0" w:color="auto"/>
                <w:left w:val="none" w:sz="0" w:space="0" w:color="auto"/>
                <w:bottom w:val="none" w:sz="0" w:space="0" w:color="auto"/>
                <w:right w:val="none" w:sz="0" w:space="0" w:color="auto"/>
              </w:divBdr>
            </w:div>
            <w:div w:id="2026246224">
              <w:marLeft w:val="0"/>
              <w:marRight w:val="0"/>
              <w:marTop w:val="0"/>
              <w:marBottom w:val="0"/>
              <w:divBdr>
                <w:top w:val="none" w:sz="0" w:space="0" w:color="auto"/>
                <w:left w:val="none" w:sz="0" w:space="0" w:color="auto"/>
                <w:bottom w:val="none" w:sz="0" w:space="0" w:color="auto"/>
                <w:right w:val="none" w:sz="0" w:space="0" w:color="auto"/>
              </w:divBdr>
              <w:divsChild>
                <w:div w:id="1806459697">
                  <w:marLeft w:val="0"/>
                  <w:marRight w:val="0"/>
                  <w:marTop w:val="0"/>
                  <w:marBottom w:val="0"/>
                  <w:divBdr>
                    <w:top w:val="none" w:sz="0" w:space="0" w:color="auto"/>
                    <w:left w:val="none" w:sz="0" w:space="0" w:color="auto"/>
                    <w:bottom w:val="none" w:sz="0" w:space="0" w:color="auto"/>
                    <w:right w:val="none" w:sz="0" w:space="0" w:color="auto"/>
                  </w:divBdr>
                  <w:divsChild>
                    <w:div w:id="174949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95421">
      <w:bodyDiv w:val="1"/>
      <w:marLeft w:val="0"/>
      <w:marRight w:val="0"/>
      <w:marTop w:val="0"/>
      <w:marBottom w:val="0"/>
      <w:divBdr>
        <w:top w:val="none" w:sz="0" w:space="0" w:color="auto"/>
        <w:left w:val="none" w:sz="0" w:space="0" w:color="auto"/>
        <w:bottom w:val="none" w:sz="0" w:space="0" w:color="auto"/>
        <w:right w:val="none" w:sz="0" w:space="0" w:color="auto"/>
      </w:divBdr>
    </w:div>
    <w:div w:id="1784105822">
      <w:bodyDiv w:val="1"/>
      <w:marLeft w:val="0"/>
      <w:marRight w:val="0"/>
      <w:marTop w:val="0"/>
      <w:marBottom w:val="0"/>
      <w:divBdr>
        <w:top w:val="none" w:sz="0" w:space="0" w:color="auto"/>
        <w:left w:val="none" w:sz="0" w:space="0" w:color="auto"/>
        <w:bottom w:val="none" w:sz="0" w:space="0" w:color="auto"/>
        <w:right w:val="none" w:sz="0" w:space="0" w:color="auto"/>
      </w:divBdr>
      <w:divsChild>
        <w:div w:id="974793120">
          <w:marLeft w:val="0"/>
          <w:marRight w:val="0"/>
          <w:marTop w:val="0"/>
          <w:marBottom w:val="0"/>
          <w:divBdr>
            <w:top w:val="none" w:sz="0" w:space="0" w:color="auto"/>
            <w:left w:val="none" w:sz="0" w:space="0" w:color="auto"/>
            <w:bottom w:val="none" w:sz="0" w:space="0" w:color="auto"/>
            <w:right w:val="none" w:sz="0" w:space="0" w:color="auto"/>
          </w:divBdr>
          <w:divsChild>
            <w:div w:id="12928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57367">
      <w:bodyDiv w:val="1"/>
      <w:marLeft w:val="0"/>
      <w:marRight w:val="0"/>
      <w:marTop w:val="0"/>
      <w:marBottom w:val="0"/>
      <w:divBdr>
        <w:top w:val="none" w:sz="0" w:space="0" w:color="auto"/>
        <w:left w:val="none" w:sz="0" w:space="0" w:color="auto"/>
        <w:bottom w:val="none" w:sz="0" w:space="0" w:color="auto"/>
        <w:right w:val="none" w:sz="0" w:space="0" w:color="auto"/>
      </w:divBdr>
    </w:div>
    <w:div w:id="1817259359">
      <w:bodyDiv w:val="1"/>
      <w:marLeft w:val="0"/>
      <w:marRight w:val="0"/>
      <w:marTop w:val="0"/>
      <w:marBottom w:val="0"/>
      <w:divBdr>
        <w:top w:val="none" w:sz="0" w:space="0" w:color="auto"/>
        <w:left w:val="none" w:sz="0" w:space="0" w:color="auto"/>
        <w:bottom w:val="none" w:sz="0" w:space="0" w:color="auto"/>
        <w:right w:val="none" w:sz="0" w:space="0" w:color="auto"/>
      </w:divBdr>
    </w:div>
    <w:div w:id="1837187045">
      <w:bodyDiv w:val="1"/>
      <w:marLeft w:val="0"/>
      <w:marRight w:val="0"/>
      <w:marTop w:val="0"/>
      <w:marBottom w:val="0"/>
      <w:divBdr>
        <w:top w:val="none" w:sz="0" w:space="0" w:color="auto"/>
        <w:left w:val="none" w:sz="0" w:space="0" w:color="auto"/>
        <w:bottom w:val="none" w:sz="0" w:space="0" w:color="auto"/>
        <w:right w:val="none" w:sz="0" w:space="0" w:color="auto"/>
      </w:divBdr>
    </w:div>
    <w:div w:id="1951081071">
      <w:bodyDiv w:val="1"/>
      <w:marLeft w:val="0"/>
      <w:marRight w:val="0"/>
      <w:marTop w:val="0"/>
      <w:marBottom w:val="0"/>
      <w:divBdr>
        <w:top w:val="none" w:sz="0" w:space="0" w:color="auto"/>
        <w:left w:val="none" w:sz="0" w:space="0" w:color="auto"/>
        <w:bottom w:val="none" w:sz="0" w:space="0" w:color="auto"/>
        <w:right w:val="none" w:sz="0" w:space="0" w:color="auto"/>
      </w:divBdr>
    </w:div>
    <w:div w:id="1969584232">
      <w:bodyDiv w:val="1"/>
      <w:marLeft w:val="0"/>
      <w:marRight w:val="0"/>
      <w:marTop w:val="0"/>
      <w:marBottom w:val="0"/>
      <w:divBdr>
        <w:top w:val="none" w:sz="0" w:space="0" w:color="auto"/>
        <w:left w:val="none" w:sz="0" w:space="0" w:color="auto"/>
        <w:bottom w:val="none" w:sz="0" w:space="0" w:color="auto"/>
        <w:right w:val="none" w:sz="0" w:space="0" w:color="auto"/>
      </w:divBdr>
    </w:div>
    <w:div w:id="1988126972">
      <w:bodyDiv w:val="1"/>
      <w:marLeft w:val="0"/>
      <w:marRight w:val="0"/>
      <w:marTop w:val="0"/>
      <w:marBottom w:val="0"/>
      <w:divBdr>
        <w:top w:val="none" w:sz="0" w:space="0" w:color="auto"/>
        <w:left w:val="none" w:sz="0" w:space="0" w:color="auto"/>
        <w:bottom w:val="none" w:sz="0" w:space="0" w:color="auto"/>
        <w:right w:val="none" w:sz="0" w:space="0" w:color="auto"/>
      </w:divBdr>
    </w:div>
    <w:div w:id="1988439464">
      <w:bodyDiv w:val="1"/>
      <w:marLeft w:val="0"/>
      <w:marRight w:val="0"/>
      <w:marTop w:val="0"/>
      <w:marBottom w:val="0"/>
      <w:divBdr>
        <w:top w:val="none" w:sz="0" w:space="0" w:color="auto"/>
        <w:left w:val="none" w:sz="0" w:space="0" w:color="auto"/>
        <w:bottom w:val="none" w:sz="0" w:space="0" w:color="auto"/>
        <w:right w:val="none" w:sz="0" w:space="0" w:color="auto"/>
      </w:divBdr>
    </w:div>
    <w:div w:id="2002847715">
      <w:bodyDiv w:val="1"/>
      <w:marLeft w:val="0"/>
      <w:marRight w:val="0"/>
      <w:marTop w:val="0"/>
      <w:marBottom w:val="0"/>
      <w:divBdr>
        <w:top w:val="none" w:sz="0" w:space="0" w:color="auto"/>
        <w:left w:val="none" w:sz="0" w:space="0" w:color="auto"/>
        <w:bottom w:val="none" w:sz="0" w:space="0" w:color="auto"/>
        <w:right w:val="none" w:sz="0" w:space="0" w:color="auto"/>
      </w:divBdr>
    </w:div>
    <w:div w:id="2026206563">
      <w:bodyDiv w:val="1"/>
      <w:marLeft w:val="0"/>
      <w:marRight w:val="0"/>
      <w:marTop w:val="0"/>
      <w:marBottom w:val="0"/>
      <w:divBdr>
        <w:top w:val="none" w:sz="0" w:space="0" w:color="auto"/>
        <w:left w:val="none" w:sz="0" w:space="0" w:color="auto"/>
        <w:bottom w:val="none" w:sz="0" w:space="0" w:color="auto"/>
        <w:right w:val="none" w:sz="0" w:space="0" w:color="auto"/>
      </w:divBdr>
    </w:div>
    <w:div w:id="2027636343">
      <w:bodyDiv w:val="1"/>
      <w:marLeft w:val="0"/>
      <w:marRight w:val="0"/>
      <w:marTop w:val="0"/>
      <w:marBottom w:val="0"/>
      <w:divBdr>
        <w:top w:val="none" w:sz="0" w:space="0" w:color="auto"/>
        <w:left w:val="none" w:sz="0" w:space="0" w:color="auto"/>
        <w:bottom w:val="none" w:sz="0" w:space="0" w:color="auto"/>
        <w:right w:val="none" w:sz="0" w:space="0" w:color="auto"/>
      </w:divBdr>
    </w:div>
    <w:div w:id="2029286386">
      <w:bodyDiv w:val="1"/>
      <w:marLeft w:val="0"/>
      <w:marRight w:val="0"/>
      <w:marTop w:val="0"/>
      <w:marBottom w:val="0"/>
      <w:divBdr>
        <w:top w:val="none" w:sz="0" w:space="0" w:color="auto"/>
        <w:left w:val="none" w:sz="0" w:space="0" w:color="auto"/>
        <w:bottom w:val="none" w:sz="0" w:space="0" w:color="auto"/>
        <w:right w:val="none" w:sz="0" w:space="0" w:color="auto"/>
      </w:divBdr>
    </w:div>
    <w:div w:id="2059551736">
      <w:bodyDiv w:val="1"/>
      <w:marLeft w:val="0"/>
      <w:marRight w:val="0"/>
      <w:marTop w:val="0"/>
      <w:marBottom w:val="0"/>
      <w:divBdr>
        <w:top w:val="none" w:sz="0" w:space="0" w:color="auto"/>
        <w:left w:val="none" w:sz="0" w:space="0" w:color="auto"/>
        <w:bottom w:val="none" w:sz="0" w:space="0" w:color="auto"/>
        <w:right w:val="none" w:sz="0" w:space="0" w:color="auto"/>
      </w:divBdr>
    </w:div>
    <w:div w:id="2070808081">
      <w:bodyDiv w:val="1"/>
      <w:marLeft w:val="0"/>
      <w:marRight w:val="0"/>
      <w:marTop w:val="0"/>
      <w:marBottom w:val="0"/>
      <w:divBdr>
        <w:top w:val="none" w:sz="0" w:space="0" w:color="auto"/>
        <w:left w:val="none" w:sz="0" w:space="0" w:color="auto"/>
        <w:bottom w:val="none" w:sz="0" w:space="0" w:color="auto"/>
        <w:right w:val="none" w:sz="0" w:space="0" w:color="auto"/>
      </w:divBdr>
    </w:div>
    <w:div w:id="2130123981">
      <w:bodyDiv w:val="1"/>
      <w:marLeft w:val="0"/>
      <w:marRight w:val="0"/>
      <w:marTop w:val="0"/>
      <w:marBottom w:val="0"/>
      <w:divBdr>
        <w:top w:val="none" w:sz="0" w:space="0" w:color="auto"/>
        <w:left w:val="none" w:sz="0" w:space="0" w:color="auto"/>
        <w:bottom w:val="none" w:sz="0" w:space="0" w:color="auto"/>
        <w:right w:val="none" w:sz="0" w:space="0" w:color="auto"/>
      </w:divBdr>
    </w:div>
    <w:div w:id="2138599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f2005018@ds.study.iitm.ac.i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rive.google.com/drive/folders/1QNEL3fvx4e7TSNKEwTwxvtjqTmQKl0jh?usp=sharin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rive.google.com/drive/folders/1wButfc7uaOLwZD1B0ut-beIPUefpm9X6?usp=sha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rive.google.com/drive/folders/1-k70THI1XWWJKS7RdD-A_dU-Bdsn6ZRQ?usp=sharing"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6346F-3409-4A16-B887-250E228F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3735</TotalTime>
  <Pages>1</Pages>
  <Words>5450</Words>
  <Characters>31066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Singh</dc:creator>
  <cp:keywords/>
  <dc:description/>
  <cp:lastModifiedBy>Bhavya Singh</cp:lastModifiedBy>
  <cp:revision>87</cp:revision>
  <cp:lastPrinted>2025-07-02T04:20:00Z</cp:lastPrinted>
  <dcterms:created xsi:type="dcterms:W3CDTF">2025-04-02T13:46:00Z</dcterms:created>
  <dcterms:modified xsi:type="dcterms:W3CDTF">2025-07-02T04:24:00Z</dcterms:modified>
</cp:coreProperties>
</file>