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4235" w14:textId="77777777" w:rsidR="00CA36C0" w:rsidRDefault="00CA36C0">
      <w:pPr>
        <w:jc w:val="center"/>
        <w:rPr>
          <w:b/>
          <w:bCs/>
          <w:color w:val="3B1B57"/>
          <w:sz w:val="60"/>
          <w:szCs w:val="60"/>
        </w:rPr>
      </w:pPr>
    </w:p>
    <w:p w14:paraId="663DC1D7" w14:textId="02F75DEF" w:rsidR="00D83D91" w:rsidRDefault="00000000">
      <w:pPr>
        <w:jc w:val="center"/>
      </w:pPr>
      <w:r>
        <w:rPr>
          <w:b/>
          <w:bCs/>
          <w:color w:val="3B1B57"/>
          <w:sz w:val="60"/>
          <w:szCs w:val="60"/>
        </w:rPr>
        <w:t>ZEPTO SALES</w:t>
      </w:r>
    </w:p>
    <w:p w14:paraId="6A424592" w14:textId="77777777" w:rsidR="00D83D91" w:rsidRDefault="00000000">
      <w:pPr>
        <w:spacing w:after="200"/>
        <w:jc w:val="center"/>
      </w:pPr>
      <w:r>
        <w:rPr>
          <w:b/>
          <w:bCs/>
          <w:color w:val="D6336C"/>
          <w:sz w:val="60"/>
          <w:szCs w:val="60"/>
        </w:rPr>
        <w:t>ANALYTICS DASHBOARD</w:t>
      </w:r>
    </w:p>
    <w:p w14:paraId="0B73E488" w14:textId="77777777" w:rsidR="00D83D91" w:rsidRDefault="00000000">
      <w:pPr>
        <w:spacing w:after="800"/>
        <w:jc w:val="center"/>
      </w:pPr>
      <w:r>
        <w:rPr>
          <w:i/>
          <w:iCs/>
          <w:color w:val="595959"/>
          <w:sz w:val="26"/>
          <w:szCs w:val="26"/>
        </w:rPr>
        <w:t>Excel Data Analytics &amp; Dashboard Project — Project Documentation</w:t>
      </w:r>
    </w:p>
    <w:p w14:paraId="448FC0D1" w14:textId="37EC7E1D" w:rsidR="008B3200" w:rsidRDefault="008B3200">
      <w:pPr>
        <w:spacing w:after="80"/>
        <w:jc w:val="center"/>
        <w:rPr>
          <w:b/>
          <w:bCs/>
          <w:sz w:val="24"/>
          <w:szCs w:val="24"/>
        </w:rPr>
      </w:pPr>
      <w:r>
        <w:rPr>
          <w:noProof/>
        </w:rPr>
        <w:drawing>
          <wp:inline distT="0" distB="0" distL="0" distR="0" wp14:anchorId="5AD6B55C" wp14:editId="486C743E">
            <wp:extent cx="6400800" cy="4291330"/>
            <wp:effectExtent l="0" t="0" r="0" b="0"/>
            <wp:docPr id="1882695177" name="Picture 2" descr="Zepto Files for ₹11,000-Crore IPO Through Confidential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epto Files for ₹11,000-Crore IPO Through Confidential Rou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291330"/>
                    </a:xfrm>
                    <a:prstGeom prst="rect">
                      <a:avLst/>
                    </a:prstGeom>
                    <a:noFill/>
                    <a:ln>
                      <a:noFill/>
                    </a:ln>
                  </pic:spPr>
                </pic:pic>
              </a:graphicData>
            </a:graphic>
          </wp:inline>
        </w:drawing>
      </w:r>
    </w:p>
    <w:p w14:paraId="7812FDDC" w14:textId="1F3D11CA" w:rsidR="00D83D91" w:rsidRDefault="00000000">
      <w:pPr>
        <w:spacing w:after="80"/>
        <w:jc w:val="center"/>
      </w:pPr>
      <w:r>
        <w:rPr>
          <w:b/>
          <w:bCs/>
          <w:sz w:val="24"/>
          <w:szCs w:val="24"/>
        </w:rPr>
        <w:t xml:space="preserve">Prepared by: </w:t>
      </w:r>
      <w:r w:rsidR="00DB4CA6">
        <w:rPr>
          <w:b/>
          <w:bCs/>
          <w:sz w:val="24"/>
          <w:szCs w:val="24"/>
        </w:rPr>
        <w:t>P Bhavya</w:t>
      </w:r>
    </w:p>
    <w:p w14:paraId="0BA1D391" w14:textId="77777777" w:rsidR="00D83D91" w:rsidRDefault="00000000">
      <w:pPr>
        <w:spacing w:after="80"/>
        <w:jc w:val="center"/>
      </w:pPr>
      <w:proofErr w:type="spellStart"/>
      <w:proofErr w:type="gramStart"/>
      <w:r>
        <w:rPr>
          <w:color w:val="595959"/>
          <w:sz w:val="22"/>
          <w:szCs w:val="22"/>
        </w:rPr>
        <w:t>B.Tech</w:t>
      </w:r>
      <w:proofErr w:type="spellEnd"/>
      <w:proofErr w:type="gramEnd"/>
      <w:r>
        <w:rPr>
          <w:color w:val="595959"/>
          <w:sz w:val="22"/>
          <w:szCs w:val="22"/>
        </w:rPr>
        <w:t>, Artificial Intelligence &amp; Data Science</w:t>
      </w:r>
    </w:p>
    <w:p w14:paraId="5A3E11DA" w14:textId="77777777" w:rsidR="00D83D91" w:rsidRDefault="00000000">
      <w:pPr>
        <w:spacing w:after="80"/>
        <w:jc w:val="center"/>
      </w:pPr>
      <w:r>
        <w:rPr>
          <w:color w:val="595959"/>
          <w:sz w:val="22"/>
          <w:szCs w:val="22"/>
        </w:rPr>
        <w:t>Mahendra Engineering College (Autonomous), Namakkal</w:t>
      </w:r>
    </w:p>
    <w:p w14:paraId="1A3FD088" w14:textId="77777777" w:rsidR="00D83D91" w:rsidRDefault="00000000">
      <w:pPr>
        <w:spacing w:after="800"/>
        <w:jc w:val="center"/>
      </w:pPr>
      <w:r>
        <w:rPr>
          <w:color w:val="595959"/>
          <w:sz w:val="22"/>
          <w:szCs w:val="22"/>
        </w:rPr>
        <w:t>August 2026</w:t>
      </w:r>
    </w:p>
    <w:p w14:paraId="0441404E" w14:textId="03B43E2D" w:rsidR="00D83D91" w:rsidRDefault="00000000" w:rsidP="008B3200">
      <w:r>
        <w:br w:type="page"/>
      </w:r>
      <w:r>
        <w:rPr>
          <w:b/>
          <w:bCs/>
          <w:color w:val="3B1B57"/>
          <w:sz w:val="30"/>
          <w:szCs w:val="30"/>
        </w:rPr>
        <w:lastRenderedPageBreak/>
        <w:t>1. Executive Summary</w:t>
      </w:r>
    </w:p>
    <w:p w14:paraId="564CAE3A" w14:textId="77777777" w:rsidR="00D83D91" w:rsidRDefault="00000000" w:rsidP="00CA36C0">
      <w:pPr>
        <w:spacing w:after="160" w:line="300" w:lineRule="auto"/>
        <w:jc w:val="both"/>
      </w:pPr>
      <w:r>
        <w:rPr>
          <w:color w:val="222222"/>
          <w:sz w:val="22"/>
          <w:szCs w:val="22"/>
        </w:rPr>
        <w:t xml:space="preserve">This document describes the end-to-end Excel analytics workflow built for </w:t>
      </w:r>
      <w:proofErr w:type="spellStart"/>
      <w:r>
        <w:rPr>
          <w:color w:val="222222"/>
          <w:sz w:val="22"/>
          <w:szCs w:val="22"/>
        </w:rPr>
        <w:t>Zepto</w:t>
      </w:r>
      <w:proofErr w:type="spellEnd"/>
      <w:r>
        <w:rPr>
          <w:color w:val="222222"/>
          <w:sz w:val="22"/>
          <w:szCs w:val="22"/>
        </w:rPr>
        <w:t>, an instant-commerce (quick-commerce) sales dataset covering business-customer orders placed across Bangalore, Delhi and Mumbai between January and March 2025. The project moves raw transactional data through validation, structured aggregation, and a final interactive dashboard, all inside a single, self-contained Excel workbook.</w:t>
      </w:r>
    </w:p>
    <w:p w14:paraId="56C4C242" w14:textId="77777777" w:rsidR="00D83D91" w:rsidRDefault="00000000" w:rsidP="00CA36C0">
      <w:pPr>
        <w:spacing w:after="160" w:line="300" w:lineRule="auto"/>
        <w:jc w:val="both"/>
      </w:pPr>
      <w:r>
        <w:rPr>
          <w:color w:val="222222"/>
          <w:sz w:val="22"/>
          <w:szCs w:val="22"/>
        </w:rPr>
        <w:t>The finished workbook analyses 1,498 orders worth ₹5,63,332.74 in total sales, placed by 300 distinct business customers across 200 products, and answers 21 distinct business questions through PivotTables and native Excel charts before rolling the key visuals into a dark-themed, presentation-ready dashboard sheet.</w:t>
      </w:r>
    </w:p>
    <w:p w14:paraId="555D39FD" w14:textId="77777777" w:rsidR="00D83D91" w:rsidRDefault="00000000">
      <w:pPr>
        <w:pStyle w:val="Heading1"/>
        <w:pBdr>
          <w:bottom w:val="single" w:sz="8" w:space="4" w:color="5B2A86"/>
        </w:pBdr>
        <w:spacing w:before="360" w:after="180"/>
      </w:pPr>
      <w:r>
        <w:rPr>
          <w:b/>
          <w:bCs/>
          <w:color w:val="3B1B57"/>
          <w:sz w:val="30"/>
          <w:szCs w:val="30"/>
        </w:rPr>
        <w:t>2. Project Objective</w:t>
      </w:r>
    </w:p>
    <w:p w14:paraId="74867AD8" w14:textId="77777777" w:rsidR="00D83D91" w:rsidRDefault="00000000">
      <w:pPr>
        <w:spacing w:after="160" w:line="300" w:lineRule="auto"/>
      </w:pPr>
      <w:r>
        <w:rPr>
          <w:color w:val="222222"/>
          <w:sz w:val="22"/>
          <w:szCs w:val="22"/>
        </w:rPr>
        <w:t>The objective of this project is to demonstrate a complete data analytics workflow inside Microsoft Excel — from raw data intake through cleaning, exploratory analysis, and dashboard storytelling — using order-level sales data from a quick-commerce platform. Specifically, the project aims to:</w:t>
      </w:r>
    </w:p>
    <w:p w14:paraId="6623ABCC" w14:textId="77777777" w:rsidR="00D83D91" w:rsidRDefault="00000000" w:rsidP="00CA36C0">
      <w:pPr>
        <w:pStyle w:val="ListParagraph"/>
        <w:numPr>
          <w:ilvl w:val="0"/>
          <w:numId w:val="1"/>
        </w:numPr>
        <w:spacing w:after="90" w:line="280" w:lineRule="auto"/>
        <w:jc w:val="both"/>
      </w:pPr>
      <w:r>
        <w:rPr>
          <w:color w:val="222222"/>
          <w:sz w:val="22"/>
          <w:szCs w:val="22"/>
        </w:rPr>
        <w:t>Validate and structure raw order-level transactional data for analysis.</w:t>
      </w:r>
    </w:p>
    <w:p w14:paraId="0182B0B7" w14:textId="77777777" w:rsidR="00D83D91" w:rsidRDefault="00000000" w:rsidP="00CA36C0">
      <w:pPr>
        <w:pStyle w:val="ListParagraph"/>
        <w:numPr>
          <w:ilvl w:val="0"/>
          <w:numId w:val="1"/>
        </w:numPr>
        <w:spacing w:after="90" w:line="280" w:lineRule="auto"/>
        <w:jc w:val="both"/>
      </w:pPr>
      <w:r>
        <w:rPr>
          <w:color w:val="222222"/>
          <w:sz w:val="22"/>
          <w:szCs w:val="22"/>
        </w:rPr>
        <w:t>Quantify overall business performance through headline KPIs.</w:t>
      </w:r>
    </w:p>
    <w:p w14:paraId="0DC21CC6" w14:textId="77777777" w:rsidR="00D83D91" w:rsidRDefault="00000000" w:rsidP="00CA36C0">
      <w:pPr>
        <w:pStyle w:val="ListParagraph"/>
        <w:numPr>
          <w:ilvl w:val="0"/>
          <w:numId w:val="1"/>
        </w:numPr>
        <w:spacing w:after="90" w:line="280" w:lineRule="auto"/>
        <w:jc w:val="both"/>
      </w:pPr>
      <w:r>
        <w:rPr>
          <w:color w:val="222222"/>
          <w:sz w:val="22"/>
          <w:szCs w:val="22"/>
        </w:rPr>
        <w:t>Break down sales performance by time, geography, customer type, payment method, and product.</w:t>
      </w:r>
    </w:p>
    <w:p w14:paraId="6AD6858F" w14:textId="77777777" w:rsidR="00D83D91" w:rsidRDefault="00000000" w:rsidP="00CA36C0">
      <w:pPr>
        <w:pStyle w:val="ListParagraph"/>
        <w:numPr>
          <w:ilvl w:val="0"/>
          <w:numId w:val="1"/>
        </w:numPr>
        <w:spacing w:after="90" w:line="280" w:lineRule="auto"/>
        <w:jc w:val="both"/>
      </w:pPr>
      <w:r>
        <w:rPr>
          <w:color w:val="222222"/>
          <w:sz w:val="22"/>
          <w:szCs w:val="22"/>
        </w:rPr>
        <w:t>Identify top- and bottom-performing orders, customers, and SKUs.</w:t>
      </w:r>
    </w:p>
    <w:p w14:paraId="42CEBC0B" w14:textId="77777777" w:rsidR="00D83D91" w:rsidRDefault="00000000" w:rsidP="00CA36C0">
      <w:pPr>
        <w:pStyle w:val="ListParagraph"/>
        <w:numPr>
          <w:ilvl w:val="0"/>
          <w:numId w:val="1"/>
        </w:numPr>
        <w:spacing w:after="90" w:line="280" w:lineRule="auto"/>
        <w:jc w:val="both"/>
      </w:pPr>
      <w:r>
        <w:rPr>
          <w:color w:val="222222"/>
          <w:sz w:val="22"/>
          <w:szCs w:val="22"/>
        </w:rPr>
        <w:t>Present findings through an interactive, single-screen dashboard suitable for stakeholder review.</w:t>
      </w:r>
    </w:p>
    <w:p w14:paraId="1010C23F" w14:textId="77777777" w:rsidR="00D83D91" w:rsidRDefault="00000000">
      <w:pPr>
        <w:pStyle w:val="Heading1"/>
        <w:pBdr>
          <w:bottom w:val="single" w:sz="8" w:space="4" w:color="5B2A86"/>
        </w:pBdr>
        <w:spacing w:before="360" w:after="180"/>
      </w:pPr>
      <w:r>
        <w:rPr>
          <w:b/>
          <w:bCs/>
          <w:color w:val="3B1B57"/>
          <w:sz w:val="30"/>
          <w:szCs w:val="30"/>
        </w:rPr>
        <w:t>3. Project Workflow</w:t>
      </w:r>
    </w:p>
    <w:p w14:paraId="6DF8B2F7" w14:textId="77777777" w:rsidR="00D83D91" w:rsidRDefault="00000000">
      <w:pPr>
        <w:spacing w:after="160" w:line="300" w:lineRule="auto"/>
      </w:pPr>
      <w:r>
        <w:rPr>
          <w:color w:val="222222"/>
          <w:sz w:val="22"/>
          <w:szCs w:val="22"/>
        </w:rPr>
        <w:t>The project was executed in four stages, each captured in a dedicated sheet within the analysis workbook: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600"/>
      </w:tblGrid>
      <w:tr w:rsidR="00D83D91" w14:paraId="2F35A7DC" w14:textId="77777777">
        <w:trPr>
          <w:tblHeader/>
        </w:trPr>
        <w:tc>
          <w:tcPr>
            <w:tcW w:w="2400" w:type="dxa"/>
            <w:shd w:val="clear" w:color="auto" w:fill="5B2A86"/>
            <w:tcMar>
              <w:top w:w="80" w:type="dxa"/>
              <w:left w:w="120" w:type="dxa"/>
              <w:bottom w:w="80" w:type="dxa"/>
              <w:right w:w="120" w:type="dxa"/>
            </w:tcMar>
            <w:vAlign w:val="center"/>
          </w:tcPr>
          <w:p w14:paraId="78F6A3E4" w14:textId="77777777" w:rsidR="00D83D91" w:rsidRDefault="00000000">
            <w:r>
              <w:rPr>
                <w:b/>
                <w:bCs/>
                <w:color w:val="FFFFFF"/>
              </w:rPr>
              <w:t>Stage</w:t>
            </w:r>
          </w:p>
        </w:tc>
        <w:tc>
          <w:tcPr>
            <w:tcW w:w="1600" w:type="dxa"/>
            <w:shd w:val="clear" w:color="auto" w:fill="5B2A86"/>
            <w:tcMar>
              <w:top w:w="80" w:type="dxa"/>
              <w:left w:w="120" w:type="dxa"/>
              <w:bottom w:w="80" w:type="dxa"/>
              <w:right w:w="120" w:type="dxa"/>
            </w:tcMar>
            <w:vAlign w:val="center"/>
          </w:tcPr>
          <w:p w14:paraId="28FA4CE7" w14:textId="77777777" w:rsidR="00D83D91" w:rsidRDefault="00000000">
            <w:r>
              <w:rPr>
                <w:b/>
                <w:bCs/>
                <w:color w:val="FFFFFF"/>
              </w:rPr>
              <w:t>Sheet</w:t>
            </w:r>
          </w:p>
        </w:tc>
        <w:tc>
          <w:tcPr>
            <w:tcW w:w="5600" w:type="dxa"/>
            <w:shd w:val="clear" w:color="auto" w:fill="5B2A86"/>
            <w:tcMar>
              <w:top w:w="80" w:type="dxa"/>
              <w:left w:w="120" w:type="dxa"/>
              <w:bottom w:w="80" w:type="dxa"/>
              <w:right w:w="120" w:type="dxa"/>
            </w:tcMar>
            <w:vAlign w:val="center"/>
          </w:tcPr>
          <w:p w14:paraId="25650320" w14:textId="77777777" w:rsidR="00D83D91" w:rsidRDefault="00000000">
            <w:r>
              <w:rPr>
                <w:b/>
                <w:bCs/>
                <w:color w:val="FFFFFF"/>
              </w:rPr>
              <w:t>Purpose</w:t>
            </w:r>
          </w:p>
        </w:tc>
      </w:tr>
      <w:tr w:rsidR="00D83D91" w14:paraId="1D9FB261" w14:textId="77777777">
        <w:tc>
          <w:tcPr>
            <w:tcW w:w="2400" w:type="dxa"/>
            <w:shd w:val="clear" w:color="auto" w:fill="FFFFFF"/>
            <w:tcMar>
              <w:top w:w="80" w:type="dxa"/>
              <w:left w:w="120" w:type="dxa"/>
              <w:bottom w:w="80" w:type="dxa"/>
              <w:right w:w="120" w:type="dxa"/>
            </w:tcMar>
            <w:vAlign w:val="center"/>
          </w:tcPr>
          <w:p w14:paraId="38757678" w14:textId="77777777" w:rsidR="00D83D91" w:rsidRDefault="00000000">
            <w:r>
              <w:rPr>
                <w:color w:val="222222"/>
              </w:rPr>
              <w:t>1. Data Intake</w:t>
            </w:r>
          </w:p>
        </w:tc>
        <w:tc>
          <w:tcPr>
            <w:tcW w:w="1600" w:type="dxa"/>
            <w:shd w:val="clear" w:color="auto" w:fill="FFFFFF"/>
            <w:tcMar>
              <w:top w:w="80" w:type="dxa"/>
              <w:left w:w="120" w:type="dxa"/>
              <w:bottom w:w="80" w:type="dxa"/>
              <w:right w:w="120" w:type="dxa"/>
            </w:tcMar>
            <w:vAlign w:val="center"/>
          </w:tcPr>
          <w:p w14:paraId="0D4EA161" w14:textId="77777777" w:rsidR="00D83D91" w:rsidRDefault="00000000">
            <w:r>
              <w:rPr>
                <w:color w:val="222222"/>
              </w:rPr>
              <w:t>Sheet1</w:t>
            </w:r>
          </w:p>
        </w:tc>
        <w:tc>
          <w:tcPr>
            <w:tcW w:w="5600" w:type="dxa"/>
            <w:shd w:val="clear" w:color="auto" w:fill="FFFFFF"/>
            <w:tcMar>
              <w:top w:w="80" w:type="dxa"/>
              <w:left w:w="120" w:type="dxa"/>
              <w:bottom w:w="80" w:type="dxa"/>
              <w:right w:w="120" w:type="dxa"/>
            </w:tcMar>
            <w:vAlign w:val="center"/>
          </w:tcPr>
          <w:p w14:paraId="1C91BA2B" w14:textId="77777777" w:rsidR="00D83D91" w:rsidRDefault="00000000" w:rsidP="00CA36C0">
            <w:pPr>
              <w:jc w:val="both"/>
            </w:pPr>
            <w:r>
              <w:rPr>
                <w:color w:val="222222"/>
              </w:rPr>
              <w:t>Raw transactional order data imported and validated (1,498 rows × 25 columns).</w:t>
            </w:r>
          </w:p>
        </w:tc>
      </w:tr>
      <w:tr w:rsidR="00D83D91" w14:paraId="386ED8F0" w14:textId="77777777">
        <w:tc>
          <w:tcPr>
            <w:tcW w:w="2400" w:type="dxa"/>
            <w:shd w:val="clear" w:color="auto" w:fill="F3EEFA"/>
            <w:tcMar>
              <w:top w:w="80" w:type="dxa"/>
              <w:left w:w="120" w:type="dxa"/>
              <w:bottom w:w="80" w:type="dxa"/>
              <w:right w:w="120" w:type="dxa"/>
            </w:tcMar>
            <w:vAlign w:val="center"/>
          </w:tcPr>
          <w:p w14:paraId="128AF3E8" w14:textId="77777777" w:rsidR="00D83D91" w:rsidRDefault="00000000">
            <w:r>
              <w:rPr>
                <w:color w:val="222222"/>
              </w:rPr>
              <w:t>2. KPI Summary</w:t>
            </w:r>
          </w:p>
        </w:tc>
        <w:tc>
          <w:tcPr>
            <w:tcW w:w="1600" w:type="dxa"/>
            <w:shd w:val="clear" w:color="auto" w:fill="F3EEFA"/>
            <w:tcMar>
              <w:top w:w="80" w:type="dxa"/>
              <w:left w:w="120" w:type="dxa"/>
              <w:bottom w:w="80" w:type="dxa"/>
              <w:right w:w="120" w:type="dxa"/>
            </w:tcMar>
            <w:vAlign w:val="center"/>
          </w:tcPr>
          <w:p w14:paraId="77BBB563" w14:textId="77777777" w:rsidR="00D83D91" w:rsidRDefault="00000000">
            <w:r>
              <w:rPr>
                <w:color w:val="222222"/>
              </w:rPr>
              <w:t>KPIs</w:t>
            </w:r>
          </w:p>
        </w:tc>
        <w:tc>
          <w:tcPr>
            <w:tcW w:w="5600" w:type="dxa"/>
            <w:shd w:val="clear" w:color="auto" w:fill="F3EEFA"/>
            <w:tcMar>
              <w:top w:w="80" w:type="dxa"/>
              <w:left w:w="120" w:type="dxa"/>
              <w:bottom w:w="80" w:type="dxa"/>
              <w:right w:w="120" w:type="dxa"/>
            </w:tcMar>
            <w:vAlign w:val="center"/>
          </w:tcPr>
          <w:p w14:paraId="772A9A50" w14:textId="77777777" w:rsidR="00D83D91" w:rsidRDefault="00000000" w:rsidP="00CA36C0">
            <w:pPr>
              <w:jc w:val="both"/>
            </w:pPr>
            <w:r>
              <w:rPr>
                <w:color w:val="222222"/>
              </w:rPr>
              <w:t>Six headline metrics calculated as single-cell summary figures.</w:t>
            </w:r>
          </w:p>
        </w:tc>
      </w:tr>
      <w:tr w:rsidR="00D83D91" w14:paraId="0BBB9D76" w14:textId="77777777">
        <w:tc>
          <w:tcPr>
            <w:tcW w:w="2400" w:type="dxa"/>
            <w:shd w:val="clear" w:color="auto" w:fill="FFFFFF"/>
            <w:tcMar>
              <w:top w:w="80" w:type="dxa"/>
              <w:left w:w="120" w:type="dxa"/>
              <w:bottom w:w="80" w:type="dxa"/>
              <w:right w:w="120" w:type="dxa"/>
            </w:tcMar>
            <w:vAlign w:val="center"/>
          </w:tcPr>
          <w:p w14:paraId="0F853BFE" w14:textId="77777777" w:rsidR="00D83D91" w:rsidRDefault="00000000">
            <w:r>
              <w:rPr>
                <w:color w:val="222222"/>
              </w:rPr>
              <w:t>3. Exploratory Analysis</w:t>
            </w:r>
          </w:p>
        </w:tc>
        <w:tc>
          <w:tcPr>
            <w:tcW w:w="1600" w:type="dxa"/>
            <w:shd w:val="clear" w:color="auto" w:fill="FFFFFF"/>
            <w:tcMar>
              <w:top w:w="80" w:type="dxa"/>
              <w:left w:w="120" w:type="dxa"/>
              <w:bottom w:w="80" w:type="dxa"/>
              <w:right w:w="120" w:type="dxa"/>
            </w:tcMar>
            <w:vAlign w:val="center"/>
          </w:tcPr>
          <w:p w14:paraId="055B39B9" w14:textId="77777777" w:rsidR="00D83D91" w:rsidRDefault="00000000">
            <w:r>
              <w:rPr>
                <w:color w:val="222222"/>
              </w:rPr>
              <w:t>Charts</w:t>
            </w:r>
          </w:p>
        </w:tc>
        <w:tc>
          <w:tcPr>
            <w:tcW w:w="5600" w:type="dxa"/>
            <w:shd w:val="clear" w:color="auto" w:fill="FFFFFF"/>
            <w:tcMar>
              <w:top w:w="80" w:type="dxa"/>
              <w:left w:w="120" w:type="dxa"/>
              <w:bottom w:w="80" w:type="dxa"/>
              <w:right w:w="120" w:type="dxa"/>
            </w:tcMar>
            <w:vAlign w:val="center"/>
          </w:tcPr>
          <w:p w14:paraId="17C21566" w14:textId="77777777" w:rsidR="00D83D91" w:rsidRDefault="00000000" w:rsidP="00CA36C0">
            <w:pPr>
              <w:jc w:val="both"/>
            </w:pPr>
            <w:r>
              <w:rPr>
                <w:color w:val="222222"/>
              </w:rPr>
              <w:t>21 PivotTables paired with native Excel charts answering specific business questions.</w:t>
            </w:r>
          </w:p>
        </w:tc>
      </w:tr>
      <w:tr w:rsidR="00D83D91" w14:paraId="5F40CB5C" w14:textId="77777777">
        <w:tc>
          <w:tcPr>
            <w:tcW w:w="2400" w:type="dxa"/>
            <w:shd w:val="clear" w:color="auto" w:fill="F3EEFA"/>
            <w:tcMar>
              <w:top w:w="80" w:type="dxa"/>
              <w:left w:w="120" w:type="dxa"/>
              <w:bottom w:w="80" w:type="dxa"/>
              <w:right w:w="120" w:type="dxa"/>
            </w:tcMar>
            <w:vAlign w:val="center"/>
          </w:tcPr>
          <w:p w14:paraId="37945C35" w14:textId="77777777" w:rsidR="00D83D91" w:rsidRDefault="00000000">
            <w:r>
              <w:rPr>
                <w:color w:val="222222"/>
              </w:rPr>
              <w:t>4. Dashboard</w:t>
            </w:r>
          </w:p>
        </w:tc>
        <w:tc>
          <w:tcPr>
            <w:tcW w:w="1600" w:type="dxa"/>
            <w:shd w:val="clear" w:color="auto" w:fill="F3EEFA"/>
            <w:tcMar>
              <w:top w:w="80" w:type="dxa"/>
              <w:left w:w="120" w:type="dxa"/>
              <w:bottom w:w="80" w:type="dxa"/>
              <w:right w:w="120" w:type="dxa"/>
            </w:tcMar>
            <w:vAlign w:val="center"/>
          </w:tcPr>
          <w:p w14:paraId="51A23AC3" w14:textId="77777777" w:rsidR="00D83D91" w:rsidRDefault="00000000">
            <w:r>
              <w:rPr>
                <w:color w:val="222222"/>
              </w:rPr>
              <w:t>Sheet2 / Dashboard</w:t>
            </w:r>
          </w:p>
        </w:tc>
        <w:tc>
          <w:tcPr>
            <w:tcW w:w="5600" w:type="dxa"/>
            <w:shd w:val="clear" w:color="auto" w:fill="F3EEFA"/>
            <w:tcMar>
              <w:top w:w="80" w:type="dxa"/>
              <w:left w:w="120" w:type="dxa"/>
              <w:bottom w:w="80" w:type="dxa"/>
              <w:right w:w="120" w:type="dxa"/>
            </w:tcMar>
            <w:vAlign w:val="center"/>
          </w:tcPr>
          <w:p w14:paraId="57B53F0D" w14:textId="77777777" w:rsidR="00D83D91" w:rsidRDefault="00000000" w:rsidP="00CA36C0">
            <w:pPr>
              <w:jc w:val="both"/>
            </w:pPr>
            <w:r>
              <w:rPr>
                <w:color w:val="222222"/>
              </w:rPr>
              <w:t>Five key visuals consolidated into a single dark-themed dashboard view.</w:t>
            </w:r>
          </w:p>
        </w:tc>
      </w:tr>
    </w:tbl>
    <w:p w14:paraId="53C66901" w14:textId="77777777" w:rsidR="00D83D91" w:rsidRDefault="00D83D91">
      <w:pPr>
        <w:spacing w:after="200"/>
      </w:pPr>
    </w:p>
    <w:p w14:paraId="26EB4B44" w14:textId="77777777" w:rsidR="008B3200" w:rsidRDefault="008B3200">
      <w:pPr>
        <w:spacing w:after="200"/>
      </w:pPr>
    </w:p>
    <w:p w14:paraId="76219FAB" w14:textId="77777777" w:rsidR="00CA36C0" w:rsidRDefault="00CA36C0">
      <w:pPr>
        <w:spacing w:after="200"/>
      </w:pPr>
    </w:p>
    <w:p w14:paraId="162AC16A" w14:textId="77777777" w:rsidR="008B3200" w:rsidRDefault="008B3200">
      <w:pPr>
        <w:spacing w:after="200"/>
      </w:pPr>
    </w:p>
    <w:p w14:paraId="7DB72A5E" w14:textId="77777777" w:rsidR="00D83D91" w:rsidRDefault="00000000">
      <w:pPr>
        <w:pStyle w:val="Heading1"/>
        <w:pBdr>
          <w:bottom w:val="single" w:sz="8" w:space="4" w:color="5B2A86"/>
        </w:pBdr>
        <w:spacing w:before="360" w:after="180"/>
      </w:pPr>
      <w:r>
        <w:rPr>
          <w:b/>
          <w:bCs/>
          <w:color w:val="3B1B57"/>
          <w:sz w:val="30"/>
          <w:szCs w:val="30"/>
        </w:rPr>
        <w:lastRenderedPageBreak/>
        <w:t>4. Data Source &amp; Structure</w:t>
      </w:r>
    </w:p>
    <w:p w14:paraId="76E164A3" w14:textId="77777777" w:rsidR="00D83D91" w:rsidRDefault="00000000">
      <w:pPr>
        <w:pStyle w:val="Heading2"/>
        <w:spacing w:before="260" w:after="140"/>
      </w:pPr>
      <w:r>
        <w:rPr>
          <w:b/>
          <w:bCs/>
          <w:color w:val="5B2A86"/>
          <w:sz w:val="24"/>
          <w:szCs w:val="24"/>
        </w:rPr>
        <w:t>4.1 File Overview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D83D91" w14:paraId="4AF4F05F" w14:textId="77777777">
        <w:trPr>
          <w:tblHeader/>
        </w:trPr>
        <w:tc>
          <w:tcPr>
            <w:tcW w:w="3200" w:type="dxa"/>
            <w:shd w:val="clear" w:color="auto" w:fill="5B2A86"/>
            <w:tcMar>
              <w:top w:w="80" w:type="dxa"/>
              <w:left w:w="120" w:type="dxa"/>
              <w:bottom w:w="80" w:type="dxa"/>
              <w:right w:w="120" w:type="dxa"/>
            </w:tcMar>
            <w:vAlign w:val="center"/>
          </w:tcPr>
          <w:p w14:paraId="3FDEB13C" w14:textId="77777777" w:rsidR="00D83D91" w:rsidRDefault="00000000">
            <w:r>
              <w:rPr>
                <w:b/>
                <w:bCs/>
                <w:color w:val="FFFFFF"/>
              </w:rPr>
              <w:t>Attribute</w:t>
            </w:r>
          </w:p>
        </w:tc>
        <w:tc>
          <w:tcPr>
            <w:tcW w:w="6400" w:type="dxa"/>
            <w:shd w:val="clear" w:color="auto" w:fill="5B2A86"/>
            <w:tcMar>
              <w:top w:w="80" w:type="dxa"/>
              <w:left w:w="120" w:type="dxa"/>
              <w:bottom w:w="80" w:type="dxa"/>
              <w:right w:w="120" w:type="dxa"/>
            </w:tcMar>
            <w:vAlign w:val="center"/>
          </w:tcPr>
          <w:p w14:paraId="5D42138D" w14:textId="77777777" w:rsidR="00D83D91" w:rsidRDefault="00000000">
            <w:r>
              <w:rPr>
                <w:b/>
                <w:bCs/>
                <w:color w:val="FFFFFF"/>
              </w:rPr>
              <w:t>Detail</w:t>
            </w:r>
          </w:p>
        </w:tc>
      </w:tr>
      <w:tr w:rsidR="00D83D91" w14:paraId="26B1FCA5" w14:textId="77777777">
        <w:tc>
          <w:tcPr>
            <w:tcW w:w="3200" w:type="dxa"/>
            <w:shd w:val="clear" w:color="auto" w:fill="FFFFFF"/>
            <w:tcMar>
              <w:top w:w="80" w:type="dxa"/>
              <w:left w:w="120" w:type="dxa"/>
              <w:bottom w:w="80" w:type="dxa"/>
              <w:right w:w="120" w:type="dxa"/>
            </w:tcMar>
            <w:vAlign w:val="center"/>
          </w:tcPr>
          <w:p w14:paraId="31B658C9" w14:textId="77777777" w:rsidR="00D83D91" w:rsidRDefault="00000000">
            <w:r>
              <w:rPr>
                <w:color w:val="222222"/>
              </w:rPr>
              <w:t>Source file</w:t>
            </w:r>
          </w:p>
        </w:tc>
        <w:tc>
          <w:tcPr>
            <w:tcW w:w="6400" w:type="dxa"/>
            <w:shd w:val="clear" w:color="auto" w:fill="FFFFFF"/>
            <w:tcMar>
              <w:top w:w="80" w:type="dxa"/>
              <w:left w:w="120" w:type="dxa"/>
              <w:bottom w:w="80" w:type="dxa"/>
              <w:right w:w="120" w:type="dxa"/>
            </w:tcMar>
            <w:vAlign w:val="center"/>
          </w:tcPr>
          <w:p w14:paraId="3B78DC8E" w14:textId="77777777" w:rsidR="00D83D91" w:rsidRDefault="00000000">
            <w:r>
              <w:rPr>
                <w:color w:val="222222"/>
              </w:rPr>
              <w:t>zepto_sales_raw.xlsx</w:t>
            </w:r>
          </w:p>
        </w:tc>
      </w:tr>
      <w:tr w:rsidR="00D83D91" w14:paraId="7C35794E" w14:textId="77777777">
        <w:tc>
          <w:tcPr>
            <w:tcW w:w="3200" w:type="dxa"/>
            <w:shd w:val="clear" w:color="auto" w:fill="F3EEFA"/>
            <w:tcMar>
              <w:top w:w="80" w:type="dxa"/>
              <w:left w:w="120" w:type="dxa"/>
              <w:bottom w:w="80" w:type="dxa"/>
              <w:right w:w="120" w:type="dxa"/>
            </w:tcMar>
            <w:vAlign w:val="center"/>
          </w:tcPr>
          <w:p w14:paraId="1535FD3E" w14:textId="77777777" w:rsidR="00D83D91" w:rsidRDefault="00000000">
            <w:r>
              <w:rPr>
                <w:color w:val="222222"/>
              </w:rPr>
              <w:t>Analysis workbook</w:t>
            </w:r>
          </w:p>
        </w:tc>
        <w:tc>
          <w:tcPr>
            <w:tcW w:w="6400" w:type="dxa"/>
            <w:shd w:val="clear" w:color="auto" w:fill="F3EEFA"/>
            <w:tcMar>
              <w:top w:w="80" w:type="dxa"/>
              <w:left w:w="120" w:type="dxa"/>
              <w:bottom w:w="80" w:type="dxa"/>
              <w:right w:w="120" w:type="dxa"/>
            </w:tcMar>
            <w:vAlign w:val="center"/>
          </w:tcPr>
          <w:p w14:paraId="5340E8F2" w14:textId="77777777" w:rsidR="00D83D91" w:rsidRDefault="00000000">
            <w:r>
              <w:rPr>
                <w:color w:val="222222"/>
              </w:rPr>
              <w:t>zepto_sales_Analysis.xlsx</w:t>
            </w:r>
          </w:p>
        </w:tc>
      </w:tr>
      <w:tr w:rsidR="00D83D91" w14:paraId="419AA52A" w14:textId="77777777">
        <w:tc>
          <w:tcPr>
            <w:tcW w:w="3200" w:type="dxa"/>
            <w:shd w:val="clear" w:color="auto" w:fill="FFFFFF"/>
            <w:tcMar>
              <w:top w:w="80" w:type="dxa"/>
              <w:left w:w="120" w:type="dxa"/>
              <w:bottom w:w="80" w:type="dxa"/>
              <w:right w:w="120" w:type="dxa"/>
            </w:tcMar>
            <w:vAlign w:val="center"/>
          </w:tcPr>
          <w:p w14:paraId="2A7BAD08" w14:textId="77777777" w:rsidR="00D83D91" w:rsidRDefault="00000000">
            <w:r>
              <w:rPr>
                <w:color w:val="222222"/>
              </w:rPr>
              <w:t>Records (orders)</w:t>
            </w:r>
          </w:p>
        </w:tc>
        <w:tc>
          <w:tcPr>
            <w:tcW w:w="6400" w:type="dxa"/>
            <w:shd w:val="clear" w:color="auto" w:fill="FFFFFF"/>
            <w:tcMar>
              <w:top w:w="80" w:type="dxa"/>
              <w:left w:w="120" w:type="dxa"/>
              <w:bottom w:w="80" w:type="dxa"/>
              <w:right w:w="120" w:type="dxa"/>
            </w:tcMar>
            <w:vAlign w:val="center"/>
          </w:tcPr>
          <w:p w14:paraId="65A9E3F2" w14:textId="77777777" w:rsidR="00D83D91" w:rsidRDefault="00000000">
            <w:r>
              <w:rPr>
                <w:color w:val="222222"/>
              </w:rPr>
              <w:t>1,498</w:t>
            </w:r>
          </w:p>
        </w:tc>
      </w:tr>
      <w:tr w:rsidR="00D83D91" w14:paraId="5BC487C6" w14:textId="77777777">
        <w:tc>
          <w:tcPr>
            <w:tcW w:w="3200" w:type="dxa"/>
            <w:shd w:val="clear" w:color="auto" w:fill="F3EEFA"/>
            <w:tcMar>
              <w:top w:w="80" w:type="dxa"/>
              <w:left w:w="120" w:type="dxa"/>
              <w:bottom w:w="80" w:type="dxa"/>
              <w:right w:w="120" w:type="dxa"/>
            </w:tcMar>
            <w:vAlign w:val="center"/>
          </w:tcPr>
          <w:p w14:paraId="64BF0576" w14:textId="77777777" w:rsidR="00D83D91" w:rsidRDefault="00000000">
            <w:r>
              <w:rPr>
                <w:color w:val="222222"/>
              </w:rPr>
              <w:t>Fields (columns)</w:t>
            </w:r>
          </w:p>
        </w:tc>
        <w:tc>
          <w:tcPr>
            <w:tcW w:w="6400" w:type="dxa"/>
            <w:shd w:val="clear" w:color="auto" w:fill="F3EEFA"/>
            <w:tcMar>
              <w:top w:w="80" w:type="dxa"/>
              <w:left w:w="120" w:type="dxa"/>
              <w:bottom w:w="80" w:type="dxa"/>
              <w:right w:w="120" w:type="dxa"/>
            </w:tcMar>
            <w:vAlign w:val="center"/>
          </w:tcPr>
          <w:p w14:paraId="0F416B78" w14:textId="77777777" w:rsidR="00D83D91" w:rsidRDefault="00000000">
            <w:r>
              <w:rPr>
                <w:color w:val="222222"/>
              </w:rPr>
              <w:t>25</w:t>
            </w:r>
          </w:p>
        </w:tc>
      </w:tr>
      <w:tr w:rsidR="00D83D91" w14:paraId="0BCDC0EC" w14:textId="77777777">
        <w:tc>
          <w:tcPr>
            <w:tcW w:w="3200" w:type="dxa"/>
            <w:shd w:val="clear" w:color="auto" w:fill="FFFFFF"/>
            <w:tcMar>
              <w:top w:w="80" w:type="dxa"/>
              <w:left w:w="120" w:type="dxa"/>
              <w:bottom w:w="80" w:type="dxa"/>
              <w:right w:w="120" w:type="dxa"/>
            </w:tcMar>
            <w:vAlign w:val="center"/>
          </w:tcPr>
          <w:p w14:paraId="1D99A514" w14:textId="77777777" w:rsidR="00D83D91" w:rsidRDefault="00000000">
            <w:r>
              <w:rPr>
                <w:color w:val="222222"/>
              </w:rPr>
              <w:t>Date range</w:t>
            </w:r>
          </w:p>
        </w:tc>
        <w:tc>
          <w:tcPr>
            <w:tcW w:w="6400" w:type="dxa"/>
            <w:shd w:val="clear" w:color="auto" w:fill="FFFFFF"/>
            <w:tcMar>
              <w:top w:w="80" w:type="dxa"/>
              <w:left w:w="120" w:type="dxa"/>
              <w:bottom w:w="80" w:type="dxa"/>
              <w:right w:w="120" w:type="dxa"/>
            </w:tcMar>
            <w:vAlign w:val="center"/>
          </w:tcPr>
          <w:p w14:paraId="2A5EA431" w14:textId="77777777" w:rsidR="00D83D91" w:rsidRDefault="00000000">
            <w:r>
              <w:rPr>
                <w:color w:val="222222"/>
              </w:rPr>
              <w:t>1 Jan 2025 – 1 Mar 2025 (March represented by a single day)</w:t>
            </w:r>
          </w:p>
        </w:tc>
      </w:tr>
      <w:tr w:rsidR="00D83D91" w14:paraId="19FE7B2E" w14:textId="77777777">
        <w:tc>
          <w:tcPr>
            <w:tcW w:w="3200" w:type="dxa"/>
            <w:shd w:val="clear" w:color="auto" w:fill="F3EEFA"/>
            <w:tcMar>
              <w:top w:w="80" w:type="dxa"/>
              <w:left w:w="120" w:type="dxa"/>
              <w:bottom w:w="80" w:type="dxa"/>
              <w:right w:w="120" w:type="dxa"/>
            </w:tcMar>
            <w:vAlign w:val="center"/>
          </w:tcPr>
          <w:p w14:paraId="6F6EDE65" w14:textId="77777777" w:rsidR="00D83D91" w:rsidRDefault="00000000">
            <w:r>
              <w:rPr>
                <w:color w:val="222222"/>
              </w:rPr>
              <w:t>Distinct customers</w:t>
            </w:r>
          </w:p>
        </w:tc>
        <w:tc>
          <w:tcPr>
            <w:tcW w:w="6400" w:type="dxa"/>
            <w:shd w:val="clear" w:color="auto" w:fill="F3EEFA"/>
            <w:tcMar>
              <w:top w:w="80" w:type="dxa"/>
              <w:left w:w="120" w:type="dxa"/>
              <w:bottom w:w="80" w:type="dxa"/>
              <w:right w:w="120" w:type="dxa"/>
            </w:tcMar>
            <w:vAlign w:val="center"/>
          </w:tcPr>
          <w:p w14:paraId="0B56BF88" w14:textId="77777777" w:rsidR="00D83D91" w:rsidRDefault="00000000">
            <w:r>
              <w:rPr>
                <w:color w:val="222222"/>
              </w:rPr>
              <w:t>300</w:t>
            </w:r>
          </w:p>
        </w:tc>
      </w:tr>
      <w:tr w:rsidR="00D83D91" w14:paraId="1E31EBF0" w14:textId="77777777">
        <w:tc>
          <w:tcPr>
            <w:tcW w:w="3200" w:type="dxa"/>
            <w:shd w:val="clear" w:color="auto" w:fill="FFFFFF"/>
            <w:tcMar>
              <w:top w:w="80" w:type="dxa"/>
              <w:left w:w="120" w:type="dxa"/>
              <w:bottom w:w="80" w:type="dxa"/>
              <w:right w:w="120" w:type="dxa"/>
            </w:tcMar>
            <w:vAlign w:val="center"/>
          </w:tcPr>
          <w:p w14:paraId="52C86515" w14:textId="77777777" w:rsidR="00D83D91" w:rsidRDefault="00000000">
            <w:r>
              <w:rPr>
                <w:color w:val="222222"/>
              </w:rPr>
              <w:t>Distinct products (SKUs)</w:t>
            </w:r>
          </w:p>
        </w:tc>
        <w:tc>
          <w:tcPr>
            <w:tcW w:w="6400" w:type="dxa"/>
            <w:shd w:val="clear" w:color="auto" w:fill="FFFFFF"/>
            <w:tcMar>
              <w:top w:w="80" w:type="dxa"/>
              <w:left w:w="120" w:type="dxa"/>
              <w:bottom w:w="80" w:type="dxa"/>
              <w:right w:w="120" w:type="dxa"/>
            </w:tcMar>
            <w:vAlign w:val="center"/>
          </w:tcPr>
          <w:p w14:paraId="6CDABA82" w14:textId="77777777" w:rsidR="00D83D91" w:rsidRDefault="00000000">
            <w:r>
              <w:rPr>
                <w:color w:val="222222"/>
              </w:rPr>
              <w:t>200</w:t>
            </w:r>
          </w:p>
        </w:tc>
      </w:tr>
      <w:tr w:rsidR="00D83D91" w14:paraId="7F0F6442" w14:textId="77777777">
        <w:tc>
          <w:tcPr>
            <w:tcW w:w="3200" w:type="dxa"/>
            <w:shd w:val="clear" w:color="auto" w:fill="F3EEFA"/>
            <w:tcMar>
              <w:top w:w="80" w:type="dxa"/>
              <w:left w:w="120" w:type="dxa"/>
              <w:bottom w:w="80" w:type="dxa"/>
              <w:right w:w="120" w:type="dxa"/>
            </w:tcMar>
            <w:vAlign w:val="center"/>
          </w:tcPr>
          <w:p w14:paraId="7C352070" w14:textId="77777777" w:rsidR="00D83D91" w:rsidRDefault="00000000">
            <w:r>
              <w:rPr>
                <w:color w:val="222222"/>
              </w:rPr>
              <w:t>Cities covered</w:t>
            </w:r>
          </w:p>
        </w:tc>
        <w:tc>
          <w:tcPr>
            <w:tcW w:w="6400" w:type="dxa"/>
            <w:shd w:val="clear" w:color="auto" w:fill="F3EEFA"/>
            <w:tcMar>
              <w:top w:w="80" w:type="dxa"/>
              <w:left w:w="120" w:type="dxa"/>
              <w:bottom w:w="80" w:type="dxa"/>
              <w:right w:w="120" w:type="dxa"/>
            </w:tcMar>
            <w:vAlign w:val="center"/>
          </w:tcPr>
          <w:p w14:paraId="1D2A691E" w14:textId="77777777" w:rsidR="00D83D91" w:rsidRDefault="00000000">
            <w:r>
              <w:rPr>
                <w:color w:val="222222"/>
              </w:rPr>
              <w:t>Bangalore, Delhi, Mumbai</w:t>
            </w:r>
          </w:p>
        </w:tc>
      </w:tr>
    </w:tbl>
    <w:p w14:paraId="0C86394E" w14:textId="77777777" w:rsidR="00D83D91" w:rsidRDefault="00D83D91">
      <w:pPr>
        <w:spacing w:after="200"/>
      </w:pPr>
    </w:p>
    <w:p w14:paraId="14512C99" w14:textId="77777777" w:rsidR="00D83D91" w:rsidRDefault="00000000">
      <w:pPr>
        <w:pStyle w:val="Heading2"/>
        <w:spacing w:before="260" w:after="140"/>
      </w:pPr>
      <w:r>
        <w:rPr>
          <w:b/>
          <w:bCs/>
          <w:color w:val="5B2A86"/>
          <w:sz w:val="24"/>
          <w:szCs w:val="24"/>
        </w:rPr>
        <w:t>4.2 Column Dictionary</w:t>
      </w:r>
    </w:p>
    <w:p w14:paraId="09289319" w14:textId="77777777" w:rsidR="00D83D91" w:rsidRDefault="00000000">
      <w:pPr>
        <w:spacing w:after="160" w:line="300" w:lineRule="auto"/>
      </w:pPr>
      <w:r>
        <w:rPr>
          <w:color w:val="222222"/>
          <w:sz w:val="22"/>
          <w:szCs w:val="22"/>
        </w:rPr>
        <w:t>The dataset is order-level (one row per order line), combining order metadata, customer attributes, product detail, and a full pricing breakdown: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500"/>
      </w:tblGrid>
      <w:tr w:rsidR="00D83D91" w14:paraId="117DACDF" w14:textId="77777777">
        <w:trPr>
          <w:tblHeader/>
        </w:trPr>
        <w:tc>
          <w:tcPr>
            <w:tcW w:w="1900" w:type="dxa"/>
            <w:shd w:val="clear" w:color="auto" w:fill="5B2A86"/>
            <w:tcMar>
              <w:top w:w="80" w:type="dxa"/>
              <w:left w:w="120" w:type="dxa"/>
              <w:bottom w:w="80" w:type="dxa"/>
              <w:right w:w="120" w:type="dxa"/>
            </w:tcMar>
            <w:vAlign w:val="center"/>
          </w:tcPr>
          <w:p w14:paraId="749FCB52" w14:textId="77777777" w:rsidR="00D83D91" w:rsidRDefault="00000000">
            <w:r>
              <w:rPr>
                <w:b/>
                <w:bCs/>
                <w:color w:val="FFFFFF"/>
              </w:rPr>
              <w:t>Group</w:t>
            </w:r>
          </w:p>
        </w:tc>
        <w:tc>
          <w:tcPr>
            <w:tcW w:w="3200" w:type="dxa"/>
            <w:shd w:val="clear" w:color="auto" w:fill="5B2A86"/>
            <w:tcMar>
              <w:top w:w="80" w:type="dxa"/>
              <w:left w:w="120" w:type="dxa"/>
              <w:bottom w:w="80" w:type="dxa"/>
              <w:right w:w="120" w:type="dxa"/>
            </w:tcMar>
            <w:vAlign w:val="center"/>
          </w:tcPr>
          <w:p w14:paraId="3147ED32" w14:textId="77777777" w:rsidR="00D83D91" w:rsidRDefault="00000000">
            <w:r>
              <w:rPr>
                <w:b/>
                <w:bCs/>
                <w:color w:val="FFFFFF"/>
              </w:rPr>
              <w:t>Columns</w:t>
            </w:r>
          </w:p>
        </w:tc>
        <w:tc>
          <w:tcPr>
            <w:tcW w:w="4500" w:type="dxa"/>
            <w:shd w:val="clear" w:color="auto" w:fill="5B2A86"/>
            <w:tcMar>
              <w:top w:w="80" w:type="dxa"/>
              <w:left w:w="120" w:type="dxa"/>
              <w:bottom w:w="80" w:type="dxa"/>
              <w:right w:w="120" w:type="dxa"/>
            </w:tcMar>
            <w:vAlign w:val="center"/>
          </w:tcPr>
          <w:p w14:paraId="2F6359ED" w14:textId="77777777" w:rsidR="00D83D91" w:rsidRDefault="00000000">
            <w:r>
              <w:rPr>
                <w:b/>
                <w:bCs/>
                <w:color w:val="FFFFFF"/>
              </w:rPr>
              <w:t>Description</w:t>
            </w:r>
          </w:p>
        </w:tc>
      </w:tr>
      <w:tr w:rsidR="00D83D91" w14:paraId="380DCFBF" w14:textId="77777777">
        <w:tc>
          <w:tcPr>
            <w:tcW w:w="1900" w:type="dxa"/>
            <w:shd w:val="clear" w:color="auto" w:fill="FFFFFF"/>
            <w:tcMar>
              <w:top w:w="80" w:type="dxa"/>
              <w:left w:w="120" w:type="dxa"/>
              <w:bottom w:w="80" w:type="dxa"/>
              <w:right w:w="120" w:type="dxa"/>
            </w:tcMar>
            <w:vAlign w:val="center"/>
          </w:tcPr>
          <w:p w14:paraId="1D5D9D56" w14:textId="77777777" w:rsidR="00D83D91" w:rsidRDefault="00000000">
            <w:r>
              <w:rPr>
                <w:color w:val="222222"/>
              </w:rPr>
              <w:t>Order metadata</w:t>
            </w:r>
          </w:p>
        </w:tc>
        <w:tc>
          <w:tcPr>
            <w:tcW w:w="3200" w:type="dxa"/>
            <w:shd w:val="clear" w:color="auto" w:fill="FFFFFF"/>
            <w:tcMar>
              <w:top w:w="80" w:type="dxa"/>
              <w:left w:w="120" w:type="dxa"/>
              <w:bottom w:w="80" w:type="dxa"/>
              <w:right w:w="120" w:type="dxa"/>
            </w:tcMar>
            <w:vAlign w:val="center"/>
          </w:tcPr>
          <w:p w14:paraId="2B69BA2B" w14:textId="77777777" w:rsidR="00D83D91" w:rsidRDefault="00000000">
            <w:proofErr w:type="spellStart"/>
            <w:r>
              <w:rPr>
                <w:color w:val="222222"/>
              </w:rPr>
              <w:t>Order_ID</w:t>
            </w:r>
            <w:proofErr w:type="spellEnd"/>
            <w:r>
              <w:rPr>
                <w:color w:val="222222"/>
              </w:rPr>
              <w:t xml:space="preserve">, </w:t>
            </w:r>
            <w:proofErr w:type="spellStart"/>
            <w:r>
              <w:rPr>
                <w:color w:val="222222"/>
              </w:rPr>
              <w:t>Order_Date</w:t>
            </w:r>
            <w:proofErr w:type="spellEnd"/>
            <w:r>
              <w:rPr>
                <w:color w:val="222222"/>
              </w:rPr>
              <w:t>, Days, Date, Day, Month, Year</w:t>
            </w:r>
          </w:p>
        </w:tc>
        <w:tc>
          <w:tcPr>
            <w:tcW w:w="4500" w:type="dxa"/>
            <w:shd w:val="clear" w:color="auto" w:fill="FFFFFF"/>
            <w:tcMar>
              <w:top w:w="80" w:type="dxa"/>
              <w:left w:w="120" w:type="dxa"/>
              <w:bottom w:w="80" w:type="dxa"/>
              <w:right w:w="120" w:type="dxa"/>
            </w:tcMar>
            <w:vAlign w:val="center"/>
          </w:tcPr>
          <w:p w14:paraId="1217D9DE" w14:textId="77777777" w:rsidR="00D83D91" w:rsidRDefault="00000000" w:rsidP="00CA36C0">
            <w:pPr>
              <w:jc w:val="both"/>
            </w:pPr>
            <w:r>
              <w:rPr>
                <w:color w:val="222222"/>
              </w:rPr>
              <w:t>Unique order identifier and date parts pre-split for time-based analysis.</w:t>
            </w:r>
          </w:p>
        </w:tc>
      </w:tr>
      <w:tr w:rsidR="00D83D91" w14:paraId="0D1E17BE" w14:textId="77777777">
        <w:tc>
          <w:tcPr>
            <w:tcW w:w="1900" w:type="dxa"/>
            <w:shd w:val="clear" w:color="auto" w:fill="F3EEFA"/>
            <w:tcMar>
              <w:top w:w="80" w:type="dxa"/>
              <w:left w:w="120" w:type="dxa"/>
              <w:bottom w:w="80" w:type="dxa"/>
              <w:right w:w="120" w:type="dxa"/>
            </w:tcMar>
            <w:vAlign w:val="center"/>
          </w:tcPr>
          <w:p w14:paraId="04E7B1C6" w14:textId="77777777" w:rsidR="00D83D91" w:rsidRDefault="00000000">
            <w:r>
              <w:rPr>
                <w:color w:val="222222"/>
              </w:rPr>
              <w:t>Customer attributes</w:t>
            </w:r>
          </w:p>
        </w:tc>
        <w:tc>
          <w:tcPr>
            <w:tcW w:w="3200" w:type="dxa"/>
            <w:shd w:val="clear" w:color="auto" w:fill="F3EEFA"/>
            <w:tcMar>
              <w:top w:w="80" w:type="dxa"/>
              <w:left w:w="120" w:type="dxa"/>
              <w:bottom w:w="80" w:type="dxa"/>
              <w:right w:w="120" w:type="dxa"/>
            </w:tcMar>
            <w:vAlign w:val="center"/>
          </w:tcPr>
          <w:p w14:paraId="479BB52C" w14:textId="77777777" w:rsidR="00D83D91" w:rsidRDefault="00000000">
            <w:proofErr w:type="spellStart"/>
            <w:r>
              <w:rPr>
                <w:color w:val="222222"/>
              </w:rPr>
              <w:t>Customer_Name</w:t>
            </w:r>
            <w:proofErr w:type="spellEnd"/>
            <w:r>
              <w:rPr>
                <w:color w:val="222222"/>
              </w:rPr>
              <w:t xml:space="preserve">, </w:t>
            </w:r>
            <w:proofErr w:type="spellStart"/>
            <w:r>
              <w:rPr>
                <w:color w:val="222222"/>
              </w:rPr>
              <w:t>Customer_Type</w:t>
            </w:r>
            <w:proofErr w:type="spellEnd"/>
            <w:r>
              <w:rPr>
                <w:color w:val="222222"/>
              </w:rPr>
              <w:t xml:space="preserve">, </w:t>
            </w:r>
            <w:proofErr w:type="spellStart"/>
            <w:r>
              <w:rPr>
                <w:color w:val="222222"/>
              </w:rPr>
              <w:t>Customer_Segment</w:t>
            </w:r>
            <w:proofErr w:type="spellEnd"/>
            <w:r>
              <w:rPr>
                <w:color w:val="222222"/>
              </w:rPr>
              <w:t>, City</w:t>
            </w:r>
          </w:p>
        </w:tc>
        <w:tc>
          <w:tcPr>
            <w:tcW w:w="4500" w:type="dxa"/>
            <w:shd w:val="clear" w:color="auto" w:fill="F3EEFA"/>
            <w:tcMar>
              <w:top w:w="80" w:type="dxa"/>
              <w:left w:w="120" w:type="dxa"/>
              <w:bottom w:w="80" w:type="dxa"/>
              <w:right w:w="120" w:type="dxa"/>
            </w:tcMar>
            <w:vAlign w:val="center"/>
          </w:tcPr>
          <w:p w14:paraId="3B823453" w14:textId="77777777" w:rsidR="00D83D91" w:rsidRDefault="00000000" w:rsidP="00CA36C0">
            <w:pPr>
              <w:jc w:val="both"/>
            </w:pPr>
            <w:r>
              <w:rPr>
                <w:color w:val="222222"/>
              </w:rPr>
              <w:t>Buyer identity, order frequency tier (Bulk / New / Returning), business category (e.g. Bakery, Café, Office), and delivery city.</w:t>
            </w:r>
          </w:p>
        </w:tc>
      </w:tr>
      <w:tr w:rsidR="00D83D91" w14:paraId="589F3079" w14:textId="77777777">
        <w:tc>
          <w:tcPr>
            <w:tcW w:w="1900" w:type="dxa"/>
            <w:shd w:val="clear" w:color="auto" w:fill="FFFFFF"/>
            <w:tcMar>
              <w:top w:w="80" w:type="dxa"/>
              <w:left w:w="120" w:type="dxa"/>
              <w:bottom w:w="80" w:type="dxa"/>
              <w:right w:w="120" w:type="dxa"/>
            </w:tcMar>
            <w:vAlign w:val="center"/>
          </w:tcPr>
          <w:p w14:paraId="5681815B" w14:textId="77777777" w:rsidR="00D83D91" w:rsidRDefault="00000000">
            <w:r>
              <w:rPr>
                <w:color w:val="222222"/>
              </w:rPr>
              <w:t>Product detail</w:t>
            </w:r>
          </w:p>
        </w:tc>
        <w:tc>
          <w:tcPr>
            <w:tcW w:w="3200" w:type="dxa"/>
            <w:shd w:val="clear" w:color="auto" w:fill="FFFFFF"/>
            <w:tcMar>
              <w:top w:w="80" w:type="dxa"/>
              <w:left w:w="120" w:type="dxa"/>
              <w:bottom w:w="80" w:type="dxa"/>
              <w:right w:w="120" w:type="dxa"/>
            </w:tcMar>
            <w:vAlign w:val="center"/>
          </w:tcPr>
          <w:p w14:paraId="414C55C7" w14:textId="77777777" w:rsidR="00D83D91" w:rsidRDefault="00000000">
            <w:r>
              <w:rPr>
                <w:color w:val="222222"/>
              </w:rPr>
              <w:t xml:space="preserve">SKU, </w:t>
            </w:r>
            <w:proofErr w:type="spellStart"/>
            <w:r>
              <w:rPr>
                <w:color w:val="222222"/>
              </w:rPr>
              <w:t>Product_Name</w:t>
            </w:r>
            <w:proofErr w:type="spellEnd"/>
            <w:r>
              <w:rPr>
                <w:color w:val="222222"/>
              </w:rPr>
              <w:t>, Category, Qty</w:t>
            </w:r>
          </w:p>
        </w:tc>
        <w:tc>
          <w:tcPr>
            <w:tcW w:w="4500" w:type="dxa"/>
            <w:shd w:val="clear" w:color="auto" w:fill="FFFFFF"/>
            <w:tcMar>
              <w:top w:w="80" w:type="dxa"/>
              <w:left w:w="120" w:type="dxa"/>
              <w:bottom w:w="80" w:type="dxa"/>
              <w:right w:w="120" w:type="dxa"/>
            </w:tcMar>
            <w:vAlign w:val="center"/>
          </w:tcPr>
          <w:p w14:paraId="28838557" w14:textId="77777777" w:rsidR="00D83D91" w:rsidRDefault="00000000" w:rsidP="00CA36C0">
            <w:pPr>
              <w:jc w:val="both"/>
            </w:pPr>
            <w:r>
              <w:rPr>
                <w:color w:val="222222"/>
              </w:rPr>
              <w:t>Item ordered, its catalogue category (Veg, Dairy, Frozen, etc.), and quantity purchased.</w:t>
            </w:r>
          </w:p>
        </w:tc>
      </w:tr>
      <w:tr w:rsidR="00D83D91" w14:paraId="205B674A" w14:textId="77777777">
        <w:tc>
          <w:tcPr>
            <w:tcW w:w="1900" w:type="dxa"/>
            <w:shd w:val="clear" w:color="auto" w:fill="F3EEFA"/>
            <w:tcMar>
              <w:top w:w="80" w:type="dxa"/>
              <w:left w:w="120" w:type="dxa"/>
              <w:bottom w:w="80" w:type="dxa"/>
              <w:right w:w="120" w:type="dxa"/>
            </w:tcMar>
            <w:vAlign w:val="center"/>
          </w:tcPr>
          <w:p w14:paraId="6E1371F0" w14:textId="77777777" w:rsidR="00D83D91" w:rsidRDefault="00000000">
            <w:r>
              <w:rPr>
                <w:color w:val="222222"/>
              </w:rPr>
              <w:t>Pricing breakdown</w:t>
            </w:r>
          </w:p>
        </w:tc>
        <w:tc>
          <w:tcPr>
            <w:tcW w:w="3200" w:type="dxa"/>
            <w:shd w:val="clear" w:color="auto" w:fill="F3EEFA"/>
            <w:tcMar>
              <w:top w:w="80" w:type="dxa"/>
              <w:left w:w="120" w:type="dxa"/>
              <w:bottom w:w="80" w:type="dxa"/>
              <w:right w:w="120" w:type="dxa"/>
            </w:tcMar>
            <w:vAlign w:val="center"/>
          </w:tcPr>
          <w:p w14:paraId="7B06F82C" w14:textId="77777777" w:rsidR="00D83D91" w:rsidRDefault="00000000">
            <w:r>
              <w:rPr>
                <w:color w:val="222222"/>
              </w:rPr>
              <w:t xml:space="preserve">Price, Discount, Subtotal, Tax, </w:t>
            </w:r>
            <w:proofErr w:type="spellStart"/>
            <w:r>
              <w:rPr>
                <w:color w:val="222222"/>
              </w:rPr>
              <w:t>Delivery_Fee</w:t>
            </w:r>
            <w:proofErr w:type="spellEnd"/>
            <w:r>
              <w:rPr>
                <w:color w:val="222222"/>
              </w:rPr>
              <w:t xml:space="preserve">, </w:t>
            </w:r>
            <w:proofErr w:type="spellStart"/>
            <w:r>
              <w:rPr>
                <w:color w:val="222222"/>
              </w:rPr>
              <w:t>Surge_Fee</w:t>
            </w:r>
            <w:proofErr w:type="spellEnd"/>
            <w:r>
              <w:rPr>
                <w:color w:val="222222"/>
              </w:rPr>
              <w:t>, Sales</w:t>
            </w:r>
          </w:p>
        </w:tc>
        <w:tc>
          <w:tcPr>
            <w:tcW w:w="4500" w:type="dxa"/>
            <w:shd w:val="clear" w:color="auto" w:fill="F3EEFA"/>
            <w:tcMar>
              <w:top w:w="80" w:type="dxa"/>
              <w:left w:w="120" w:type="dxa"/>
              <w:bottom w:w="80" w:type="dxa"/>
              <w:right w:w="120" w:type="dxa"/>
            </w:tcMar>
            <w:vAlign w:val="center"/>
          </w:tcPr>
          <w:p w14:paraId="556BB714" w14:textId="77777777" w:rsidR="00D83D91" w:rsidRDefault="00000000" w:rsidP="00CA36C0">
            <w:pPr>
              <w:jc w:val="both"/>
            </w:pPr>
            <w:r>
              <w:rPr>
                <w:color w:val="222222"/>
              </w:rPr>
              <w:t xml:space="preserve">Unit price through to the final billed amount; Sales = Subtotal + Tax + </w:t>
            </w:r>
            <w:proofErr w:type="spellStart"/>
            <w:r>
              <w:rPr>
                <w:color w:val="222222"/>
              </w:rPr>
              <w:t>Delivery_Fee</w:t>
            </w:r>
            <w:proofErr w:type="spellEnd"/>
            <w:r>
              <w:rPr>
                <w:color w:val="222222"/>
              </w:rPr>
              <w:t xml:space="preserve"> + </w:t>
            </w:r>
            <w:proofErr w:type="spellStart"/>
            <w:r>
              <w:rPr>
                <w:color w:val="222222"/>
              </w:rPr>
              <w:t>Surge_Fee</w:t>
            </w:r>
            <w:proofErr w:type="spellEnd"/>
            <w:r>
              <w:rPr>
                <w:color w:val="222222"/>
              </w:rPr>
              <w:t>.</w:t>
            </w:r>
          </w:p>
        </w:tc>
      </w:tr>
      <w:tr w:rsidR="00D83D91" w14:paraId="03751414" w14:textId="77777777">
        <w:tc>
          <w:tcPr>
            <w:tcW w:w="1900" w:type="dxa"/>
            <w:shd w:val="clear" w:color="auto" w:fill="FFFFFF"/>
            <w:tcMar>
              <w:top w:w="80" w:type="dxa"/>
              <w:left w:w="120" w:type="dxa"/>
              <w:bottom w:w="80" w:type="dxa"/>
              <w:right w:w="120" w:type="dxa"/>
            </w:tcMar>
            <w:vAlign w:val="center"/>
          </w:tcPr>
          <w:p w14:paraId="6D96405F" w14:textId="77777777" w:rsidR="00D83D91" w:rsidRDefault="00000000">
            <w:r>
              <w:rPr>
                <w:color w:val="222222"/>
              </w:rPr>
              <w:t>Fulfilment</w:t>
            </w:r>
          </w:p>
        </w:tc>
        <w:tc>
          <w:tcPr>
            <w:tcW w:w="3200" w:type="dxa"/>
            <w:shd w:val="clear" w:color="auto" w:fill="FFFFFF"/>
            <w:tcMar>
              <w:top w:w="80" w:type="dxa"/>
              <w:left w:w="120" w:type="dxa"/>
              <w:bottom w:w="80" w:type="dxa"/>
              <w:right w:w="120" w:type="dxa"/>
            </w:tcMar>
            <w:vAlign w:val="center"/>
          </w:tcPr>
          <w:p w14:paraId="38306915" w14:textId="77777777" w:rsidR="00D83D91" w:rsidRDefault="00000000">
            <w:proofErr w:type="spellStart"/>
            <w:r>
              <w:rPr>
                <w:color w:val="222222"/>
              </w:rPr>
              <w:t>Payment_Method</w:t>
            </w:r>
            <w:proofErr w:type="spellEnd"/>
            <w:r>
              <w:rPr>
                <w:color w:val="222222"/>
              </w:rPr>
              <w:t xml:space="preserve">, </w:t>
            </w:r>
            <w:proofErr w:type="spellStart"/>
            <w:r>
              <w:rPr>
                <w:color w:val="222222"/>
              </w:rPr>
              <w:t>Delivery_Status</w:t>
            </w:r>
            <w:proofErr w:type="spellEnd"/>
            <w:r>
              <w:rPr>
                <w:color w:val="222222"/>
              </w:rPr>
              <w:t xml:space="preserve">, </w:t>
            </w:r>
            <w:proofErr w:type="spellStart"/>
            <w:r>
              <w:rPr>
                <w:color w:val="222222"/>
              </w:rPr>
              <w:t>Delivery_Time</w:t>
            </w:r>
            <w:proofErr w:type="spellEnd"/>
          </w:p>
        </w:tc>
        <w:tc>
          <w:tcPr>
            <w:tcW w:w="4500" w:type="dxa"/>
            <w:shd w:val="clear" w:color="auto" w:fill="FFFFFF"/>
            <w:tcMar>
              <w:top w:w="80" w:type="dxa"/>
              <w:left w:w="120" w:type="dxa"/>
              <w:bottom w:w="80" w:type="dxa"/>
              <w:right w:w="120" w:type="dxa"/>
            </w:tcMar>
            <w:vAlign w:val="center"/>
          </w:tcPr>
          <w:p w14:paraId="343C2C1D" w14:textId="77777777" w:rsidR="00D83D91" w:rsidRDefault="00000000" w:rsidP="00CA36C0">
            <w:pPr>
              <w:jc w:val="both"/>
            </w:pPr>
            <w:r>
              <w:rPr>
                <w:color w:val="222222"/>
              </w:rPr>
              <w:t>Payment channel used, final order outcome, and delivery duration in minutes.</w:t>
            </w:r>
          </w:p>
        </w:tc>
      </w:tr>
    </w:tbl>
    <w:p w14:paraId="3D8FF7F1" w14:textId="77777777" w:rsidR="00D83D91" w:rsidRDefault="00D83D91">
      <w:pPr>
        <w:spacing w:after="200"/>
      </w:pPr>
    </w:p>
    <w:p w14:paraId="5727A6A0" w14:textId="77777777" w:rsidR="00D83D91" w:rsidRDefault="00000000">
      <w:pPr>
        <w:pStyle w:val="Heading1"/>
        <w:pBdr>
          <w:bottom w:val="single" w:sz="8" w:space="4" w:color="5B2A86"/>
        </w:pBdr>
        <w:spacing w:before="360" w:after="180"/>
      </w:pPr>
      <w:r>
        <w:rPr>
          <w:b/>
          <w:bCs/>
          <w:color w:val="3B1B57"/>
          <w:sz w:val="30"/>
          <w:szCs w:val="30"/>
        </w:rPr>
        <w:t>5. Data Cleaning &amp; Preparation</w:t>
      </w:r>
    </w:p>
    <w:p w14:paraId="27302C4E" w14:textId="77777777" w:rsidR="00D83D91" w:rsidRDefault="00000000">
      <w:pPr>
        <w:spacing w:after="160" w:line="300" w:lineRule="auto"/>
      </w:pPr>
      <w:r>
        <w:rPr>
          <w:color w:val="222222"/>
          <w:sz w:val="22"/>
          <w:szCs w:val="22"/>
        </w:rPr>
        <w:t>Before analysis, the raw dataset was validated for structural and logical integrity. The checks performed and their outcomes are summarised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D83D91" w14:paraId="0E5F197C" w14:textId="77777777">
        <w:trPr>
          <w:tblHeader/>
        </w:trPr>
        <w:tc>
          <w:tcPr>
            <w:tcW w:w="3000" w:type="dxa"/>
            <w:shd w:val="clear" w:color="auto" w:fill="5B2A86"/>
            <w:tcMar>
              <w:top w:w="80" w:type="dxa"/>
              <w:left w:w="120" w:type="dxa"/>
              <w:bottom w:w="80" w:type="dxa"/>
              <w:right w:w="120" w:type="dxa"/>
            </w:tcMar>
            <w:vAlign w:val="center"/>
          </w:tcPr>
          <w:p w14:paraId="7E20808D" w14:textId="77777777" w:rsidR="00D83D91" w:rsidRDefault="00000000">
            <w:r>
              <w:rPr>
                <w:b/>
                <w:bCs/>
                <w:color w:val="FFFFFF"/>
              </w:rPr>
              <w:t>Check performed</w:t>
            </w:r>
          </w:p>
        </w:tc>
        <w:tc>
          <w:tcPr>
            <w:tcW w:w="6600" w:type="dxa"/>
            <w:shd w:val="clear" w:color="auto" w:fill="5B2A86"/>
            <w:tcMar>
              <w:top w:w="80" w:type="dxa"/>
              <w:left w:w="120" w:type="dxa"/>
              <w:bottom w:w="80" w:type="dxa"/>
              <w:right w:w="120" w:type="dxa"/>
            </w:tcMar>
            <w:vAlign w:val="center"/>
          </w:tcPr>
          <w:p w14:paraId="3FF0A7B8" w14:textId="77777777" w:rsidR="00D83D91" w:rsidRDefault="00000000">
            <w:r>
              <w:rPr>
                <w:b/>
                <w:bCs/>
                <w:color w:val="FFFFFF"/>
              </w:rPr>
              <w:t>Outcome</w:t>
            </w:r>
          </w:p>
        </w:tc>
      </w:tr>
      <w:tr w:rsidR="00D83D91" w14:paraId="70EDEEF5" w14:textId="77777777">
        <w:tc>
          <w:tcPr>
            <w:tcW w:w="3000" w:type="dxa"/>
            <w:shd w:val="clear" w:color="auto" w:fill="FFFFFF"/>
            <w:tcMar>
              <w:top w:w="80" w:type="dxa"/>
              <w:left w:w="120" w:type="dxa"/>
              <w:bottom w:w="80" w:type="dxa"/>
              <w:right w:w="120" w:type="dxa"/>
            </w:tcMar>
            <w:vAlign w:val="center"/>
          </w:tcPr>
          <w:p w14:paraId="71616324" w14:textId="77777777" w:rsidR="00D83D91" w:rsidRDefault="00000000">
            <w:r>
              <w:rPr>
                <w:color w:val="222222"/>
              </w:rPr>
              <w:t xml:space="preserve">Duplicate </w:t>
            </w:r>
            <w:proofErr w:type="spellStart"/>
            <w:r>
              <w:rPr>
                <w:color w:val="222222"/>
              </w:rPr>
              <w:t>Order_ID</w:t>
            </w:r>
            <w:proofErr w:type="spellEnd"/>
            <w:r>
              <w:rPr>
                <w:color w:val="222222"/>
              </w:rPr>
              <w:t xml:space="preserve"> check</w:t>
            </w:r>
          </w:p>
        </w:tc>
        <w:tc>
          <w:tcPr>
            <w:tcW w:w="6600" w:type="dxa"/>
            <w:shd w:val="clear" w:color="auto" w:fill="FFFFFF"/>
            <w:tcMar>
              <w:top w:w="80" w:type="dxa"/>
              <w:left w:w="120" w:type="dxa"/>
              <w:bottom w:w="80" w:type="dxa"/>
              <w:right w:w="120" w:type="dxa"/>
            </w:tcMar>
            <w:vAlign w:val="center"/>
          </w:tcPr>
          <w:p w14:paraId="402545A7" w14:textId="77777777" w:rsidR="00D83D91" w:rsidRDefault="00000000" w:rsidP="00CA36C0">
            <w:pPr>
              <w:jc w:val="both"/>
            </w:pPr>
            <w:r>
              <w:rPr>
                <w:color w:val="222222"/>
              </w:rPr>
              <w:t>No duplicate order records found across 1,498 rows.</w:t>
            </w:r>
          </w:p>
        </w:tc>
      </w:tr>
      <w:tr w:rsidR="00D83D91" w14:paraId="2583DC52" w14:textId="77777777">
        <w:tc>
          <w:tcPr>
            <w:tcW w:w="3000" w:type="dxa"/>
            <w:shd w:val="clear" w:color="auto" w:fill="F3EEFA"/>
            <w:tcMar>
              <w:top w:w="80" w:type="dxa"/>
              <w:left w:w="120" w:type="dxa"/>
              <w:bottom w:w="80" w:type="dxa"/>
              <w:right w:w="120" w:type="dxa"/>
            </w:tcMar>
            <w:vAlign w:val="center"/>
          </w:tcPr>
          <w:p w14:paraId="72F51E4B" w14:textId="77777777" w:rsidR="00D83D91" w:rsidRDefault="00000000">
            <w:r>
              <w:rPr>
                <w:color w:val="222222"/>
              </w:rPr>
              <w:lastRenderedPageBreak/>
              <w:t>Data type validation</w:t>
            </w:r>
          </w:p>
        </w:tc>
        <w:tc>
          <w:tcPr>
            <w:tcW w:w="6600" w:type="dxa"/>
            <w:shd w:val="clear" w:color="auto" w:fill="F3EEFA"/>
            <w:tcMar>
              <w:top w:w="80" w:type="dxa"/>
              <w:left w:w="120" w:type="dxa"/>
              <w:bottom w:w="80" w:type="dxa"/>
              <w:right w:w="120" w:type="dxa"/>
            </w:tcMar>
            <w:vAlign w:val="center"/>
          </w:tcPr>
          <w:p w14:paraId="409815A9" w14:textId="77777777" w:rsidR="00D83D91" w:rsidRDefault="00000000" w:rsidP="00CA36C0">
            <w:pPr>
              <w:jc w:val="both"/>
            </w:pPr>
            <w:r>
              <w:rPr>
                <w:color w:val="222222"/>
              </w:rPr>
              <w:t>Dates, numeric fields (Qty, Price, Sales, etc.) and text fields confirmed to be correctly typed.</w:t>
            </w:r>
          </w:p>
        </w:tc>
      </w:tr>
      <w:tr w:rsidR="00D83D91" w14:paraId="425E08E4" w14:textId="77777777">
        <w:tc>
          <w:tcPr>
            <w:tcW w:w="3000" w:type="dxa"/>
            <w:shd w:val="clear" w:color="auto" w:fill="FFFFFF"/>
            <w:tcMar>
              <w:top w:w="80" w:type="dxa"/>
              <w:left w:w="120" w:type="dxa"/>
              <w:bottom w:w="80" w:type="dxa"/>
              <w:right w:w="120" w:type="dxa"/>
            </w:tcMar>
            <w:vAlign w:val="center"/>
          </w:tcPr>
          <w:p w14:paraId="4EA80D28" w14:textId="77777777" w:rsidR="00D83D91" w:rsidRDefault="00000000">
            <w:r>
              <w:rPr>
                <w:color w:val="222222"/>
              </w:rPr>
              <w:t>Missing value scan</w:t>
            </w:r>
          </w:p>
        </w:tc>
        <w:tc>
          <w:tcPr>
            <w:tcW w:w="6600" w:type="dxa"/>
            <w:shd w:val="clear" w:color="auto" w:fill="FFFFFF"/>
            <w:tcMar>
              <w:top w:w="80" w:type="dxa"/>
              <w:left w:w="120" w:type="dxa"/>
              <w:bottom w:w="80" w:type="dxa"/>
              <w:right w:w="120" w:type="dxa"/>
            </w:tcMar>
            <w:vAlign w:val="center"/>
          </w:tcPr>
          <w:p w14:paraId="200D896E" w14:textId="77777777" w:rsidR="00D83D91" w:rsidRDefault="00000000" w:rsidP="00CA36C0">
            <w:pPr>
              <w:jc w:val="both"/>
            </w:pPr>
            <w:r>
              <w:rPr>
                <w:color w:val="222222"/>
              </w:rPr>
              <w:t>City was the only field with gaps — 28 rows (≈1.9%) had no city recorded.</w:t>
            </w:r>
          </w:p>
        </w:tc>
      </w:tr>
      <w:tr w:rsidR="00D83D91" w14:paraId="45AC0925" w14:textId="77777777">
        <w:tc>
          <w:tcPr>
            <w:tcW w:w="3000" w:type="dxa"/>
            <w:shd w:val="clear" w:color="auto" w:fill="F3EEFA"/>
            <w:tcMar>
              <w:top w:w="80" w:type="dxa"/>
              <w:left w:w="120" w:type="dxa"/>
              <w:bottom w:w="80" w:type="dxa"/>
              <w:right w:w="120" w:type="dxa"/>
            </w:tcMar>
            <w:vAlign w:val="center"/>
          </w:tcPr>
          <w:p w14:paraId="2C87FB0E" w14:textId="77777777" w:rsidR="00D83D91" w:rsidRDefault="00000000">
            <w:r>
              <w:rPr>
                <w:color w:val="222222"/>
              </w:rPr>
              <w:t>Missing value treatment</w:t>
            </w:r>
          </w:p>
        </w:tc>
        <w:tc>
          <w:tcPr>
            <w:tcW w:w="6600" w:type="dxa"/>
            <w:shd w:val="clear" w:color="auto" w:fill="F3EEFA"/>
            <w:tcMar>
              <w:top w:w="80" w:type="dxa"/>
              <w:left w:w="120" w:type="dxa"/>
              <w:bottom w:w="80" w:type="dxa"/>
              <w:right w:w="120" w:type="dxa"/>
            </w:tcMar>
            <w:vAlign w:val="center"/>
          </w:tcPr>
          <w:p w14:paraId="77B714F6" w14:textId="77777777" w:rsidR="00D83D91" w:rsidRDefault="00000000" w:rsidP="00CA36C0">
            <w:pPr>
              <w:jc w:val="both"/>
            </w:pPr>
            <w:r>
              <w:rPr>
                <w:color w:val="222222"/>
              </w:rPr>
              <w:t>Blank City values were retained (not dropped or imputed) and grouped under an explicit “N/A” category in all city-based PivotTables, preserving the associated order and revenue data instead of discarding valid transactions.</w:t>
            </w:r>
          </w:p>
        </w:tc>
      </w:tr>
      <w:tr w:rsidR="00D83D91" w14:paraId="6B323B3D" w14:textId="77777777">
        <w:tc>
          <w:tcPr>
            <w:tcW w:w="3000" w:type="dxa"/>
            <w:shd w:val="clear" w:color="auto" w:fill="FFFFFF"/>
            <w:tcMar>
              <w:top w:w="80" w:type="dxa"/>
              <w:left w:w="120" w:type="dxa"/>
              <w:bottom w:w="80" w:type="dxa"/>
              <w:right w:w="120" w:type="dxa"/>
            </w:tcMar>
            <w:vAlign w:val="center"/>
          </w:tcPr>
          <w:p w14:paraId="73E799F1" w14:textId="77777777" w:rsidR="00D83D91" w:rsidRDefault="00000000">
            <w:r>
              <w:rPr>
                <w:color w:val="222222"/>
              </w:rPr>
              <w:t>Derived field cross-check</w:t>
            </w:r>
          </w:p>
        </w:tc>
        <w:tc>
          <w:tcPr>
            <w:tcW w:w="6600" w:type="dxa"/>
            <w:shd w:val="clear" w:color="auto" w:fill="FFFFFF"/>
            <w:tcMar>
              <w:top w:w="80" w:type="dxa"/>
              <w:left w:w="120" w:type="dxa"/>
              <w:bottom w:w="80" w:type="dxa"/>
              <w:right w:w="120" w:type="dxa"/>
            </w:tcMar>
            <w:vAlign w:val="center"/>
          </w:tcPr>
          <w:p w14:paraId="1709BA06" w14:textId="77777777" w:rsidR="00D83D91" w:rsidRDefault="00000000" w:rsidP="00CA36C0">
            <w:pPr>
              <w:jc w:val="both"/>
            </w:pPr>
            <w:r>
              <w:rPr>
                <w:color w:val="222222"/>
              </w:rPr>
              <w:t xml:space="preserve">Sales was verified to reconcile exactly with Subtotal + Tax + </w:t>
            </w:r>
            <w:proofErr w:type="spellStart"/>
            <w:r>
              <w:rPr>
                <w:color w:val="222222"/>
              </w:rPr>
              <w:t>Delivery_Fee</w:t>
            </w:r>
            <w:proofErr w:type="spellEnd"/>
            <w:r>
              <w:rPr>
                <w:color w:val="222222"/>
              </w:rPr>
              <w:t xml:space="preserve"> + </w:t>
            </w:r>
            <w:proofErr w:type="spellStart"/>
            <w:r>
              <w:rPr>
                <w:color w:val="222222"/>
              </w:rPr>
              <w:t>Surge_Fee</w:t>
            </w:r>
            <w:proofErr w:type="spellEnd"/>
            <w:r>
              <w:rPr>
                <w:color w:val="222222"/>
              </w:rPr>
              <w:t>, and Subtotal with (Qty × Price) − Discount, confirming the pricing logic is internally consistent.</w:t>
            </w:r>
          </w:p>
        </w:tc>
      </w:tr>
      <w:tr w:rsidR="00D83D91" w14:paraId="29C23FCD" w14:textId="77777777">
        <w:tc>
          <w:tcPr>
            <w:tcW w:w="3000" w:type="dxa"/>
            <w:shd w:val="clear" w:color="auto" w:fill="F3EEFA"/>
            <w:tcMar>
              <w:top w:w="80" w:type="dxa"/>
              <w:left w:w="120" w:type="dxa"/>
              <w:bottom w:w="80" w:type="dxa"/>
              <w:right w:w="120" w:type="dxa"/>
            </w:tcMar>
            <w:vAlign w:val="center"/>
          </w:tcPr>
          <w:p w14:paraId="011782CF" w14:textId="77777777" w:rsidR="00D83D91" w:rsidRDefault="00000000">
            <w:r>
              <w:rPr>
                <w:color w:val="222222"/>
              </w:rPr>
              <w:t>Date decomposition</w:t>
            </w:r>
          </w:p>
        </w:tc>
        <w:tc>
          <w:tcPr>
            <w:tcW w:w="6600" w:type="dxa"/>
            <w:shd w:val="clear" w:color="auto" w:fill="F3EEFA"/>
            <w:tcMar>
              <w:top w:w="80" w:type="dxa"/>
              <w:left w:w="120" w:type="dxa"/>
              <w:bottom w:w="80" w:type="dxa"/>
              <w:right w:w="120" w:type="dxa"/>
            </w:tcMar>
            <w:vAlign w:val="center"/>
          </w:tcPr>
          <w:p w14:paraId="7E01E52F" w14:textId="77777777" w:rsidR="00D83D91" w:rsidRDefault="00000000" w:rsidP="00CA36C0">
            <w:pPr>
              <w:jc w:val="both"/>
            </w:pPr>
            <w:proofErr w:type="spellStart"/>
            <w:r>
              <w:rPr>
                <w:color w:val="222222"/>
              </w:rPr>
              <w:t>Order_Date</w:t>
            </w:r>
            <w:proofErr w:type="spellEnd"/>
            <w:r>
              <w:rPr>
                <w:color w:val="222222"/>
              </w:rPr>
              <w:t xml:space="preserve"> was already broken into Day / Month / Year / weekday-name columns, enabling direct PivotTable grouping without additional formulas.</w:t>
            </w:r>
          </w:p>
        </w:tc>
      </w:tr>
    </w:tbl>
    <w:p w14:paraId="1C1666EE" w14:textId="77777777" w:rsidR="00D83D91" w:rsidRDefault="00D83D91">
      <w:pPr>
        <w:spacing w:after="200"/>
      </w:pPr>
    </w:p>
    <w:p w14:paraId="22776891" w14:textId="77777777" w:rsidR="00D83D91" w:rsidRDefault="00000000" w:rsidP="00CA36C0">
      <w:pPr>
        <w:spacing w:after="160" w:line="300" w:lineRule="auto"/>
        <w:jc w:val="both"/>
      </w:pPr>
      <w:r>
        <w:rPr>
          <w:color w:val="222222"/>
          <w:sz w:val="22"/>
          <w:szCs w:val="22"/>
        </w:rPr>
        <w:t>Because the missing-city rows still contain valid order, product and payment data, they were deliberately kept in the analysis rather than removed — dropping them would have understated total sales by roughly ₹12,171 (about 2.2% of revenue).</w:t>
      </w:r>
    </w:p>
    <w:p w14:paraId="59F34DAE" w14:textId="77777777" w:rsidR="00D83D91" w:rsidRDefault="00000000">
      <w:pPr>
        <w:pStyle w:val="Heading1"/>
        <w:pBdr>
          <w:bottom w:val="single" w:sz="8" w:space="4" w:color="5B2A86"/>
        </w:pBdr>
        <w:spacing w:before="360" w:after="180"/>
      </w:pPr>
      <w:r>
        <w:rPr>
          <w:b/>
          <w:bCs/>
          <w:color w:val="3B1B57"/>
          <w:sz w:val="30"/>
          <w:szCs w:val="30"/>
        </w:rPr>
        <w:t>6. Key Performance Indicators</w:t>
      </w:r>
    </w:p>
    <w:p w14:paraId="65F7DF3B" w14:textId="77777777" w:rsidR="00D83D91" w:rsidRDefault="00000000">
      <w:pPr>
        <w:spacing w:after="160" w:line="300" w:lineRule="auto"/>
      </w:pPr>
      <w:r>
        <w:rPr>
          <w:color w:val="222222"/>
          <w:sz w:val="22"/>
          <w:szCs w:val="22"/>
        </w:rPr>
        <w:t>Six headline metrics are calculated on the KPIs sheet and referenced throughout the dashboard: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3D91" w14:paraId="0C555F8E" w14:textId="77777777">
        <w:trPr>
          <w:tblHeader/>
        </w:trPr>
        <w:tc>
          <w:tcPr>
            <w:tcW w:w="4800" w:type="dxa"/>
            <w:shd w:val="clear" w:color="auto" w:fill="5B2A86"/>
            <w:tcMar>
              <w:top w:w="80" w:type="dxa"/>
              <w:left w:w="120" w:type="dxa"/>
              <w:bottom w:w="80" w:type="dxa"/>
              <w:right w:w="120" w:type="dxa"/>
            </w:tcMar>
            <w:vAlign w:val="center"/>
          </w:tcPr>
          <w:p w14:paraId="713BBE29" w14:textId="77777777" w:rsidR="00D83D91" w:rsidRDefault="00000000">
            <w:r>
              <w:rPr>
                <w:b/>
                <w:bCs/>
                <w:color w:val="FFFFFF"/>
              </w:rPr>
              <w:t>KPI</w:t>
            </w:r>
          </w:p>
        </w:tc>
        <w:tc>
          <w:tcPr>
            <w:tcW w:w="4800" w:type="dxa"/>
            <w:shd w:val="clear" w:color="auto" w:fill="5B2A86"/>
            <w:tcMar>
              <w:top w:w="80" w:type="dxa"/>
              <w:left w:w="120" w:type="dxa"/>
              <w:bottom w:w="80" w:type="dxa"/>
              <w:right w:w="120" w:type="dxa"/>
            </w:tcMar>
            <w:vAlign w:val="center"/>
          </w:tcPr>
          <w:p w14:paraId="1BFB2208" w14:textId="77777777" w:rsidR="00D83D91" w:rsidRDefault="00000000">
            <w:r>
              <w:rPr>
                <w:b/>
                <w:bCs/>
                <w:color w:val="FFFFFF"/>
              </w:rPr>
              <w:t>Value</w:t>
            </w:r>
          </w:p>
        </w:tc>
      </w:tr>
      <w:tr w:rsidR="00D83D91" w14:paraId="32EC61DE" w14:textId="77777777">
        <w:tc>
          <w:tcPr>
            <w:tcW w:w="4800" w:type="dxa"/>
            <w:shd w:val="clear" w:color="auto" w:fill="FFFFFF"/>
            <w:tcMar>
              <w:top w:w="80" w:type="dxa"/>
              <w:left w:w="120" w:type="dxa"/>
              <w:bottom w:w="80" w:type="dxa"/>
              <w:right w:w="120" w:type="dxa"/>
            </w:tcMar>
            <w:vAlign w:val="center"/>
          </w:tcPr>
          <w:p w14:paraId="423F8B79" w14:textId="77777777" w:rsidR="00D83D91" w:rsidRDefault="00000000">
            <w:r>
              <w:rPr>
                <w:color w:val="222222"/>
              </w:rPr>
              <w:t>Total Sales</w:t>
            </w:r>
          </w:p>
        </w:tc>
        <w:tc>
          <w:tcPr>
            <w:tcW w:w="4800" w:type="dxa"/>
            <w:shd w:val="clear" w:color="auto" w:fill="FFFFFF"/>
            <w:tcMar>
              <w:top w:w="80" w:type="dxa"/>
              <w:left w:w="120" w:type="dxa"/>
              <w:bottom w:w="80" w:type="dxa"/>
              <w:right w:w="120" w:type="dxa"/>
            </w:tcMar>
            <w:vAlign w:val="center"/>
          </w:tcPr>
          <w:p w14:paraId="1AD68656" w14:textId="77777777" w:rsidR="00D83D91" w:rsidRDefault="00000000">
            <w:r>
              <w:rPr>
                <w:color w:val="222222"/>
              </w:rPr>
              <w:t>₹5,63,332.74</w:t>
            </w:r>
          </w:p>
        </w:tc>
      </w:tr>
      <w:tr w:rsidR="00D83D91" w14:paraId="31183212" w14:textId="77777777">
        <w:tc>
          <w:tcPr>
            <w:tcW w:w="4800" w:type="dxa"/>
            <w:shd w:val="clear" w:color="auto" w:fill="F3EEFA"/>
            <w:tcMar>
              <w:top w:w="80" w:type="dxa"/>
              <w:left w:w="120" w:type="dxa"/>
              <w:bottom w:w="80" w:type="dxa"/>
              <w:right w:w="120" w:type="dxa"/>
            </w:tcMar>
            <w:vAlign w:val="center"/>
          </w:tcPr>
          <w:p w14:paraId="31734636" w14:textId="77777777" w:rsidR="00D83D91" w:rsidRDefault="00000000">
            <w:r>
              <w:rPr>
                <w:color w:val="222222"/>
              </w:rPr>
              <w:t>Total Orders</w:t>
            </w:r>
          </w:p>
        </w:tc>
        <w:tc>
          <w:tcPr>
            <w:tcW w:w="4800" w:type="dxa"/>
            <w:shd w:val="clear" w:color="auto" w:fill="F3EEFA"/>
            <w:tcMar>
              <w:top w:w="80" w:type="dxa"/>
              <w:left w:w="120" w:type="dxa"/>
              <w:bottom w:w="80" w:type="dxa"/>
              <w:right w:w="120" w:type="dxa"/>
            </w:tcMar>
            <w:vAlign w:val="center"/>
          </w:tcPr>
          <w:p w14:paraId="2E5940D0" w14:textId="77777777" w:rsidR="00D83D91" w:rsidRDefault="00000000">
            <w:r>
              <w:rPr>
                <w:color w:val="222222"/>
              </w:rPr>
              <w:t>1,498</w:t>
            </w:r>
          </w:p>
        </w:tc>
      </w:tr>
      <w:tr w:rsidR="00D83D91" w14:paraId="76DB3A4C" w14:textId="77777777">
        <w:tc>
          <w:tcPr>
            <w:tcW w:w="4800" w:type="dxa"/>
            <w:shd w:val="clear" w:color="auto" w:fill="FFFFFF"/>
            <w:tcMar>
              <w:top w:w="80" w:type="dxa"/>
              <w:left w:w="120" w:type="dxa"/>
              <w:bottom w:w="80" w:type="dxa"/>
              <w:right w:w="120" w:type="dxa"/>
            </w:tcMar>
            <w:vAlign w:val="center"/>
          </w:tcPr>
          <w:p w14:paraId="0845B376" w14:textId="77777777" w:rsidR="00D83D91" w:rsidRDefault="00000000">
            <w:r>
              <w:rPr>
                <w:color w:val="222222"/>
              </w:rPr>
              <w:t>Total Customers</w:t>
            </w:r>
          </w:p>
        </w:tc>
        <w:tc>
          <w:tcPr>
            <w:tcW w:w="4800" w:type="dxa"/>
            <w:shd w:val="clear" w:color="auto" w:fill="FFFFFF"/>
            <w:tcMar>
              <w:top w:w="80" w:type="dxa"/>
              <w:left w:w="120" w:type="dxa"/>
              <w:bottom w:w="80" w:type="dxa"/>
              <w:right w:w="120" w:type="dxa"/>
            </w:tcMar>
            <w:vAlign w:val="center"/>
          </w:tcPr>
          <w:p w14:paraId="75025DF3" w14:textId="77777777" w:rsidR="00D83D91" w:rsidRDefault="00000000">
            <w:r>
              <w:rPr>
                <w:color w:val="222222"/>
              </w:rPr>
              <w:t>300</w:t>
            </w:r>
          </w:p>
        </w:tc>
      </w:tr>
      <w:tr w:rsidR="00D83D91" w14:paraId="23BE8B1C" w14:textId="77777777">
        <w:tc>
          <w:tcPr>
            <w:tcW w:w="4800" w:type="dxa"/>
            <w:shd w:val="clear" w:color="auto" w:fill="F3EEFA"/>
            <w:tcMar>
              <w:top w:w="80" w:type="dxa"/>
              <w:left w:w="120" w:type="dxa"/>
              <w:bottom w:w="80" w:type="dxa"/>
              <w:right w:w="120" w:type="dxa"/>
            </w:tcMar>
            <w:vAlign w:val="center"/>
          </w:tcPr>
          <w:p w14:paraId="53585BBC" w14:textId="77777777" w:rsidR="00D83D91" w:rsidRDefault="00000000">
            <w:r>
              <w:rPr>
                <w:color w:val="222222"/>
              </w:rPr>
              <w:t>Total Products</w:t>
            </w:r>
          </w:p>
        </w:tc>
        <w:tc>
          <w:tcPr>
            <w:tcW w:w="4800" w:type="dxa"/>
            <w:shd w:val="clear" w:color="auto" w:fill="F3EEFA"/>
            <w:tcMar>
              <w:top w:w="80" w:type="dxa"/>
              <w:left w:w="120" w:type="dxa"/>
              <w:bottom w:w="80" w:type="dxa"/>
              <w:right w:w="120" w:type="dxa"/>
            </w:tcMar>
            <w:vAlign w:val="center"/>
          </w:tcPr>
          <w:p w14:paraId="7FC42B50" w14:textId="77777777" w:rsidR="00D83D91" w:rsidRDefault="00000000">
            <w:r>
              <w:rPr>
                <w:color w:val="222222"/>
              </w:rPr>
              <w:t>200</w:t>
            </w:r>
          </w:p>
        </w:tc>
      </w:tr>
      <w:tr w:rsidR="00D83D91" w14:paraId="58507E46" w14:textId="77777777">
        <w:tc>
          <w:tcPr>
            <w:tcW w:w="4800" w:type="dxa"/>
            <w:shd w:val="clear" w:color="auto" w:fill="FFFFFF"/>
            <w:tcMar>
              <w:top w:w="80" w:type="dxa"/>
              <w:left w:w="120" w:type="dxa"/>
              <w:bottom w:w="80" w:type="dxa"/>
              <w:right w:w="120" w:type="dxa"/>
            </w:tcMar>
            <w:vAlign w:val="center"/>
          </w:tcPr>
          <w:p w14:paraId="5FEB6C24" w14:textId="77777777" w:rsidR="00D83D91" w:rsidRDefault="00000000">
            <w:r>
              <w:rPr>
                <w:color w:val="222222"/>
              </w:rPr>
              <w:t>Total Quantity Sold</w:t>
            </w:r>
          </w:p>
        </w:tc>
        <w:tc>
          <w:tcPr>
            <w:tcW w:w="4800" w:type="dxa"/>
            <w:shd w:val="clear" w:color="auto" w:fill="FFFFFF"/>
            <w:tcMar>
              <w:top w:w="80" w:type="dxa"/>
              <w:left w:w="120" w:type="dxa"/>
              <w:bottom w:w="80" w:type="dxa"/>
              <w:right w:w="120" w:type="dxa"/>
            </w:tcMar>
            <w:vAlign w:val="center"/>
          </w:tcPr>
          <w:p w14:paraId="65A0790B" w14:textId="77777777" w:rsidR="00D83D91" w:rsidRDefault="00000000">
            <w:r>
              <w:rPr>
                <w:color w:val="222222"/>
              </w:rPr>
              <w:t>4,199 units</w:t>
            </w:r>
          </w:p>
        </w:tc>
      </w:tr>
      <w:tr w:rsidR="00D83D91" w14:paraId="5EF82D54" w14:textId="77777777">
        <w:tc>
          <w:tcPr>
            <w:tcW w:w="4800" w:type="dxa"/>
            <w:shd w:val="clear" w:color="auto" w:fill="F3EEFA"/>
            <w:tcMar>
              <w:top w:w="80" w:type="dxa"/>
              <w:left w:w="120" w:type="dxa"/>
              <w:bottom w:w="80" w:type="dxa"/>
              <w:right w:w="120" w:type="dxa"/>
            </w:tcMar>
            <w:vAlign w:val="center"/>
          </w:tcPr>
          <w:p w14:paraId="2309371F" w14:textId="77777777" w:rsidR="00D83D91" w:rsidRDefault="00000000">
            <w:r>
              <w:rPr>
                <w:color w:val="222222"/>
              </w:rPr>
              <w:t>Average Sales per Order</w:t>
            </w:r>
          </w:p>
        </w:tc>
        <w:tc>
          <w:tcPr>
            <w:tcW w:w="4800" w:type="dxa"/>
            <w:shd w:val="clear" w:color="auto" w:fill="F3EEFA"/>
            <w:tcMar>
              <w:top w:w="80" w:type="dxa"/>
              <w:left w:w="120" w:type="dxa"/>
              <w:bottom w:w="80" w:type="dxa"/>
              <w:right w:w="120" w:type="dxa"/>
            </w:tcMar>
            <w:vAlign w:val="center"/>
          </w:tcPr>
          <w:p w14:paraId="3394651F" w14:textId="77777777" w:rsidR="00D83D91" w:rsidRDefault="00000000">
            <w:r>
              <w:rPr>
                <w:color w:val="222222"/>
              </w:rPr>
              <w:t>₹376.06</w:t>
            </w:r>
          </w:p>
        </w:tc>
      </w:tr>
    </w:tbl>
    <w:p w14:paraId="71EFCBE6" w14:textId="77777777" w:rsidR="00D83D91" w:rsidRDefault="00D83D91">
      <w:pPr>
        <w:spacing w:after="200"/>
      </w:pPr>
    </w:p>
    <w:p w14:paraId="176E3556" w14:textId="77777777" w:rsidR="00D83D91" w:rsidRDefault="00000000">
      <w:pPr>
        <w:pStyle w:val="Heading1"/>
        <w:pBdr>
          <w:bottom w:val="single" w:sz="8" w:space="4" w:color="5B2A86"/>
        </w:pBdr>
        <w:spacing w:before="360" w:after="180"/>
      </w:pPr>
      <w:r>
        <w:rPr>
          <w:b/>
          <w:bCs/>
          <w:color w:val="3B1B57"/>
          <w:sz w:val="30"/>
          <w:szCs w:val="30"/>
        </w:rPr>
        <w:t>7. Pivot Table &amp; Chart Analysis</w:t>
      </w:r>
    </w:p>
    <w:p w14:paraId="7A00E49A" w14:textId="77777777" w:rsidR="00D83D91" w:rsidRDefault="00000000" w:rsidP="00CA36C0">
      <w:pPr>
        <w:spacing w:after="160" w:line="300" w:lineRule="auto"/>
        <w:jc w:val="both"/>
      </w:pPr>
      <w:r>
        <w:rPr>
          <w:color w:val="222222"/>
          <w:sz w:val="22"/>
          <w:szCs w:val="22"/>
        </w:rPr>
        <w:t>The Charts sheet contains 21 PivotTable-driven analyses, each paired with a native Excel chart, addressing a specific business question: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700"/>
        <w:gridCol w:w="2400"/>
      </w:tblGrid>
      <w:tr w:rsidR="00D83D91" w14:paraId="756CFB2A" w14:textId="77777777">
        <w:trPr>
          <w:tblHeader/>
        </w:trPr>
        <w:tc>
          <w:tcPr>
            <w:tcW w:w="500" w:type="dxa"/>
            <w:shd w:val="clear" w:color="auto" w:fill="5B2A86"/>
            <w:tcMar>
              <w:top w:w="80" w:type="dxa"/>
              <w:left w:w="120" w:type="dxa"/>
              <w:bottom w:w="80" w:type="dxa"/>
              <w:right w:w="120" w:type="dxa"/>
            </w:tcMar>
            <w:vAlign w:val="center"/>
          </w:tcPr>
          <w:p w14:paraId="0F4EE946" w14:textId="77777777" w:rsidR="00D83D91" w:rsidRDefault="00000000">
            <w:r>
              <w:rPr>
                <w:b/>
                <w:bCs/>
                <w:color w:val="FFFFFF"/>
              </w:rPr>
              <w:t>#</w:t>
            </w:r>
          </w:p>
        </w:tc>
        <w:tc>
          <w:tcPr>
            <w:tcW w:w="6700" w:type="dxa"/>
            <w:shd w:val="clear" w:color="auto" w:fill="5B2A86"/>
            <w:tcMar>
              <w:top w:w="80" w:type="dxa"/>
              <w:left w:w="120" w:type="dxa"/>
              <w:bottom w:w="80" w:type="dxa"/>
              <w:right w:w="120" w:type="dxa"/>
            </w:tcMar>
            <w:vAlign w:val="center"/>
          </w:tcPr>
          <w:p w14:paraId="6157E9AF" w14:textId="77777777" w:rsidR="00D83D91" w:rsidRDefault="00000000">
            <w:r>
              <w:rPr>
                <w:b/>
                <w:bCs/>
                <w:color w:val="FFFFFF"/>
              </w:rPr>
              <w:t>Business Question</w:t>
            </w:r>
          </w:p>
        </w:tc>
        <w:tc>
          <w:tcPr>
            <w:tcW w:w="2400" w:type="dxa"/>
            <w:shd w:val="clear" w:color="auto" w:fill="5B2A86"/>
            <w:tcMar>
              <w:top w:w="80" w:type="dxa"/>
              <w:left w:w="120" w:type="dxa"/>
              <w:bottom w:w="80" w:type="dxa"/>
              <w:right w:w="120" w:type="dxa"/>
            </w:tcMar>
            <w:vAlign w:val="center"/>
          </w:tcPr>
          <w:p w14:paraId="04ACD4D1" w14:textId="77777777" w:rsidR="00D83D91" w:rsidRDefault="00000000">
            <w:r>
              <w:rPr>
                <w:b/>
                <w:bCs/>
                <w:color w:val="FFFFFF"/>
              </w:rPr>
              <w:t>Chart Type</w:t>
            </w:r>
          </w:p>
        </w:tc>
      </w:tr>
      <w:tr w:rsidR="00D83D91" w14:paraId="7A24748C" w14:textId="77777777">
        <w:tc>
          <w:tcPr>
            <w:tcW w:w="500" w:type="dxa"/>
            <w:shd w:val="clear" w:color="auto" w:fill="FFFFFF"/>
            <w:tcMar>
              <w:top w:w="80" w:type="dxa"/>
              <w:left w:w="120" w:type="dxa"/>
              <w:bottom w:w="80" w:type="dxa"/>
              <w:right w:w="120" w:type="dxa"/>
            </w:tcMar>
            <w:vAlign w:val="center"/>
          </w:tcPr>
          <w:p w14:paraId="70EC5EA9" w14:textId="77777777" w:rsidR="00D83D91" w:rsidRDefault="00000000">
            <w:r>
              <w:rPr>
                <w:color w:val="222222"/>
              </w:rPr>
              <w:t>1</w:t>
            </w:r>
          </w:p>
        </w:tc>
        <w:tc>
          <w:tcPr>
            <w:tcW w:w="6700" w:type="dxa"/>
            <w:shd w:val="clear" w:color="auto" w:fill="FFFFFF"/>
            <w:tcMar>
              <w:top w:w="80" w:type="dxa"/>
              <w:left w:w="120" w:type="dxa"/>
              <w:bottom w:w="80" w:type="dxa"/>
              <w:right w:w="120" w:type="dxa"/>
            </w:tcMar>
            <w:vAlign w:val="center"/>
          </w:tcPr>
          <w:p w14:paraId="36F86285" w14:textId="77777777" w:rsidR="00D83D91" w:rsidRDefault="00000000">
            <w:r>
              <w:rPr>
                <w:color w:val="222222"/>
              </w:rPr>
              <w:t>Top 10 orders by sales value</w:t>
            </w:r>
          </w:p>
        </w:tc>
        <w:tc>
          <w:tcPr>
            <w:tcW w:w="2400" w:type="dxa"/>
            <w:shd w:val="clear" w:color="auto" w:fill="FFFFFF"/>
            <w:tcMar>
              <w:top w:w="80" w:type="dxa"/>
              <w:left w:w="120" w:type="dxa"/>
              <w:bottom w:w="80" w:type="dxa"/>
              <w:right w:w="120" w:type="dxa"/>
            </w:tcMar>
            <w:vAlign w:val="center"/>
          </w:tcPr>
          <w:p w14:paraId="71E85C29" w14:textId="77777777" w:rsidR="00D83D91" w:rsidRDefault="00000000">
            <w:r>
              <w:rPr>
                <w:color w:val="222222"/>
              </w:rPr>
              <w:t>Bar chart</w:t>
            </w:r>
          </w:p>
        </w:tc>
      </w:tr>
      <w:tr w:rsidR="00D83D91" w14:paraId="2DAE55D1" w14:textId="77777777">
        <w:tc>
          <w:tcPr>
            <w:tcW w:w="500" w:type="dxa"/>
            <w:shd w:val="clear" w:color="auto" w:fill="F3EEFA"/>
            <w:tcMar>
              <w:top w:w="80" w:type="dxa"/>
              <w:left w:w="120" w:type="dxa"/>
              <w:bottom w:w="80" w:type="dxa"/>
              <w:right w:w="120" w:type="dxa"/>
            </w:tcMar>
            <w:vAlign w:val="center"/>
          </w:tcPr>
          <w:p w14:paraId="63980F2D" w14:textId="77777777" w:rsidR="00D83D91" w:rsidRDefault="00000000">
            <w:r>
              <w:rPr>
                <w:color w:val="222222"/>
              </w:rPr>
              <w:t>2</w:t>
            </w:r>
          </w:p>
        </w:tc>
        <w:tc>
          <w:tcPr>
            <w:tcW w:w="6700" w:type="dxa"/>
            <w:shd w:val="clear" w:color="auto" w:fill="F3EEFA"/>
            <w:tcMar>
              <w:top w:w="80" w:type="dxa"/>
              <w:left w:w="120" w:type="dxa"/>
              <w:bottom w:w="80" w:type="dxa"/>
              <w:right w:w="120" w:type="dxa"/>
            </w:tcMar>
            <w:vAlign w:val="center"/>
          </w:tcPr>
          <w:p w14:paraId="5B8B15FA" w14:textId="77777777" w:rsidR="00D83D91" w:rsidRDefault="00000000">
            <w:r>
              <w:rPr>
                <w:color w:val="222222"/>
              </w:rPr>
              <w:t>Sales trend across months</w:t>
            </w:r>
          </w:p>
        </w:tc>
        <w:tc>
          <w:tcPr>
            <w:tcW w:w="2400" w:type="dxa"/>
            <w:shd w:val="clear" w:color="auto" w:fill="F3EEFA"/>
            <w:tcMar>
              <w:top w:w="80" w:type="dxa"/>
              <w:left w:w="120" w:type="dxa"/>
              <w:bottom w:w="80" w:type="dxa"/>
              <w:right w:w="120" w:type="dxa"/>
            </w:tcMar>
            <w:vAlign w:val="center"/>
          </w:tcPr>
          <w:p w14:paraId="01D6EF7E" w14:textId="77777777" w:rsidR="00D83D91" w:rsidRDefault="00000000">
            <w:r>
              <w:rPr>
                <w:color w:val="222222"/>
              </w:rPr>
              <w:t>Line chart</w:t>
            </w:r>
          </w:p>
        </w:tc>
      </w:tr>
      <w:tr w:rsidR="00D83D91" w14:paraId="1F8B329C" w14:textId="77777777">
        <w:tc>
          <w:tcPr>
            <w:tcW w:w="500" w:type="dxa"/>
            <w:shd w:val="clear" w:color="auto" w:fill="FFFFFF"/>
            <w:tcMar>
              <w:top w:w="80" w:type="dxa"/>
              <w:left w:w="120" w:type="dxa"/>
              <w:bottom w:w="80" w:type="dxa"/>
              <w:right w:w="120" w:type="dxa"/>
            </w:tcMar>
            <w:vAlign w:val="center"/>
          </w:tcPr>
          <w:p w14:paraId="141F10BE" w14:textId="77777777" w:rsidR="00D83D91" w:rsidRDefault="00000000">
            <w:r>
              <w:rPr>
                <w:color w:val="222222"/>
              </w:rPr>
              <w:t>3</w:t>
            </w:r>
          </w:p>
        </w:tc>
        <w:tc>
          <w:tcPr>
            <w:tcW w:w="6700" w:type="dxa"/>
            <w:shd w:val="clear" w:color="auto" w:fill="FFFFFF"/>
            <w:tcMar>
              <w:top w:w="80" w:type="dxa"/>
              <w:left w:w="120" w:type="dxa"/>
              <w:bottom w:w="80" w:type="dxa"/>
              <w:right w:w="120" w:type="dxa"/>
            </w:tcMar>
            <w:vAlign w:val="center"/>
          </w:tcPr>
          <w:p w14:paraId="06D1FD07" w14:textId="77777777" w:rsidR="00D83D91" w:rsidRDefault="00000000">
            <w:r>
              <w:rPr>
                <w:color w:val="222222"/>
              </w:rPr>
              <w:t>Top 10 customers by sales value</w:t>
            </w:r>
          </w:p>
        </w:tc>
        <w:tc>
          <w:tcPr>
            <w:tcW w:w="2400" w:type="dxa"/>
            <w:shd w:val="clear" w:color="auto" w:fill="FFFFFF"/>
            <w:tcMar>
              <w:top w:w="80" w:type="dxa"/>
              <w:left w:w="120" w:type="dxa"/>
              <w:bottom w:w="80" w:type="dxa"/>
              <w:right w:w="120" w:type="dxa"/>
            </w:tcMar>
            <w:vAlign w:val="center"/>
          </w:tcPr>
          <w:p w14:paraId="40E4AB44" w14:textId="77777777" w:rsidR="00D83D91" w:rsidRDefault="00000000">
            <w:r>
              <w:rPr>
                <w:color w:val="222222"/>
              </w:rPr>
              <w:t>Bar chart</w:t>
            </w:r>
          </w:p>
        </w:tc>
      </w:tr>
      <w:tr w:rsidR="00D83D91" w14:paraId="7F8DF1D3" w14:textId="77777777">
        <w:tc>
          <w:tcPr>
            <w:tcW w:w="500" w:type="dxa"/>
            <w:shd w:val="clear" w:color="auto" w:fill="F3EEFA"/>
            <w:tcMar>
              <w:top w:w="80" w:type="dxa"/>
              <w:left w:w="120" w:type="dxa"/>
              <w:bottom w:w="80" w:type="dxa"/>
              <w:right w:w="120" w:type="dxa"/>
            </w:tcMar>
            <w:vAlign w:val="center"/>
          </w:tcPr>
          <w:p w14:paraId="3A215B85" w14:textId="77777777" w:rsidR="00D83D91" w:rsidRDefault="00000000">
            <w:r>
              <w:rPr>
                <w:color w:val="222222"/>
              </w:rPr>
              <w:lastRenderedPageBreak/>
              <w:t>4</w:t>
            </w:r>
          </w:p>
        </w:tc>
        <w:tc>
          <w:tcPr>
            <w:tcW w:w="6700" w:type="dxa"/>
            <w:shd w:val="clear" w:color="auto" w:fill="F3EEFA"/>
            <w:tcMar>
              <w:top w:w="80" w:type="dxa"/>
              <w:left w:w="120" w:type="dxa"/>
              <w:bottom w:w="80" w:type="dxa"/>
              <w:right w:w="120" w:type="dxa"/>
            </w:tcMar>
            <w:vAlign w:val="center"/>
          </w:tcPr>
          <w:p w14:paraId="2CC0D6C8" w14:textId="77777777" w:rsidR="00D83D91" w:rsidRDefault="00000000">
            <w:r>
              <w:rPr>
                <w:color w:val="222222"/>
              </w:rPr>
              <w:t>Top 10 SKUs by sales value</w:t>
            </w:r>
          </w:p>
        </w:tc>
        <w:tc>
          <w:tcPr>
            <w:tcW w:w="2400" w:type="dxa"/>
            <w:shd w:val="clear" w:color="auto" w:fill="F3EEFA"/>
            <w:tcMar>
              <w:top w:w="80" w:type="dxa"/>
              <w:left w:w="120" w:type="dxa"/>
              <w:bottom w:w="80" w:type="dxa"/>
              <w:right w:w="120" w:type="dxa"/>
            </w:tcMar>
            <w:vAlign w:val="center"/>
          </w:tcPr>
          <w:p w14:paraId="7CFC8BD9" w14:textId="77777777" w:rsidR="00D83D91" w:rsidRDefault="00000000">
            <w:r>
              <w:rPr>
                <w:color w:val="222222"/>
              </w:rPr>
              <w:t>Bar chart</w:t>
            </w:r>
          </w:p>
        </w:tc>
      </w:tr>
      <w:tr w:rsidR="00D83D91" w14:paraId="681F3445" w14:textId="77777777">
        <w:tc>
          <w:tcPr>
            <w:tcW w:w="500" w:type="dxa"/>
            <w:shd w:val="clear" w:color="auto" w:fill="FFFFFF"/>
            <w:tcMar>
              <w:top w:w="80" w:type="dxa"/>
              <w:left w:w="120" w:type="dxa"/>
              <w:bottom w:w="80" w:type="dxa"/>
              <w:right w:w="120" w:type="dxa"/>
            </w:tcMar>
            <w:vAlign w:val="center"/>
          </w:tcPr>
          <w:p w14:paraId="03831E5F" w14:textId="77777777" w:rsidR="00D83D91" w:rsidRDefault="00000000">
            <w:r>
              <w:rPr>
                <w:color w:val="222222"/>
              </w:rPr>
              <w:t>5</w:t>
            </w:r>
          </w:p>
        </w:tc>
        <w:tc>
          <w:tcPr>
            <w:tcW w:w="6700" w:type="dxa"/>
            <w:shd w:val="clear" w:color="auto" w:fill="FFFFFF"/>
            <w:tcMar>
              <w:top w:w="80" w:type="dxa"/>
              <w:left w:w="120" w:type="dxa"/>
              <w:bottom w:w="80" w:type="dxa"/>
              <w:right w:w="120" w:type="dxa"/>
            </w:tcMar>
            <w:vAlign w:val="center"/>
          </w:tcPr>
          <w:p w14:paraId="5830D995" w14:textId="77777777" w:rsidR="00D83D91" w:rsidRDefault="00000000">
            <w:r>
              <w:rPr>
                <w:color w:val="222222"/>
              </w:rPr>
              <w:t>Bottom 10 orders by sales value</w:t>
            </w:r>
          </w:p>
        </w:tc>
        <w:tc>
          <w:tcPr>
            <w:tcW w:w="2400" w:type="dxa"/>
            <w:shd w:val="clear" w:color="auto" w:fill="FFFFFF"/>
            <w:tcMar>
              <w:top w:w="80" w:type="dxa"/>
              <w:left w:w="120" w:type="dxa"/>
              <w:bottom w:w="80" w:type="dxa"/>
              <w:right w:w="120" w:type="dxa"/>
            </w:tcMar>
            <w:vAlign w:val="center"/>
          </w:tcPr>
          <w:p w14:paraId="6518165F" w14:textId="77777777" w:rsidR="00D83D91" w:rsidRDefault="00000000">
            <w:r>
              <w:rPr>
                <w:color w:val="222222"/>
              </w:rPr>
              <w:t>Bar chart</w:t>
            </w:r>
          </w:p>
        </w:tc>
      </w:tr>
      <w:tr w:rsidR="00D83D91" w14:paraId="52CA8584" w14:textId="77777777">
        <w:tc>
          <w:tcPr>
            <w:tcW w:w="500" w:type="dxa"/>
            <w:shd w:val="clear" w:color="auto" w:fill="F3EEFA"/>
            <w:tcMar>
              <w:top w:w="80" w:type="dxa"/>
              <w:left w:w="120" w:type="dxa"/>
              <w:bottom w:w="80" w:type="dxa"/>
              <w:right w:w="120" w:type="dxa"/>
            </w:tcMar>
            <w:vAlign w:val="center"/>
          </w:tcPr>
          <w:p w14:paraId="10251B47" w14:textId="77777777" w:rsidR="00D83D91" w:rsidRDefault="00000000">
            <w:r>
              <w:rPr>
                <w:color w:val="222222"/>
              </w:rPr>
              <w:t>6</w:t>
            </w:r>
          </w:p>
        </w:tc>
        <w:tc>
          <w:tcPr>
            <w:tcW w:w="6700" w:type="dxa"/>
            <w:shd w:val="clear" w:color="auto" w:fill="F3EEFA"/>
            <w:tcMar>
              <w:top w:w="80" w:type="dxa"/>
              <w:left w:w="120" w:type="dxa"/>
              <w:bottom w:w="80" w:type="dxa"/>
              <w:right w:w="120" w:type="dxa"/>
            </w:tcMar>
            <w:vAlign w:val="center"/>
          </w:tcPr>
          <w:p w14:paraId="7A942EF5" w14:textId="77777777" w:rsidR="00D83D91" w:rsidRDefault="00000000">
            <w:r>
              <w:rPr>
                <w:color w:val="222222"/>
              </w:rPr>
              <w:t>Bottom 10 customers by sales value</w:t>
            </w:r>
          </w:p>
        </w:tc>
        <w:tc>
          <w:tcPr>
            <w:tcW w:w="2400" w:type="dxa"/>
            <w:shd w:val="clear" w:color="auto" w:fill="F3EEFA"/>
            <w:tcMar>
              <w:top w:w="80" w:type="dxa"/>
              <w:left w:w="120" w:type="dxa"/>
              <w:bottom w:w="80" w:type="dxa"/>
              <w:right w:w="120" w:type="dxa"/>
            </w:tcMar>
            <w:vAlign w:val="center"/>
          </w:tcPr>
          <w:p w14:paraId="21DA67BD" w14:textId="77777777" w:rsidR="00D83D91" w:rsidRDefault="00000000">
            <w:r>
              <w:rPr>
                <w:color w:val="222222"/>
              </w:rPr>
              <w:t>Bar chart</w:t>
            </w:r>
          </w:p>
        </w:tc>
      </w:tr>
      <w:tr w:rsidR="00D83D91" w14:paraId="33E495A4" w14:textId="77777777">
        <w:tc>
          <w:tcPr>
            <w:tcW w:w="500" w:type="dxa"/>
            <w:shd w:val="clear" w:color="auto" w:fill="FFFFFF"/>
            <w:tcMar>
              <w:top w:w="80" w:type="dxa"/>
              <w:left w:w="120" w:type="dxa"/>
              <w:bottom w:w="80" w:type="dxa"/>
              <w:right w:w="120" w:type="dxa"/>
            </w:tcMar>
            <w:vAlign w:val="center"/>
          </w:tcPr>
          <w:p w14:paraId="3E70FA36" w14:textId="77777777" w:rsidR="00D83D91" w:rsidRDefault="00000000">
            <w:r>
              <w:rPr>
                <w:color w:val="222222"/>
              </w:rPr>
              <w:t>7</w:t>
            </w:r>
          </w:p>
        </w:tc>
        <w:tc>
          <w:tcPr>
            <w:tcW w:w="6700" w:type="dxa"/>
            <w:shd w:val="clear" w:color="auto" w:fill="FFFFFF"/>
            <w:tcMar>
              <w:top w:w="80" w:type="dxa"/>
              <w:left w:w="120" w:type="dxa"/>
              <w:bottom w:w="80" w:type="dxa"/>
              <w:right w:w="120" w:type="dxa"/>
            </w:tcMar>
            <w:vAlign w:val="center"/>
          </w:tcPr>
          <w:p w14:paraId="0F3BBA9E" w14:textId="77777777" w:rsidR="00D83D91" w:rsidRDefault="00000000">
            <w:r>
              <w:rPr>
                <w:color w:val="222222"/>
              </w:rPr>
              <w:t>Bottom 10 SKUs by sales value</w:t>
            </w:r>
          </w:p>
        </w:tc>
        <w:tc>
          <w:tcPr>
            <w:tcW w:w="2400" w:type="dxa"/>
            <w:shd w:val="clear" w:color="auto" w:fill="FFFFFF"/>
            <w:tcMar>
              <w:top w:w="80" w:type="dxa"/>
              <w:left w:w="120" w:type="dxa"/>
              <w:bottom w:w="80" w:type="dxa"/>
              <w:right w:w="120" w:type="dxa"/>
            </w:tcMar>
            <w:vAlign w:val="center"/>
          </w:tcPr>
          <w:p w14:paraId="01730071" w14:textId="77777777" w:rsidR="00D83D91" w:rsidRDefault="00000000">
            <w:r>
              <w:rPr>
                <w:color w:val="222222"/>
              </w:rPr>
              <w:t>Bar chart</w:t>
            </w:r>
          </w:p>
        </w:tc>
      </w:tr>
      <w:tr w:rsidR="00D83D91" w14:paraId="62EA8A99" w14:textId="77777777">
        <w:tc>
          <w:tcPr>
            <w:tcW w:w="500" w:type="dxa"/>
            <w:shd w:val="clear" w:color="auto" w:fill="F3EEFA"/>
            <w:tcMar>
              <w:top w:w="80" w:type="dxa"/>
              <w:left w:w="120" w:type="dxa"/>
              <w:bottom w:w="80" w:type="dxa"/>
              <w:right w:w="120" w:type="dxa"/>
            </w:tcMar>
            <w:vAlign w:val="center"/>
          </w:tcPr>
          <w:p w14:paraId="634D7CF5" w14:textId="77777777" w:rsidR="00D83D91" w:rsidRDefault="00000000">
            <w:r>
              <w:rPr>
                <w:color w:val="222222"/>
              </w:rPr>
              <w:t>8</w:t>
            </w:r>
          </w:p>
        </w:tc>
        <w:tc>
          <w:tcPr>
            <w:tcW w:w="6700" w:type="dxa"/>
            <w:shd w:val="clear" w:color="auto" w:fill="F3EEFA"/>
            <w:tcMar>
              <w:top w:w="80" w:type="dxa"/>
              <w:left w:w="120" w:type="dxa"/>
              <w:bottom w:w="80" w:type="dxa"/>
              <w:right w:w="120" w:type="dxa"/>
            </w:tcMar>
            <w:vAlign w:val="center"/>
          </w:tcPr>
          <w:p w14:paraId="2EBFBA2E" w14:textId="77777777" w:rsidR="00D83D91" w:rsidRDefault="00000000">
            <w:r>
              <w:rPr>
                <w:color w:val="222222"/>
              </w:rPr>
              <w:t>Unit price trend across months</w:t>
            </w:r>
          </w:p>
        </w:tc>
        <w:tc>
          <w:tcPr>
            <w:tcW w:w="2400" w:type="dxa"/>
            <w:shd w:val="clear" w:color="auto" w:fill="F3EEFA"/>
            <w:tcMar>
              <w:top w:w="80" w:type="dxa"/>
              <w:left w:w="120" w:type="dxa"/>
              <w:bottom w:w="80" w:type="dxa"/>
              <w:right w:w="120" w:type="dxa"/>
            </w:tcMar>
            <w:vAlign w:val="center"/>
          </w:tcPr>
          <w:p w14:paraId="0C56398D" w14:textId="77777777" w:rsidR="00D83D91" w:rsidRDefault="00000000">
            <w:r>
              <w:rPr>
                <w:color w:val="222222"/>
              </w:rPr>
              <w:t>Line chart</w:t>
            </w:r>
          </w:p>
        </w:tc>
      </w:tr>
      <w:tr w:rsidR="00D83D91" w14:paraId="669FD743" w14:textId="77777777">
        <w:tc>
          <w:tcPr>
            <w:tcW w:w="500" w:type="dxa"/>
            <w:shd w:val="clear" w:color="auto" w:fill="FFFFFF"/>
            <w:tcMar>
              <w:top w:w="80" w:type="dxa"/>
              <w:left w:w="120" w:type="dxa"/>
              <w:bottom w:w="80" w:type="dxa"/>
              <w:right w:w="120" w:type="dxa"/>
            </w:tcMar>
            <w:vAlign w:val="center"/>
          </w:tcPr>
          <w:p w14:paraId="5AD3E825" w14:textId="77777777" w:rsidR="00D83D91" w:rsidRDefault="00000000">
            <w:r>
              <w:rPr>
                <w:color w:val="222222"/>
              </w:rPr>
              <w:t>9</w:t>
            </w:r>
          </w:p>
        </w:tc>
        <w:tc>
          <w:tcPr>
            <w:tcW w:w="6700" w:type="dxa"/>
            <w:shd w:val="clear" w:color="auto" w:fill="FFFFFF"/>
            <w:tcMar>
              <w:top w:w="80" w:type="dxa"/>
              <w:left w:w="120" w:type="dxa"/>
              <w:bottom w:w="80" w:type="dxa"/>
              <w:right w:w="120" w:type="dxa"/>
            </w:tcMar>
            <w:vAlign w:val="center"/>
          </w:tcPr>
          <w:p w14:paraId="0E7DC81C" w14:textId="77777777" w:rsidR="00D83D91" w:rsidRDefault="00000000">
            <w:r>
              <w:rPr>
                <w:color w:val="222222"/>
              </w:rPr>
              <w:t>Quantity sold trend across months</w:t>
            </w:r>
          </w:p>
        </w:tc>
        <w:tc>
          <w:tcPr>
            <w:tcW w:w="2400" w:type="dxa"/>
            <w:shd w:val="clear" w:color="auto" w:fill="FFFFFF"/>
            <w:tcMar>
              <w:top w:w="80" w:type="dxa"/>
              <w:left w:w="120" w:type="dxa"/>
              <w:bottom w:w="80" w:type="dxa"/>
              <w:right w:w="120" w:type="dxa"/>
            </w:tcMar>
            <w:vAlign w:val="center"/>
          </w:tcPr>
          <w:p w14:paraId="0A728688" w14:textId="77777777" w:rsidR="00D83D91" w:rsidRDefault="00000000">
            <w:r>
              <w:rPr>
                <w:color w:val="222222"/>
              </w:rPr>
              <w:t>Line chart</w:t>
            </w:r>
          </w:p>
        </w:tc>
      </w:tr>
      <w:tr w:rsidR="00D83D91" w14:paraId="38502B93" w14:textId="77777777">
        <w:tc>
          <w:tcPr>
            <w:tcW w:w="500" w:type="dxa"/>
            <w:shd w:val="clear" w:color="auto" w:fill="F3EEFA"/>
            <w:tcMar>
              <w:top w:w="80" w:type="dxa"/>
              <w:left w:w="120" w:type="dxa"/>
              <w:bottom w:w="80" w:type="dxa"/>
              <w:right w:w="120" w:type="dxa"/>
            </w:tcMar>
            <w:vAlign w:val="center"/>
          </w:tcPr>
          <w:p w14:paraId="1D120699" w14:textId="77777777" w:rsidR="00D83D91" w:rsidRDefault="00000000">
            <w:r>
              <w:rPr>
                <w:color w:val="222222"/>
              </w:rPr>
              <w:t>10</w:t>
            </w:r>
          </w:p>
        </w:tc>
        <w:tc>
          <w:tcPr>
            <w:tcW w:w="6700" w:type="dxa"/>
            <w:shd w:val="clear" w:color="auto" w:fill="F3EEFA"/>
            <w:tcMar>
              <w:top w:w="80" w:type="dxa"/>
              <w:left w:w="120" w:type="dxa"/>
              <w:bottom w:w="80" w:type="dxa"/>
              <w:right w:w="120" w:type="dxa"/>
            </w:tcMar>
            <w:vAlign w:val="center"/>
          </w:tcPr>
          <w:p w14:paraId="5793EC94" w14:textId="77777777" w:rsidR="00D83D91" w:rsidRDefault="00000000">
            <w:r>
              <w:rPr>
                <w:color w:val="222222"/>
              </w:rPr>
              <w:t>Daily sales volume across the period</w:t>
            </w:r>
          </w:p>
        </w:tc>
        <w:tc>
          <w:tcPr>
            <w:tcW w:w="2400" w:type="dxa"/>
            <w:shd w:val="clear" w:color="auto" w:fill="F3EEFA"/>
            <w:tcMar>
              <w:top w:w="80" w:type="dxa"/>
              <w:left w:w="120" w:type="dxa"/>
              <w:bottom w:w="80" w:type="dxa"/>
              <w:right w:w="120" w:type="dxa"/>
            </w:tcMar>
            <w:vAlign w:val="center"/>
          </w:tcPr>
          <w:p w14:paraId="60E7D12A" w14:textId="77777777" w:rsidR="00D83D91" w:rsidRDefault="00000000">
            <w:r>
              <w:rPr>
                <w:color w:val="222222"/>
              </w:rPr>
              <w:t>Area chart</w:t>
            </w:r>
          </w:p>
        </w:tc>
      </w:tr>
      <w:tr w:rsidR="00D83D91" w14:paraId="463C0D70" w14:textId="77777777">
        <w:tc>
          <w:tcPr>
            <w:tcW w:w="500" w:type="dxa"/>
            <w:shd w:val="clear" w:color="auto" w:fill="FFFFFF"/>
            <w:tcMar>
              <w:top w:w="80" w:type="dxa"/>
              <w:left w:w="120" w:type="dxa"/>
              <w:bottom w:w="80" w:type="dxa"/>
              <w:right w:w="120" w:type="dxa"/>
            </w:tcMar>
            <w:vAlign w:val="center"/>
          </w:tcPr>
          <w:p w14:paraId="76A46EC8" w14:textId="77777777" w:rsidR="00D83D91" w:rsidRDefault="00000000">
            <w:r>
              <w:rPr>
                <w:color w:val="222222"/>
              </w:rPr>
              <w:t>11</w:t>
            </w:r>
          </w:p>
        </w:tc>
        <w:tc>
          <w:tcPr>
            <w:tcW w:w="6700" w:type="dxa"/>
            <w:shd w:val="clear" w:color="auto" w:fill="FFFFFF"/>
            <w:tcMar>
              <w:top w:w="80" w:type="dxa"/>
              <w:left w:w="120" w:type="dxa"/>
              <w:bottom w:w="80" w:type="dxa"/>
              <w:right w:w="120" w:type="dxa"/>
            </w:tcMar>
            <w:vAlign w:val="center"/>
          </w:tcPr>
          <w:p w14:paraId="1D3ADA55" w14:textId="77777777" w:rsidR="00D83D91" w:rsidRDefault="00000000">
            <w:r>
              <w:rPr>
                <w:color w:val="222222"/>
              </w:rPr>
              <w:t>Sales by customer segment (business type)</w:t>
            </w:r>
          </w:p>
        </w:tc>
        <w:tc>
          <w:tcPr>
            <w:tcW w:w="2400" w:type="dxa"/>
            <w:shd w:val="clear" w:color="auto" w:fill="FFFFFF"/>
            <w:tcMar>
              <w:top w:w="80" w:type="dxa"/>
              <w:left w:w="120" w:type="dxa"/>
              <w:bottom w:w="80" w:type="dxa"/>
              <w:right w:w="120" w:type="dxa"/>
            </w:tcMar>
            <w:vAlign w:val="center"/>
          </w:tcPr>
          <w:p w14:paraId="75D6A31A" w14:textId="77777777" w:rsidR="00D83D91" w:rsidRDefault="00000000">
            <w:r>
              <w:rPr>
                <w:color w:val="222222"/>
              </w:rPr>
              <w:t>Bar chart</w:t>
            </w:r>
          </w:p>
        </w:tc>
      </w:tr>
      <w:tr w:rsidR="00D83D91" w14:paraId="5D23B450" w14:textId="77777777">
        <w:tc>
          <w:tcPr>
            <w:tcW w:w="500" w:type="dxa"/>
            <w:shd w:val="clear" w:color="auto" w:fill="F3EEFA"/>
            <w:tcMar>
              <w:top w:w="80" w:type="dxa"/>
              <w:left w:w="120" w:type="dxa"/>
              <w:bottom w:w="80" w:type="dxa"/>
              <w:right w:w="120" w:type="dxa"/>
            </w:tcMar>
            <w:vAlign w:val="center"/>
          </w:tcPr>
          <w:p w14:paraId="08DC583C" w14:textId="77777777" w:rsidR="00D83D91" w:rsidRDefault="00000000">
            <w:r>
              <w:rPr>
                <w:color w:val="222222"/>
              </w:rPr>
              <w:t>12</w:t>
            </w:r>
          </w:p>
        </w:tc>
        <w:tc>
          <w:tcPr>
            <w:tcW w:w="6700" w:type="dxa"/>
            <w:shd w:val="clear" w:color="auto" w:fill="F3EEFA"/>
            <w:tcMar>
              <w:top w:w="80" w:type="dxa"/>
              <w:left w:w="120" w:type="dxa"/>
              <w:bottom w:w="80" w:type="dxa"/>
              <w:right w:w="120" w:type="dxa"/>
            </w:tcMar>
            <w:vAlign w:val="center"/>
          </w:tcPr>
          <w:p w14:paraId="0831A169" w14:textId="77777777" w:rsidR="00D83D91" w:rsidRDefault="00000000">
            <w:r>
              <w:rPr>
                <w:color w:val="222222"/>
              </w:rPr>
              <w:t>Quantity contribution by customer type</w:t>
            </w:r>
          </w:p>
        </w:tc>
        <w:tc>
          <w:tcPr>
            <w:tcW w:w="2400" w:type="dxa"/>
            <w:shd w:val="clear" w:color="auto" w:fill="F3EEFA"/>
            <w:tcMar>
              <w:top w:w="80" w:type="dxa"/>
              <w:left w:w="120" w:type="dxa"/>
              <w:bottom w:w="80" w:type="dxa"/>
              <w:right w:w="120" w:type="dxa"/>
            </w:tcMar>
            <w:vAlign w:val="center"/>
          </w:tcPr>
          <w:p w14:paraId="7309E1AE" w14:textId="77777777" w:rsidR="00D83D91" w:rsidRDefault="00000000">
            <w:r>
              <w:rPr>
                <w:color w:val="222222"/>
              </w:rPr>
              <w:t>Doughnut chart</w:t>
            </w:r>
          </w:p>
        </w:tc>
      </w:tr>
      <w:tr w:rsidR="00D83D91" w14:paraId="10109FF1" w14:textId="77777777">
        <w:tc>
          <w:tcPr>
            <w:tcW w:w="500" w:type="dxa"/>
            <w:shd w:val="clear" w:color="auto" w:fill="FFFFFF"/>
            <w:tcMar>
              <w:top w:w="80" w:type="dxa"/>
              <w:left w:w="120" w:type="dxa"/>
              <w:bottom w:w="80" w:type="dxa"/>
              <w:right w:w="120" w:type="dxa"/>
            </w:tcMar>
            <w:vAlign w:val="center"/>
          </w:tcPr>
          <w:p w14:paraId="3DC954AD" w14:textId="77777777" w:rsidR="00D83D91" w:rsidRDefault="00000000">
            <w:r>
              <w:rPr>
                <w:color w:val="222222"/>
              </w:rPr>
              <w:t>13</w:t>
            </w:r>
          </w:p>
        </w:tc>
        <w:tc>
          <w:tcPr>
            <w:tcW w:w="6700" w:type="dxa"/>
            <w:shd w:val="clear" w:color="auto" w:fill="FFFFFF"/>
            <w:tcMar>
              <w:top w:w="80" w:type="dxa"/>
              <w:left w:w="120" w:type="dxa"/>
              <w:bottom w:w="80" w:type="dxa"/>
              <w:right w:w="120" w:type="dxa"/>
            </w:tcMar>
            <w:vAlign w:val="center"/>
          </w:tcPr>
          <w:p w14:paraId="6FC25519" w14:textId="77777777" w:rsidR="00D83D91" w:rsidRDefault="00000000">
            <w:r>
              <w:rPr>
                <w:color w:val="222222"/>
              </w:rPr>
              <w:t>Daily subtotal volume</w:t>
            </w:r>
          </w:p>
        </w:tc>
        <w:tc>
          <w:tcPr>
            <w:tcW w:w="2400" w:type="dxa"/>
            <w:shd w:val="clear" w:color="auto" w:fill="FFFFFF"/>
            <w:tcMar>
              <w:top w:w="80" w:type="dxa"/>
              <w:left w:w="120" w:type="dxa"/>
              <w:bottom w:w="80" w:type="dxa"/>
              <w:right w:w="120" w:type="dxa"/>
            </w:tcMar>
            <w:vAlign w:val="center"/>
          </w:tcPr>
          <w:p w14:paraId="0D47A1A3" w14:textId="77777777" w:rsidR="00D83D91" w:rsidRDefault="00000000">
            <w:r>
              <w:rPr>
                <w:color w:val="222222"/>
              </w:rPr>
              <w:t>Area chart</w:t>
            </w:r>
          </w:p>
        </w:tc>
      </w:tr>
      <w:tr w:rsidR="00D83D91" w14:paraId="5AD08045" w14:textId="77777777">
        <w:tc>
          <w:tcPr>
            <w:tcW w:w="500" w:type="dxa"/>
            <w:shd w:val="clear" w:color="auto" w:fill="F3EEFA"/>
            <w:tcMar>
              <w:top w:w="80" w:type="dxa"/>
              <w:left w:w="120" w:type="dxa"/>
              <w:bottom w:w="80" w:type="dxa"/>
              <w:right w:w="120" w:type="dxa"/>
            </w:tcMar>
            <w:vAlign w:val="center"/>
          </w:tcPr>
          <w:p w14:paraId="68D49D17" w14:textId="77777777" w:rsidR="00D83D91" w:rsidRDefault="00000000">
            <w:r>
              <w:rPr>
                <w:color w:val="222222"/>
              </w:rPr>
              <w:t>14</w:t>
            </w:r>
          </w:p>
        </w:tc>
        <w:tc>
          <w:tcPr>
            <w:tcW w:w="6700" w:type="dxa"/>
            <w:shd w:val="clear" w:color="auto" w:fill="F3EEFA"/>
            <w:tcMar>
              <w:top w:w="80" w:type="dxa"/>
              <w:left w:w="120" w:type="dxa"/>
              <w:bottom w:w="80" w:type="dxa"/>
              <w:right w:w="120" w:type="dxa"/>
            </w:tcMar>
            <w:vAlign w:val="center"/>
          </w:tcPr>
          <w:p w14:paraId="3F9B7291" w14:textId="77777777" w:rsidR="00D83D91" w:rsidRDefault="00000000">
            <w:r>
              <w:rPr>
                <w:color w:val="222222"/>
              </w:rPr>
              <w:t>Daily quantity volume</w:t>
            </w:r>
          </w:p>
        </w:tc>
        <w:tc>
          <w:tcPr>
            <w:tcW w:w="2400" w:type="dxa"/>
            <w:shd w:val="clear" w:color="auto" w:fill="F3EEFA"/>
            <w:tcMar>
              <w:top w:w="80" w:type="dxa"/>
              <w:left w:w="120" w:type="dxa"/>
              <w:bottom w:w="80" w:type="dxa"/>
              <w:right w:w="120" w:type="dxa"/>
            </w:tcMar>
            <w:vAlign w:val="center"/>
          </w:tcPr>
          <w:p w14:paraId="4986FE24" w14:textId="77777777" w:rsidR="00D83D91" w:rsidRDefault="00000000">
            <w:r>
              <w:rPr>
                <w:color w:val="222222"/>
              </w:rPr>
              <w:t>Area chart</w:t>
            </w:r>
          </w:p>
        </w:tc>
      </w:tr>
      <w:tr w:rsidR="00D83D91" w14:paraId="29F736AD" w14:textId="77777777">
        <w:tc>
          <w:tcPr>
            <w:tcW w:w="500" w:type="dxa"/>
            <w:shd w:val="clear" w:color="auto" w:fill="FFFFFF"/>
            <w:tcMar>
              <w:top w:w="80" w:type="dxa"/>
              <w:left w:w="120" w:type="dxa"/>
              <w:bottom w:w="80" w:type="dxa"/>
              <w:right w:w="120" w:type="dxa"/>
            </w:tcMar>
            <w:vAlign w:val="center"/>
          </w:tcPr>
          <w:p w14:paraId="0BD5C511" w14:textId="77777777" w:rsidR="00D83D91" w:rsidRDefault="00000000">
            <w:r>
              <w:rPr>
                <w:color w:val="222222"/>
              </w:rPr>
              <w:t>15</w:t>
            </w:r>
          </w:p>
        </w:tc>
        <w:tc>
          <w:tcPr>
            <w:tcW w:w="6700" w:type="dxa"/>
            <w:shd w:val="clear" w:color="auto" w:fill="FFFFFF"/>
            <w:tcMar>
              <w:top w:w="80" w:type="dxa"/>
              <w:left w:w="120" w:type="dxa"/>
              <w:bottom w:w="80" w:type="dxa"/>
              <w:right w:w="120" w:type="dxa"/>
            </w:tcMar>
            <w:vAlign w:val="center"/>
          </w:tcPr>
          <w:p w14:paraId="22F5C32B" w14:textId="77777777" w:rsidR="00D83D91" w:rsidRDefault="00000000">
            <w:r>
              <w:rPr>
                <w:color w:val="222222"/>
              </w:rPr>
              <w:t>Sales by city</w:t>
            </w:r>
          </w:p>
        </w:tc>
        <w:tc>
          <w:tcPr>
            <w:tcW w:w="2400" w:type="dxa"/>
            <w:shd w:val="clear" w:color="auto" w:fill="FFFFFF"/>
            <w:tcMar>
              <w:top w:w="80" w:type="dxa"/>
              <w:left w:w="120" w:type="dxa"/>
              <w:bottom w:w="80" w:type="dxa"/>
              <w:right w:w="120" w:type="dxa"/>
            </w:tcMar>
            <w:vAlign w:val="center"/>
          </w:tcPr>
          <w:p w14:paraId="494CFF9E" w14:textId="77777777" w:rsidR="00D83D91" w:rsidRDefault="00000000">
            <w:r>
              <w:rPr>
                <w:color w:val="222222"/>
              </w:rPr>
              <w:t>Bar chart</w:t>
            </w:r>
          </w:p>
        </w:tc>
      </w:tr>
      <w:tr w:rsidR="00D83D91" w14:paraId="3F87FCE7" w14:textId="77777777">
        <w:tc>
          <w:tcPr>
            <w:tcW w:w="500" w:type="dxa"/>
            <w:shd w:val="clear" w:color="auto" w:fill="F3EEFA"/>
            <w:tcMar>
              <w:top w:w="80" w:type="dxa"/>
              <w:left w:w="120" w:type="dxa"/>
              <w:bottom w:w="80" w:type="dxa"/>
              <w:right w:w="120" w:type="dxa"/>
            </w:tcMar>
            <w:vAlign w:val="center"/>
          </w:tcPr>
          <w:p w14:paraId="0BF9625E" w14:textId="77777777" w:rsidR="00D83D91" w:rsidRDefault="00000000">
            <w:r>
              <w:rPr>
                <w:color w:val="222222"/>
              </w:rPr>
              <w:t>16</w:t>
            </w:r>
          </w:p>
        </w:tc>
        <w:tc>
          <w:tcPr>
            <w:tcW w:w="6700" w:type="dxa"/>
            <w:shd w:val="clear" w:color="auto" w:fill="F3EEFA"/>
            <w:tcMar>
              <w:top w:w="80" w:type="dxa"/>
              <w:left w:w="120" w:type="dxa"/>
              <w:bottom w:w="80" w:type="dxa"/>
              <w:right w:w="120" w:type="dxa"/>
            </w:tcMar>
            <w:vAlign w:val="center"/>
          </w:tcPr>
          <w:p w14:paraId="793F699E" w14:textId="77777777" w:rsidR="00D83D91" w:rsidRDefault="00000000">
            <w:r>
              <w:rPr>
                <w:color w:val="222222"/>
              </w:rPr>
              <w:t>Sales by payment method</w:t>
            </w:r>
          </w:p>
        </w:tc>
        <w:tc>
          <w:tcPr>
            <w:tcW w:w="2400" w:type="dxa"/>
            <w:shd w:val="clear" w:color="auto" w:fill="F3EEFA"/>
            <w:tcMar>
              <w:top w:w="80" w:type="dxa"/>
              <w:left w:w="120" w:type="dxa"/>
              <w:bottom w:w="80" w:type="dxa"/>
              <w:right w:w="120" w:type="dxa"/>
            </w:tcMar>
            <w:vAlign w:val="center"/>
          </w:tcPr>
          <w:p w14:paraId="10C3B874" w14:textId="77777777" w:rsidR="00D83D91" w:rsidRDefault="00000000">
            <w:r>
              <w:rPr>
                <w:color w:val="222222"/>
              </w:rPr>
              <w:t>Bar chart</w:t>
            </w:r>
          </w:p>
        </w:tc>
      </w:tr>
      <w:tr w:rsidR="00D83D91" w14:paraId="49D37DF7" w14:textId="77777777">
        <w:tc>
          <w:tcPr>
            <w:tcW w:w="500" w:type="dxa"/>
            <w:shd w:val="clear" w:color="auto" w:fill="FFFFFF"/>
            <w:tcMar>
              <w:top w:w="80" w:type="dxa"/>
              <w:left w:w="120" w:type="dxa"/>
              <w:bottom w:w="80" w:type="dxa"/>
              <w:right w:w="120" w:type="dxa"/>
            </w:tcMar>
            <w:vAlign w:val="center"/>
          </w:tcPr>
          <w:p w14:paraId="5EFDFDB0" w14:textId="77777777" w:rsidR="00D83D91" w:rsidRDefault="00000000">
            <w:r>
              <w:rPr>
                <w:color w:val="222222"/>
              </w:rPr>
              <w:t>17</w:t>
            </w:r>
          </w:p>
        </w:tc>
        <w:tc>
          <w:tcPr>
            <w:tcW w:w="6700" w:type="dxa"/>
            <w:shd w:val="clear" w:color="auto" w:fill="FFFFFF"/>
            <w:tcMar>
              <w:top w:w="80" w:type="dxa"/>
              <w:left w:w="120" w:type="dxa"/>
              <w:bottom w:w="80" w:type="dxa"/>
              <w:right w:w="120" w:type="dxa"/>
            </w:tcMar>
            <w:vAlign w:val="center"/>
          </w:tcPr>
          <w:p w14:paraId="50FA25A0" w14:textId="77777777" w:rsidR="00D83D91" w:rsidRDefault="00000000">
            <w:r>
              <w:rPr>
                <w:color w:val="222222"/>
              </w:rPr>
              <w:t>Sales by customer type</w:t>
            </w:r>
          </w:p>
        </w:tc>
        <w:tc>
          <w:tcPr>
            <w:tcW w:w="2400" w:type="dxa"/>
            <w:shd w:val="clear" w:color="auto" w:fill="FFFFFF"/>
            <w:tcMar>
              <w:top w:w="80" w:type="dxa"/>
              <w:left w:w="120" w:type="dxa"/>
              <w:bottom w:w="80" w:type="dxa"/>
              <w:right w:w="120" w:type="dxa"/>
            </w:tcMar>
            <w:vAlign w:val="center"/>
          </w:tcPr>
          <w:p w14:paraId="2782390D" w14:textId="77777777" w:rsidR="00D83D91" w:rsidRDefault="00000000">
            <w:r>
              <w:rPr>
                <w:color w:val="222222"/>
              </w:rPr>
              <w:t>Bar chart</w:t>
            </w:r>
          </w:p>
        </w:tc>
      </w:tr>
      <w:tr w:rsidR="00D83D91" w14:paraId="3AF9A38D" w14:textId="77777777">
        <w:tc>
          <w:tcPr>
            <w:tcW w:w="500" w:type="dxa"/>
            <w:shd w:val="clear" w:color="auto" w:fill="F3EEFA"/>
            <w:tcMar>
              <w:top w:w="80" w:type="dxa"/>
              <w:left w:w="120" w:type="dxa"/>
              <w:bottom w:w="80" w:type="dxa"/>
              <w:right w:w="120" w:type="dxa"/>
            </w:tcMar>
            <w:vAlign w:val="center"/>
          </w:tcPr>
          <w:p w14:paraId="51944931" w14:textId="77777777" w:rsidR="00D83D91" w:rsidRDefault="00000000">
            <w:r>
              <w:rPr>
                <w:color w:val="222222"/>
              </w:rPr>
              <w:t>18</w:t>
            </w:r>
          </w:p>
        </w:tc>
        <w:tc>
          <w:tcPr>
            <w:tcW w:w="6700" w:type="dxa"/>
            <w:shd w:val="clear" w:color="auto" w:fill="F3EEFA"/>
            <w:tcMar>
              <w:top w:w="80" w:type="dxa"/>
              <w:left w:w="120" w:type="dxa"/>
              <w:bottom w:w="80" w:type="dxa"/>
              <w:right w:w="120" w:type="dxa"/>
            </w:tcMar>
            <w:vAlign w:val="center"/>
          </w:tcPr>
          <w:p w14:paraId="40C8BC2F" w14:textId="77777777" w:rsidR="00D83D91" w:rsidRDefault="00000000">
            <w:r>
              <w:rPr>
                <w:color w:val="222222"/>
              </w:rPr>
              <w:t>Order-count contribution by payment method</w:t>
            </w:r>
          </w:p>
        </w:tc>
        <w:tc>
          <w:tcPr>
            <w:tcW w:w="2400" w:type="dxa"/>
            <w:shd w:val="clear" w:color="auto" w:fill="F3EEFA"/>
            <w:tcMar>
              <w:top w:w="80" w:type="dxa"/>
              <w:left w:w="120" w:type="dxa"/>
              <w:bottom w:w="80" w:type="dxa"/>
              <w:right w:w="120" w:type="dxa"/>
            </w:tcMar>
            <w:vAlign w:val="center"/>
          </w:tcPr>
          <w:p w14:paraId="6FE839AD" w14:textId="77777777" w:rsidR="00D83D91" w:rsidRDefault="00000000">
            <w:r>
              <w:rPr>
                <w:color w:val="222222"/>
              </w:rPr>
              <w:t>Doughnut chart</w:t>
            </w:r>
          </w:p>
        </w:tc>
      </w:tr>
      <w:tr w:rsidR="00D83D91" w14:paraId="3E51F9E5" w14:textId="77777777">
        <w:tc>
          <w:tcPr>
            <w:tcW w:w="500" w:type="dxa"/>
            <w:shd w:val="clear" w:color="auto" w:fill="FFFFFF"/>
            <w:tcMar>
              <w:top w:w="80" w:type="dxa"/>
              <w:left w:w="120" w:type="dxa"/>
              <w:bottom w:w="80" w:type="dxa"/>
              <w:right w:w="120" w:type="dxa"/>
            </w:tcMar>
            <w:vAlign w:val="center"/>
          </w:tcPr>
          <w:p w14:paraId="16041BE3" w14:textId="77777777" w:rsidR="00D83D91" w:rsidRDefault="00000000">
            <w:r>
              <w:rPr>
                <w:color w:val="222222"/>
              </w:rPr>
              <w:t>19</w:t>
            </w:r>
          </w:p>
        </w:tc>
        <w:tc>
          <w:tcPr>
            <w:tcW w:w="6700" w:type="dxa"/>
            <w:shd w:val="clear" w:color="auto" w:fill="FFFFFF"/>
            <w:tcMar>
              <w:top w:w="80" w:type="dxa"/>
              <w:left w:w="120" w:type="dxa"/>
              <w:bottom w:w="80" w:type="dxa"/>
              <w:right w:w="120" w:type="dxa"/>
            </w:tcMar>
            <w:vAlign w:val="center"/>
          </w:tcPr>
          <w:p w14:paraId="36AE87C4" w14:textId="77777777" w:rsidR="00D83D91" w:rsidRDefault="00000000">
            <w:r>
              <w:rPr>
                <w:color w:val="222222"/>
              </w:rPr>
              <w:t>Customer distribution by city</w:t>
            </w:r>
          </w:p>
        </w:tc>
        <w:tc>
          <w:tcPr>
            <w:tcW w:w="2400" w:type="dxa"/>
            <w:shd w:val="clear" w:color="auto" w:fill="FFFFFF"/>
            <w:tcMar>
              <w:top w:w="80" w:type="dxa"/>
              <w:left w:w="120" w:type="dxa"/>
              <w:bottom w:w="80" w:type="dxa"/>
              <w:right w:w="120" w:type="dxa"/>
            </w:tcMar>
            <w:vAlign w:val="center"/>
          </w:tcPr>
          <w:p w14:paraId="609B3BCC" w14:textId="77777777" w:rsidR="00D83D91" w:rsidRDefault="00000000">
            <w:r>
              <w:rPr>
                <w:color w:val="222222"/>
              </w:rPr>
              <w:t>Doughnut chart</w:t>
            </w:r>
          </w:p>
        </w:tc>
      </w:tr>
      <w:tr w:rsidR="00D83D91" w14:paraId="419B477B" w14:textId="77777777">
        <w:tc>
          <w:tcPr>
            <w:tcW w:w="500" w:type="dxa"/>
            <w:shd w:val="clear" w:color="auto" w:fill="F3EEFA"/>
            <w:tcMar>
              <w:top w:w="80" w:type="dxa"/>
              <w:left w:w="120" w:type="dxa"/>
              <w:bottom w:w="80" w:type="dxa"/>
              <w:right w:w="120" w:type="dxa"/>
            </w:tcMar>
            <w:vAlign w:val="center"/>
          </w:tcPr>
          <w:p w14:paraId="69EC9889" w14:textId="77777777" w:rsidR="00D83D91" w:rsidRDefault="00000000">
            <w:r>
              <w:rPr>
                <w:color w:val="222222"/>
              </w:rPr>
              <w:t>20</w:t>
            </w:r>
          </w:p>
        </w:tc>
        <w:tc>
          <w:tcPr>
            <w:tcW w:w="6700" w:type="dxa"/>
            <w:shd w:val="clear" w:color="auto" w:fill="F3EEFA"/>
            <w:tcMar>
              <w:top w:w="80" w:type="dxa"/>
              <w:left w:w="120" w:type="dxa"/>
              <w:bottom w:w="80" w:type="dxa"/>
              <w:right w:w="120" w:type="dxa"/>
            </w:tcMar>
            <w:vAlign w:val="center"/>
          </w:tcPr>
          <w:p w14:paraId="34A4B183" w14:textId="77777777" w:rsidR="00D83D91" w:rsidRDefault="00000000">
            <w:r>
              <w:rPr>
                <w:color w:val="222222"/>
              </w:rPr>
              <w:t>Customer type performance by city / payment method (cross-tab)</w:t>
            </w:r>
          </w:p>
        </w:tc>
        <w:tc>
          <w:tcPr>
            <w:tcW w:w="2400" w:type="dxa"/>
            <w:shd w:val="clear" w:color="auto" w:fill="F3EEFA"/>
            <w:tcMar>
              <w:top w:w="80" w:type="dxa"/>
              <w:left w:w="120" w:type="dxa"/>
              <w:bottom w:w="80" w:type="dxa"/>
              <w:right w:w="120" w:type="dxa"/>
            </w:tcMar>
            <w:vAlign w:val="center"/>
          </w:tcPr>
          <w:p w14:paraId="2D3ABE17" w14:textId="77777777" w:rsidR="00D83D91" w:rsidRDefault="00000000">
            <w:r>
              <w:rPr>
                <w:color w:val="222222"/>
              </w:rPr>
              <w:t>PivotTable (matrix)</w:t>
            </w:r>
          </w:p>
        </w:tc>
      </w:tr>
      <w:tr w:rsidR="00D83D91" w14:paraId="09A1F97F" w14:textId="77777777">
        <w:tc>
          <w:tcPr>
            <w:tcW w:w="500" w:type="dxa"/>
            <w:shd w:val="clear" w:color="auto" w:fill="FFFFFF"/>
            <w:tcMar>
              <w:top w:w="80" w:type="dxa"/>
              <w:left w:w="120" w:type="dxa"/>
              <w:bottom w:w="80" w:type="dxa"/>
              <w:right w:w="120" w:type="dxa"/>
            </w:tcMar>
            <w:vAlign w:val="center"/>
          </w:tcPr>
          <w:p w14:paraId="7D120C53" w14:textId="77777777" w:rsidR="00D83D91" w:rsidRDefault="00000000">
            <w:r>
              <w:rPr>
                <w:color w:val="222222"/>
              </w:rPr>
              <w:t>21</w:t>
            </w:r>
          </w:p>
        </w:tc>
        <w:tc>
          <w:tcPr>
            <w:tcW w:w="6700" w:type="dxa"/>
            <w:shd w:val="clear" w:color="auto" w:fill="FFFFFF"/>
            <w:tcMar>
              <w:top w:w="80" w:type="dxa"/>
              <w:left w:w="120" w:type="dxa"/>
              <w:bottom w:w="80" w:type="dxa"/>
              <w:right w:w="120" w:type="dxa"/>
            </w:tcMar>
            <w:vAlign w:val="center"/>
          </w:tcPr>
          <w:p w14:paraId="386FD9C5" w14:textId="77777777" w:rsidR="00D83D91" w:rsidRDefault="00000000">
            <w:r>
              <w:rPr>
                <w:color w:val="222222"/>
              </w:rPr>
              <w:t>Delivery outcome by customer segment (cross-tab)</w:t>
            </w:r>
          </w:p>
        </w:tc>
        <w:tc>
          <w:tcPr>
            <w:tcW w:w="2400" w:type="dxa"/>
            <w:shd w:val="clear" w:color="auto" w:fill="FFFFFF"/>
            <w:tcMar>
              <w:top w:w="80" w:type="dxa"/>
              <w:left w:w="120" w:type="dxa"/>
              <w:bottom w:w="80" w:type="dxa"/>
              <w:right w:w="120" w:type="dxa"/>
            </w:tcMar>
            <w:vAlign w:val="center"/>
          </w:tcPr>
          <w:p w14:paraId="360219BB" w14:textId="77777777" w:rsidR="00D83D91" w:rsidRDefault="00000000">
            <w:r>
              <w:rPr>
                <w:color w:val="222222"/>
              </w:rPr>
              <w:t>PivotTable (matrix)</w:t>
            </w:r>
          </w:p>
        </w:tc>
      </w:tr>
    </w:tbl>
    <w:p w14:paraId="25ED3975" w14:textId="77777777" w:rsidR="00D83D91" w:rsidRDefault="00D83D91">
      <w:pPr>
        <w:spacing w:after="200"/>
      </w:pPr>
    </w:p>
    <w:p w14:paraId="18C1F973" w14:textId="77777777" w:rsidR="00D83D91" w:rsidRDefault="00000000" w:rsidP="00CA36C0">
      <w:pPr>
        <w:spacing w:after="160" w:line="300" w:lineRule="auto"/>
        <w:jc w:val="both"/>
      </w:pPr>
      <w:r>
        <w:rPr>
          <w:color w:val="222222"/>
          <w:sz w:val="22"/>
          <w:szCs w:val="22"/>
        </w:rPr>
        <w:t>Each PivotTable aggregates Sheet1 using SUM, COUNT, or DISTINCT COUNT depending on the question, and every chart references its PivotTable directly, so the whole sheet recalculates automatically if the source data changes.</w:t>
      </w:r>
    </w:p>
    <w:p w14:paraId="648B703D" w14:textId="77777777" w:rsidR="00D83D91" w:rsidRDefault="00000000">
      <w:pPr>
        <w:pStyle w:val="Heading1"/>
        <w:pBdr>
          <w:bottom w:val="single" w:sz="8" w:space="4" w:color="5B2A86"/>
        </w:pBdr>
        <w:spacing w:before="360" w:after="180"/>
      </w:pPr>
      <w:r>
        <w:rPr>
          <w:b/>
          <w:bCs/>
          <w:color w:val="3B1B57"/>
          <w:sz w:val="30"/>
          <w:szCs w:val="30"/>
        </w:rPr>
        <w:t>8. Interactive Dashboard</w:t>
      </w:r>
    </w:p>
    <w:p w14:paraId="545DCE98" w14:textId="77777777" w:rsidR="00D83D91" w:rsidRDefault="00000000" w:rsidP="00CA36C0">
      <w:pPr>
        <w:spacing w:after="160" w:line="300" w:lineRule="auto"/>
        <w:jc w:val="both"/>
      </w:pPr>
      <w:r>
        <w:rPr>
          <w:color w:val="222222"/>
          <w:sz w:val="22"/>
          <w:szCs w:val="22"/>
        </w:rPr>
        <w:t>The final dashboard (Sheet2) consolidates the five most decision-relevant visuals from the exploratory analysis into a single dark-themed view titled “</w:t>
      </w:r>
      <w:proofErr w:type="spellStart"/>
      <w:r>
        <w:rPr>
          <w:color w:val="222222"/>
          <w:sz w:val="22"/>
          <w:szCs w:val="22"/>
        </w:rPr>
        <w:t>Zepto</w:t>
      </w:r>
      <w:proofErr w:type="spellEnd"/>
      <w:r>
        <w:rPr>
          <w:color w:val="222222"/>
          <w:sz w:val="22"/>
          <w:szCs w:val="22"/>
        </w:rPr>
        <w:t xml:space="preserve"> Sales Analysis,” designed for at-a-glance stakeholder review:</w:t>
      </w:r>
    </w:p>
    <w:p w14:paraId="2DCB6F6B" w14:textId="77777777" w:rsidR="00D83D91" w:rsidRDefault="00000000" w:rsidP="00CA36C0">
      <w:pPr>
        <w:pStyle w:val="ListParagraph"/>
        <w:numPr>
          <w:ilvl w:val="0"/>
          <w:numId w:val="1"/>
        </w:numPr>
        <w:spacing w:after="90" w:line="280" w:lineRule="auto"/>
        <w:jc w:val="both"/>
      </w:pPr>
      <w:r>
        <w:rPr>
          <w:color w:val="222222"/>
          <w:sz w:val="22"/>
          <w:szCs w:val="22"/>
        </w:rPr>
        <w:t xml:space="preserve">Payment Methods Distribution — doughnut chart showing order share across Card, Cod, </w:t>
      </w:r>
      <w:proofErr w:type="spellStart"/>
      <w:r>
        <w:rPr>
          <w:color w:val="222222"/>
          <w:sz w:val="22"/>
          <w:szCs w:val="22"/>
        </w:rPr>
        <w:t>Gpay</w:t>
      </w:r>
      <w:proofErr w:type="spellEnd"/>
      <w:r>
        <w:rPr>
          <w:color w:val="222222"/>
          <w:sz w:val="22"/>
          <w:szCs w:val="22"/>
        </w:rPr>
        <w:t xml:space="preserve">, </w:t>
      </w:r>
      <w:proofErr w:type="spellStart"/>
      <w:r>
        <w:rPr>
          <w:color w:val="222222"/>
          <w:sz w:val="22"/>
          <w:szCs w:val="22"/>
        </w:rPr>
        <w:t>Netbanking</w:t>
      </w:r>
      <w:proofErr w:type="spellEnd"/>
      <w:r>
        <w:rPr>
          <w:color w:val="222222"/>
          <w:sz w:val="22"/>
          <w:szCs w:val="22"/>
        </w:rPr>
        <w:t xml:space="preserve">, </w:t>
      </w:r>
      <w:proofErr w:type="spellStart"/>
      <w:r>
        <w:rPr>
          <w:color w:val="222222"/>
          <w:sz w:val="22"/>
          <w:szCs w:val="22"/>
        </w:rPr>
        <w:t>Phonepe</w:t>
      </w:r>
      <w:proofErr w:type="spellEnd"/>
      <w:r>
        <w:rPr>
          <w:color w:val="222222"/>
          <w:sz w:val="22"/>
          <w:szCs w:val="22"/>
        </w:rPr>
        <w:t>, UPI and Wallet.</w:t>
      </w:r>
    </w:p>
    <w:p w14:paraId="707E194F" w14:textId="77777777" w:rsidR="00D83D91" w:rsidRDefault="00000000" w:rsidP="00CA36C0">
      <w:pPr>
        <w:pStyle w:val="ListParagraph"/>
        <w:numPr>
          <w:ilvl w:val="0"/>
          <w:numId w:val="1"/>
        </w:numPr>
        <w:spacing w:after="90" w:line="280" w:lineRule="auto"/>
        <w:jc w:val="both"/>
      </w:pPr>
      <w:r>
        <w:rPr>
          <w:color w:val="222222"/>
          <w:sz w:val="22"/>
          <w:szCs w:val="22"/>
        </w:rPr>
        <w:t>Quantity of Sales Over Days — area chart tracking daily unit volume across the reporting period.</w:t>
      </w:r>
    </w:p>
    <w:p w14:paraId="309DE9CE" w14:textId="77777777" w:rsidR="00D83D91" w:rsidRDefault="00000000" w:rsidP="00CA36C0">
      <w:pPr>
        <w:pStyle w:val="ListParagraph"/>
        <w:numPr>
          <w:ilvl w:val="0"/>
          <w:numId w:val="1"/>
        </w:numPr>
        <w:spacing w:after="90" w:line="280" w:lineRule="auto"/>
        <w:jc w:val="both"/>
      </w:pPr>
      <w:r>
        <w:rPr>
          <w:color w:val="222222"/>
          <w:sz w:val="22"/>
          <w:szCs w:val="22"/>
        </w:rPr>
        <w:t>Top 10 Orders — horizontal bar chart ranking the highest-value individual orders.</w:t>
      </w:r>
    </w:p>
    <w:p w14:paraId="351F5249" w14:textId="77777777" w:rsidR="00D83D91" w:rsidRDefault="00000000" w:rsidP="00CA36C0">
      <w:pPr>
        <w:pStyle w:val="ListParagraph"/>
        <w:numPr>
          <w:ilvl w:val="0"/>
          <w:numId w:val="1"/>
        </w:numPr>
        <w:spacing w:after="90" w:line="280" w:lineRule="auto"/>
        <w:jc w:val="both"/>
      </w:pPr>
      <w:r>
        <w:rPr>
          <w:color w:val="222222"/>
          <w:sz w:val="22"/>
          <w:szCs w:val="22"/>
        </w:rPr>
        <w:t>Top 10 Products — horizontal bar chart ranking SKUs by total sales contribution.</w:t>
      </w:r>
    </w:p>
    <w:p w14:paraId="0DA49B2E" w14:textId="77777777" w:rsidR="00D83D91" w:rsidRDefault="00000000" w:rsidP="00CA36C0">
      <w:pPr>
        <w:pStyle w:val="ListParagraph"/>
        <w:numPr>
          <w:ilvl w:val="0"/>
          <w:numId w:val="1"/>
        </w:numPr>
        <w:spacing w:after="90" w:line="280" w:lineRule="auto"/>
        <w:jc w:val="both"/>
      </w:pPr>
      <w:r>
        <w:rPr>
          <w:color w:val="222222"/>
          <w:sz w:val="22"/>
          <w:szCs w:val="22"/>
        </w:rPr>
        <w:t>Customers by City — doughnut chart showing customer distribution across Bangalore, Delhi and Mumbai.</w:t>
      </w:r>
    </w:p>
    <w:p w14:paraId="7EE1F352" w14:textId="2A9FB495" w:rsidR="00D83D91" w:rsidRDefault="008B3200">
      <w:pPr>
        <w:spacing w:before="200" w:after="80"/>
        <w:jc w:val="center"/>
      </w:pPr>
      <w:r>
        <w:rPr>
          <w:noProof/>
        </w:rPr>
        <w:lastRenderedPageBreak/>
        <w:drawing>
          <wp:inline distT="0" distB="0" distL="0" distR="0" wp14:anchorId="7C88DA2F" wp14:editId="484B1E9D">
            <wp:extent cx="6400800" cy="3444927"/>
            <wp:effectExtent l="19050" t="19050" r="19050" b="22225"/>
            <wp:docPr id="87966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6095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400800" cy="3444927"/>
                    </a:xfrm>
                    <a:prstGeom prst="rect">
                      <a:avLst/>
                    </a:prstGeom>
                    <a:noFill/>
                    <a:ln>
                      <a:solidFill>
                        <a:schemeClr val="bg2">
                          <a:lumMod val="75000"/>
                        </a:schemeClr>
                      </a:solidFill>
                    </a:ln>
                  </pic:spPr>
                </pic:pic>
              </a:graphicData>
            </a:graphic>
          </wp:inline>
        </w:drawing>
      </w:r>
    </w:p>
    <w:p w14:paraId="3D409929" w14:textId="77777777" w:rsidR="00D83D91" w:rsidRDefault="00000000">
      <w:pPr>
        <w:spacing w:after="240"/>
        <w:jc w:val="center"/>
      </w:pPr>
      <w:r>
        <w:rPr>
          <w:i/>
          <w:iCs/>
          <w:color w:val="595959"/>
          <w:sz w:val="18"/>
          <w:szCs w:val="18"/>
        </w:rPr>
        <w:t>Dashboard title panel and Payment Methods Distribution chart</w:t>
      </w:r>
    </w:p>
    <w:p w14:paraId="4A8EA6D0" w14:textId="77777777" w:rsidR="00D83D91" w:rsidRDefault="00000000" w:rsidP="00CA36C0">
      <w:pPr>
        <w:spacing w:after="160" w:line="300" w:lineRule="auto"/>
        <w:ind w:firstLine="720"/>
        <w:jc w:val="both"/>
      </w:pPr>
      <w:r>
        <w:rPr>
          <w:color w:val="222222"/>
          <w:sz w:val="22"/>
          <w:szCs w:val="22"/>
        </w:rPr>
        <w:t>The dashboard uses a consistent dark-navy background with a pink-to-purple accent palette, chosen to give the sheet a polished, presentation-ready appearance distinct from the working analysis tabs.</w:t>
      </w:r>
    </w:p>
    <w:p w14:paraId="5DA25307" w14:textId="77777777" w:rsidR="00D83D91" w:rsidRDefault="00000000">
      <w:pPr>
        <w:pStyle w:val="Heading1"/>
        <w:pBdr>
          <w:bottom w:val="single" w:sz="8" w:space="4" w:color="5B2A86"/>
        </w:pBdr>
        <w:spacing w:before="360" w:after="180"/>
      </w:pPr>
      <w:r>
        <w:rPr>
          <w:b/>
          <w:bCs/>
          <w:color w:val="3B1B57"/>
          <w:sz w:val="30"/>
          <w:szCs w:val="30"/>
        </w:rPr>
        <w:t>9. Key Insights</w:t>
      </w:r>
    </w:p>
    <w:p w14:paraId="375808BD" w14:textId="77777777" w:rsidR="00D83D91" w:rsidRDefault="00000000" w:rsidP="00CA36C0">
      <w:pPr>
        <w:pStyle w:val="ListParagraph"/>
        <w:numPr>
          <w:ilvl w:val="0"/>
          <w:numId w:val="1"/>
        </w:numPr>
        <w:spacing w:after="90" w:line="280" w:lineRule="auto"/>
        <w:jc w:val="both"/>
      </w:pPr>
      <w:r>
        <w:rPr>
          <w:color w:val="222222"/>
          <w:sz w:val="22"/>
          <w:szCs w:val="22"/>
        </w:rPr>
        <w:t>UPI is the dominant payment channel, used in 491 of 1,498 orders (32.8%) and contributing ₹1,88,178.74 in sales (33.4% of total revenue) — more than double any other single channel.</w:t>
      </w:r>
    </w:p>
    <w:p w14:paraId="4754024B" w14:textId="77777777" w:rsidR="00D83D91" w:rsidRDefault="00000000" w:rsidP="00CA36C0">
      <w:pPr>
        <w:pStyle w:val="ListParagraph"/>
        <w:numPr>
          <w:ilvl w:val="0"/>
          <w:numId w:val="1"/>
        </w:numPr>
        <w:spacing w:after="90" w:line="280" w:lineRule="auto"/>
        <w:jc w:val="both"/>
      </w:pPr>
      <w:r>
        <w:rPr>
          <w:color w:val="222222"/>
          <w:sz w:val="22"/>
          <w:szCs w:val="22"/>
        </w:rPr>
        <w:t>Bulk customers drive the business: the Bulk customer type accounts for ₹4,69,386.34 in sales (83.3% of total revenue) versus a combined 16.7% from New and Returning customers.</w:t>
      </w:r>
    </w:p>
    <w:p w14:paraId="7CE8C398" w14:textId="77777777" w:rsidR="00D83D91" w:rsidRDefault="00000000" w:rsidP="00CA36C0">
      <w:pPr>
        <w:pStyle w:val="ListParagraph"/>
        <w:numPr>
          <w:ilvl w:val="0"/>
          <w:numId w:val="1"/>
        </w:numPr>
        <w:spacing w:after="90" w:line="280" w:lineRule="auto"/>
        <w:jc w:val="both"/>
      </w:pPr>
      <w:r>
        <w:rPr>
          <w:color w:val="222222"/>
          <w:sz w:val="22"/>
          <w:szCs w:val="22"/>
        </w:rPr>
        <w:t>Bangalore is the top-performing city by revenue (₹2,01,206.68, 35.7%), narrowly ahead of Delhi (₹1,80,570.60, 32.1%) and Mumbai (₹1,69,384.46, 30.1%).</w:t>
      </w:r>
    </w:p>
    <w:p w14:paraId="08A4A1F2" w14:textId="77777777" w:rsidR="00D83D91" w:rsidRDefault="00000000" w:rsidP="00CA36C0">
      <w:pPr>
        <w:pStyle w:val="ListParagraph"/>
        <w:numPr>
          <w:ilvl w:val="0"/>
          <w:numId w:val="1"/>
        </w:numPr>
        <w:spacing w:after="90" w:line="280" w:lineRule="auto"/>
        <w:jc w:val="both"/>
      </w:pPr>
      <w:r>
        <w:rPr>
          <w:color w:val="222222"/>
          <w:sz w:val="22"/>
          <w:szCs w:val="22"/>
        </w:rPr>
        <w:t>The Office customer segment generates the highest sales among business types (₹1,03,708.09), ahead of Tea Stall, Café, Household, Cloud Kitchen and Bakery, which are all clustered between ₹87,000 and ₹96,000.</w:t>
      </w:r>
    </w:p>
    <w:p w14:paraId="2EE580FB" w14:textId="77777777" w:rsidR="00D83D91" w:rsidRDefault="00000000" w:rsidP="00CA36C0">
      <w:pPr>
        <w:pStyle w:val="ListParagraph"/>
        <w:numPr>
          <w:ilvl w:val="0"/>
          <w:numId w:val="1"/>
        </w:numPr>
        <w:spacing w:after="90" w:line="280" w:lineRule="auto"/>
        <w:jc w:val="both"/>
      </w:pPr>
      <w:r>
        <w:rPr>
          <w:color w:val="222222"/>
          <w:sz w:val="22"/>
          <w:szCs w:val="22"/>
        </w:rPr>
        <w:t>83.7% of orders (1,254 of 1,498) were successfully delivered; the remaining 16.3% split across Cancelled (7.6%), Failed (5.5%) and Returned (3.2%) — a useful baseline for fulfilment-quality tracking.</w:t>
      </w:r>
    </w:p>
    <w:p w14:paraId="3591DC46" w14:textId="77777777" w:rsidR="00D83D91" w:rsidRDefault="00000000" w:rsidP="00CA36C0">
      <w:pPr>
        <w:pStyle w:val="ListParagraph"/>
        <w:numPr>
          <w:ilvl w:val="0"/>
          <w:numId w:val="1"/>
        </w:numPr>
        <w:spacing w:after="90" w:line="280" w:lineRule="auto"/>
        <w:jc w:val="both"/>
      </w:pPr>
      <w:r>
        <w:rPr>
          <w:color w:val="222222"/>
          <w:sz w:val="22"/>
          <w:szCs w:val="22"/>
        </w:rPr>
        <w:t>Sales activity is concentrated in January and February (₹2,82,163.61 and ₹2,70,486.75 respectively); March is represented by only one day of data (₹10,682.38) and should be excluded from month-over-month trend comparisons.</w:t>
      </w:r>
    </w:p>
    <w:p w14:paraId="37BC4106" w14:textId="77777777" w:rsidR="00D83D91" w:rsidRDefault="00000000" w:rsidP="00CA36C0">
      <w:pPr>
        <w:pStyle w:val="ListParagraph"/>
        <w:numPr>
          <w:ilvl w:val="0"/>
          <w:numId w:val="1"/>
        </w:numPr>
        <w:spacing w:after="90" w:line="280" w:lineRule="auto"/>
        <w:jc w:val="both"/>
      </w:pPr>
      <w:r>
        <w:rPr>
          <w:color w:val="222222"/>
          <w:sz w:val="22"/>
          <w:szCs w:val="22"/>
        </w:rPr>
        <w:t>Order values are highly variable — the largest single order (O1477) totalled ₹1,688.83, while several bottom-decile orders closed under ₹2, indicating a long tail of very small basket sizes.</w:t>
      </w:r>
    </w:p>
    <w:p w14:paraId="4C17439E" w14:textId="77777777" w:rsidR="00D83D91" w:rsidRDefault="00000000">
      <w:pPr>
        <w:pStyle w:val="Heading1"/>
        <w:pBdr>
          <w:bottom w:val="single" w:sz="8" w:space="4" w:color="5B2A86"/>
        </w:pBdr>
        <w:spacing w:before="360" w:after="180"/>
      </w:pPr>
      <w:r>
        <w:rPr>
          <w:b/>
          <w:bCs/>
          <w:color w:val="3B1B57"/>
          <w:sz w:val="30"/>
          <w:szCs w:val="30"/>
        </w:rPr>
        <w:lastRenderedPageBreak/>
        <w:t>10. Tools &amp; Techniques Used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D83D91" w14:paraId="1C5EBFF6" w14:textId="77777777">
        <w:trPr>
          <w:tblHeader/>
        </w:trPr>
        <w:tc>
          <w:tcPr>
            <w:tcW w:w="3000" w:type="dxa"/>
            <w:shd w:val="clear" w:color="auto" w:fill="5B2A86"/>
            <w:tcMar>
              <w:top w:w="80" w:type="dxa"/>
              <w:left w:w="120" w:type="dxa"/>
              <w:bottom w:w="80" w:type="dxa"/>
              <w:right w:w="120" w:type="dxa"/>
            </w:tcMar>
            <w:vAlign w:val="center"/>
          </w:tcPr>
          <w:p w14:paraId="3389E655" w14:textId="77777777" w:rsidR="00D83D91" w:rsidRDefault="00000000">
            <w:r>
              <w:rPr>
                <w:b/>
                <w:bCs/>
                <w:color w:val="FFFFFF"/>
              </w:rPr>
              <w:t>Tool / Technique</w:t>
            </w:r>
          </w:p>
        </w:tc>
        <w:tc>
          <w:tcPr>
            <w:tcW w:w="6600" w:type="dxa"/>
            <w:shd w:val="clear" w:color="auto" w:fill="5B2A86"/>
            <w:tcMar>
              <w:top w:w="80" w:type="dxa"/>
              <w:left w:w="120" w:type="dxa"/>
              <w:bottom w:w="80" w:type="dxa"/>
              <w:right w:w="120" w:type="dxa"/>
            </w:tcMar>
            <w:vAlign w:val="center"/>
          </w:tcPr>
          <w:p w14:paraId="4C560DDD" w14:textId="77777777" w:rsidR="00D83D91" w:rsidRDefault="00000000">
            <w:r>
              <w:rPr>
                <w:b/>
                <w:bCs/>
                <w:color w:val="FFFFFF"/>
              </w:rPr>
              <w:t>Application in this project</w:t>
            </w:r>
          </w:p>
        </w:tc>
      </w:tr>
      <w:tr w:rsidR="00D83D91" w14:paraId="68CDB972" w14:textId="77777777">
        <w:tc>
          <w:tcPr>
            <w:tcW w:w="3000" w:type="dxa"/>
            <w:shd w:val="clear" w:color="auto" w:fill="FFFFFF"/>
            <w:tcMar>
              <w:top w:w="80" w:type="dxa"/>
              <w:left w:w="120" w:type="dxa"/>
              <w:bottom w:w="80" w:type="dxa"/>
              <w:right w:w="120" w:type="dxa"/>
            </w:tcMar>
            <w:vAlign w:val="center"/>
          </w:tcPr>
          <w:p w14:paraId="79F710B0" w14:textId="77777777" w:rsidR="00D83D91" w:rsidRDefault="00000000">
            <w:r>
              <w:rPr>
                <w:color w:val="222222"/>
              </w:rPr>
              <w:t>Microsoft Excel PivotTables</w:t>
            </w:r>
          </w:p>
        </w:tc>
        <w:tc>
          <w:tcPr>
            <w:tcW w:w="6600" w:type="dxa"/>
            <w:shd w:val="clear" w:color="auto" w:fill="FFFFFF"/>
            <w:tcMar>
              <w:top w:w="80" w:type="dxa"/>
              <w:left w:w="120" w:type="dxa"/>
              <w:bottom w:w="80" w:type="dxa"/>
              <w:right w:w="120" w:type="dxa"/>
            </w:tcMar>
            <w:vAlign w:val="center"/>
          </w:tcPr>
          <w:p w14:paraId="1648255A" w14:textId="77777777" w:rsidR="00D83D91" w:rsidRDefault="00000000" w:rsidP="00CA36C0">
            <w:pPr>
              <w:jc w:val="both"/>
            </w:pPr>
            <w:r>
              <w:rPr>
                <w:color w:val="222222"/>
              </w:rPr>
              <w:t>Aggregating 1,498 rows of order data into 21 summarised views (sums, counts, distinct counts, cross-tabs).</w:t>
            </w:r>
          </w:p>
        </w:tc>
      </w:tr>
      <w:tr w:rsidR="00D83D91" w14:paraId="1BF54329" w14:textId="77777777">
        <w:tc>
          <w:tcPr>
            <w:tcW w:w="3000" w:type="dxa"/>
            <w:shd w:val="clear" w:color="auto" w:fill="F3EEFA"/>
            <w:tcMar>
              <w:top w:w="80" w:type="dxa"/>
              <w:left w:w="120" w:type="dxa"/>
              <w:bottom w:w="80" w:type="dxa"/>
              <w:right w:w="120" w:type="dxa"/>
            </w:tcMar>
            <w:vAlign w:val="center"/>
          </w:tcPr>
          <w:p w14:paraId="37503CC1" w14:textId="77777777" w:rsidR="00D83D91" w:rsidRDefault="00000000">
            <w:r>
              <w:rPr>
                <w:color w:val="222222"/>
              </w:rPr>
              <w:t>Native Excel Charts</w:t>
            </w:r>
          </w:p>
        </w:tc>
        <w:tc>
          <w:tcPr>
            <w:tcW w:w="6600" w:type="dxa"/>
            <w:shd w:val="clear" w:color="auto" w:fill="F3EEFA"/>
            <w:tcMar>
              <w:top w:w="80" w:type="dxa"/>
              <w:left w:w="120" w:type="dxa"/>
              <w:bottom w:w="80" w:type="dxa"/>
              <w:right w:w="120" w:type="dxa"/>
            </w:tcMar>
            <w:vAlign w:val="center"/>
          </w:tcPr>
          <w:p w14:paraId="1C379900" w14:textId="77777777" w:rsidR="00D83D91" w:rsidRDefault="00000000" w:rsidP="00CA36C0">
            <w:pPr>
              <w:jc w:val="both"/>
            </w:pPr>
            <w:r>
              <w:rPr>
                <w:color w:val="222222"/>
              </w:rPr>
              <w:t>Bar, line, area and doughnut charts bound directly to PivotTable output for live-updating visuals.</w:t>
            </w:r>
          </w:p>
        </w:tc>
      </w:tr>
      <w:tr w:rsidR="00D83D91" w14:paraId="0CFAB797" w14:textId="77777777">
        <w:tc>
          <w:tcPr>
            <w:tcW w:w="3000" w:type="dxa"/>
            <w:shd w:val="clear" w:color="auto" w:fill="FFFFFF"/>
            <w:tcMar>
              <w:top w:w="80" w:type="dxa"/>
              <w:left w:w="120" w:type="dxa"/>
              <w:bottom w:w="80" w:type="dxa"/>
              <w:right w:w="120" w:type="dxa"/>
            </w:tcMar>
            <w:vAlign w:val="center"/>
          </w:tcPr>
          <w:p w14:paraId="2B1E2B2D" w14:textId="77777777" w:rsidR="00D83D91" w:rsidRDefault="00000000">
            <w:r>
              <w:rPr>
                <w:color w:val="222222"/>
              </w:rPr>
              <w:t>Formula-based validation</w:t>
            </w:r>
          </w:p>
        </w:tc>
        <w:tc>
          <w:tcPr>
            <w:tcW w:w="6600" w:type="dxa"/>
            <w:shd w:val="clear" w:color="auto" w:fill="FFFFFF"/>
            <w:tcMar>
              <w:top w:w="80" w:type="dxa"/>
              <w:left w:w="120" w:type="dxa"/>
              <w:bottom w:w="80" w:type="dxa"/>
              <w:right w:w="120" w:type="dxa"/>
            </w:tcMar>
            <w:vAlign w:val="center"/>
          </w:tcPr>
          <w:p w14:paraId="3F6B286D" w14:textId="77777777" w:rsidR="00D83D91" w:rsidRDefault="00000000" w:rsidP="00CA36C0">
            <w:pPr>
              <w:jc w:val="both"/>
            </w:pPr>
            <w:r>
              <w:rPr>
                <w:color w:val="222222"/>
              </w:rPr>
              <w:t>Cross-checking Sales and Subtotal against their component fields to confirm pricing-logic integrity.</w:t>
            </w:r>
          </w:p>
        </w:tc>
      </w:tr>
      <w:tr w:rsidR="00D83D91" w14:paraId="6E4AF131" w14:textId="77777777">
        <w:tc>
          <w:tcPr>
            <w:tcW w:w="3000" w:type="dxa"/>
            <w:shd w:val="clear" w:color="auto" w:fill="F3EEFA"/>
            <w:tcMar>
              <w:top w:w="80" w:type="dxa"/>
              <w:left w:w="120" w:type="dxa"/>
              <w:bottom w:w="80" w:type="dxa"/>
              <w:right w:w="120" w:type="dxa"/>
            </w:tcMar>
            <w:vAlign w:val="center"/>
          </w:tcPr>
          <w:p w14:paraId="0961D51B" w14:textId="77777777" w:rsidR="00D83D91" w:rsidRDefault="00000000">
            <w:r>
              <w:rPr>
                <w:color w:val="222222"/>
              </w:rPr>
              <w:t>Dashboard design</w:t>
            </w:r>
          </w:p>
        </w:tc>
        <w:tc>
          <w:tcPr>
            <w:tcW w:w="6600" w:type="dxa"/>
            <w:shd w:val="clear" w:color="auto" w:fill="F3EEFA"/>
            <w:tcMar>
              <w:top w:w="80" w:type="dxa"/>
              <w:left w:w="120" w:type="dxa"/>
              <w:bottom w:w="80" w:type="dxa"/>
              <w:right w:w="120" w:type="dxa"/>
            </w:tcMar>
            <w:vAlign w:val="center"/>
          </w:tcPr>
          <w:p w14:paraId="09391799" w14:textId="77777777" w:rsidR="00D83D91" w:rsidRDefault="00000000" w:rsidP="00CA36C0">
            <w:pPr>
              <w:jc w:val="both"/>
            </w:pPr>
            <w:r>
              <w:rPr>
                <w:color w:val="222222"/>
              </w:rPr>
              <w:t>A single consolidated sheet using a dark theme and consistent accent colours for stakeholder-facing presentation.</w:t>
            </w:r>
          </w:p>
        </w:tc>
      </w:tr>
    </w:tbl>
    <w:p w14:paraId="4C13CFDF" w14:textId="77777777" w:rsidR="00D83D91" w:rsidRDefault="00D83D91">
      <w:pPr>
        <w:spacing w:after="200"/>
      </w:pPr>
    </w:p>
    <w:p w14:paraId="2F1A8D95" w14:textId="77777777" w:rsidR="00D83D91" w:rsidRDefault="00000000">
      <w:pPr>
        <w:pStyle w:val="Heading1"/>
        <w:pBdr>
          <w:bottom w:val="single" w:sz="8" w:space="4" w:color="5B2A86"/>
        </w:pBdr>
        <w:spacing w:before="360" w:after="180"/>
      </w:pPr>
      <w:r>
        <w:rPr>
          <w:b/>
          <w:bCs/>
          <w:color w:val="3B1B57"/>
          <w:sz w:val="30"/>
          <w:szCs w:val="30"/>
        </w:rPr>
        <w:t>11. Conclusion &amp; Future Scope</w:t>
      </w:r>
    </w:p>
    <w:p w14:paraId="28B6525D" w14:textId="77777777" w:rsidR="00D83D91" w:rsidRDefault="00000000" w:rsidP="00CA36C0">
      <w:pPr>
        <w:spacing w:after="160" w:line="300" w:lineRule="auto"/>
        <w:jc w:val="both"/>
      </w:pPr>
      <w:r>
        <w:rPr>
          <w:color w:val="222222"/>
          <w:sz w:val="22"/>
          <w:szCs w:val="22"/>
        </w:rPr>
        <w:t>This project demonstrates a complete, self-contained Excel analytics workflow — from raw data validation through 21 exploratory analyses to a polished executive dashboard — applied to a realistic quick-commerce sales dataset. The workbook is fully formula- and PivotTable-driven, so it will recalculate automatically if refreshed with new order data.</w:t>
      </w:r>
    </w:p>
    <w:p w14:paraId="75828D54" w14:textId="77777777" w:rsidR="00D83D91" w:rsidRDefault="00000000">
      <w:pPr>
        <w:spacing w:after="160" w:line="300" w:lineRule="auto"/>
      </w:pPr>
      <w:r>
        <w:rPr>
          <w:color w:val="222222"/>
          <w:sz w:val="22"/>
          <w:szCs w:val="22"/>
        </w:rPr>
        <w:t>Potential extensions for future iterations include:</w:t>
      </w:r>
    </w:p>
    <w:p w14:paraId="2C74BDA9" w14:textId="77777777" w:rsidR="00D83D91" w:rsidRDefault="00000000" w:rsidP="00CA36C0">
      <w:pPr>
        <w:pStyle w:val="ListParagraph"/>
        <w:numPr>
          <w:ilvl w:val="0"/>
          <w:numId w:val="1"/>
        </w:numPr>
        <w:spacing w:after="90" w:line="280" w:lineRule="auto"/>
        <w:jc w:val="both"/>
      </w:pPr>
      <w:r>
        <w:rPr>
          <w:color w:val="222222"/>
          <w:sz w:val="22"/>
          <w:szCs w:val="22"/>
        </w:rPr>
        <w:t>Adding slicers or a date-range control to the dashboard for interactive filtering by month, city, or customer segment.</w:t>
      </w:r>
    </w:p>
    <w:p w14:paraId="159CD6D6" w14:textId="77777777" w:rsidR="00D83D91" w:rsidRDefault="00000000" w:rsidP="00CA36C0">
      <w:pPr>
        <w:pStyle w:val="ListParagraph"/>
        <w:numPr>
          <w:ilvl w:val="0"/>
          <w:numId w:val="1"/>
        </w:numPr>
        <w:spacing w:after="90" w:line="280" w:lineRule="auto"/>
        <w:jc w:val="both"/>
      </w:pPr>
      <w:r>
        <w:rPr>
          <w:color w:val="222222"/>
          <w:sz w:val="22"/>
          <w:szCs w:val="22"/>
        </w:rPr>
        <w:t>Extending the time range beyond Q1 2025 to support genuine month-over-month trend analysis.</w:t>
      </w:r>
    </w:p>
    <w:p w14:paraId="3CEA8C6F" w14:textId="77777777" w:rsidR="00D83D91" w:rsidRDefault="00000000" w:rsidP="00CA36C0">
      <w:pPr>
        <w:pStyle w:val="ListParagraph"/>
        <w:numPr>
          <w:ilvl w:val="0"/>
          <w:numId w:val="1"/>
        </w:numPr>
        <w:spacing w:after="90" w:line="280" w:lineRule="auto"/>
        <w:jc w:val="both"/>
      </w:pPr>
      <w:r>
        <w:rPr>
          <w:color w:val="222222"/>
          <w:sz w:val="22"/>
          <w:szCs w:val="22"/>
        </w:rPr>
        <w:t xml:space="preserve">Building a customer-retention or cohort view using the existing </w:t>
      </w:r>
      <w:proofErr w:type="spellStart"/>
      <w:r>
        <w:rPr>
          <w:color w:val="222222"/>
          <w:sz w:val="22"/>
          <w:szCs w:val="22"/>
        </w:rPr>
        <w:t>Customer_Type</w:t>
      </w:r>
      <w:proofErr w:type="spellEnd"/>
      <w:r>
        <w:rPr>
          <w:color w:val="222222"/>
          <w:sz w:val="22"/>
          <w:szCs w:val="22"/>
        </w:rPr>
        <w:t xml:space="preserve"> field (New vs. Returning vs. Bulk).</w:t>
      </w:r>
    </w:p>
    <w:p w14:paraId="0D1A5D1D" w14:textId="77777777" w:rsidR="00D83D91" w:rsidRDefault="00000000" w:rsidP="00CA36C0">
      <w:pPr>
        <w:pStyle w:val="ListParagraph"/>
        <w:numPr>
          <w:ilvl w:val="0"/>
          <w:numId w:val="1"/>
        </w:numPr>
        <w:spacing w:after="90" w:line="280" w:lineRule="auto"/>
        <w:jc w:val="both"/>
      </w:pPr>
      <w:r>
        <w:rPr>
          <w:color w:val="222222"/>
          <w:sz w:val="22"/>
          <w:szCs w:val="22"/>
        </w:rPr>
        <w:t>Migrating the workbook logic to Power BI or Python (pandas) for larger-scale or automated refreshes.</w:t>
      </w:r>
    </w:p>
    <w:sectPr w:rsidR="00D83D91">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5D496" w14:textId="77777777" w:rsidR="00044B1A" w:rsidRDefault="00044B1A">
      <w:r>
        <w:separator/>
      </w:r>
    </w:p>
  </w:endnote>
  <w:endnote w:type="continuationSeparator" w:id="0">
    <w:p w14:paraId="4E2DC9DB" w14:textId="77777777" w:rsidR="00044B1A" w:rsidRDefault="00044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FCA4F" w14:textId="77777777" w:rsidR="00D83D9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B320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3E17E" w14:textId="77777777" w:rsidR="00044B1A" w:rsidRDefault="00044B1A">
      <w:r>
        <w:separator/>
      </w:r>
    </w:p>
  </w:footnote>
  <w:footnote w:type="continuationSeparator" w:id="0">
    <w:p w14:paraId="55BF7886" w14:textId="77777777" w:rsidR="00044B1A" w:rsidRDefault="00044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1F15" w14:textId="77777777" w:rsidR="00D83D91" w:rsidRDefault="00000000">
    <w:pPr>
      <w:jc w:val="right"/>
    </w:pPr>
    <w:proofErr w:type="spellStart"/>
    <w:r>
      <w:rPr>
        <w:i/>
        <w:iCs/>
        <w:color w:val="595959"/>
        <w:sz w:val="16"/>
        <w:szCs w:val="16"/>
      </w:rPr>
      <w:t>Zepto</w:t>
    </w:r>
    <w:proofErr w:type="spellEnd"/>
    <w:r>
      <w:rPr>
        <w:i/>
        <w:iCs/>
        <w:color w:val="595959"/>
        <w:sz w:val="16"/>
        <w:szCs w:val="16"/>
      </w:rPr>
      <w:t xml:space="preserve"> Sales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37ED8"/>
    <w:multiLevelType w:val="hybridMultilevel"/>
    <w:tmpl w:val="D5F0D150"/>
    <w:lvl w:ilvl="0" w:tplc="8874495E">
      <w:start w:val="1"/>
      <w:numFmt w:val="bullet"/>
      <w:lvlText w:val="●"/>
      <w:lvlJc w:val="left"/>
      <w:pPr>
        <w:ind w:left="720" w:hanging="360"/>
      </w:pPr>
    </w:lvl>
    <w:lvl w:ilvl="1" w:tplc="29F61928">
      <w:start w:val="1"/>
      <w:numFmt w:val="bullet"/>
      <w:lvlText w:val="○"/>
      <w:lvlJc w:val="left"/>
      <w:pPr>
        <w:ind w:left="1440" w:hanging="360"/>
      </w:pPr>
    </w:lvl>
    <w:lvl w:ilvl="2" w:tplc="6C3494E2">
      <w:start w:val="1"/>
      <w:numFmt w:val="bullet"/>
      <w:lvlText w:val="■"/>
      <w:lvlJc w:val="left"/>
      <w:pPr>
        <w:ind w:left="2160" w:hanging="360"/>
      </w:pPr>
    </w:lvl>
    <w:lvl w:ilvl="3" w:tplc="2D14D1F6">
      <w:start w:val="1"/>
      <w:numFmt w:val="bullet"/>
      <w:lvlText w:val="●"/>
      <w:lvlJc w:val="left"/>
      <w:pPr>
        <w:ind w:left="2880" w:hanging="360"/>
      </w:pPr>
    </w:lvl>
    <w:lvl w:ilvl="4" w:tplc="7D72F6DC">
      <w:start w:val="1"/>
      <w:numFmt w:val="bullet"/>
      <w:lvlText w:val="○"/>
      <w:lvlJc w:val="left"/>
      <w:pPr>
        <w:ind w:left="3600" w:hanging="360"/>
      </w:pPr>
    </w:lvl>
    <w:lvl w:ilvl="5" w:tplc="1BBC4C76">
      <w:start w:val="1"/>
      <w:numFmt w:val="bullet"/>
      <w:lvlText w:val="■"/>
      <w:lvlJc w:val="left"/>
      <w:pPr>
        <w:ind w:left="4320" w:hanging="360"/>
      </w:pPr>
    </w:lvl>
    <w:lvl w:ilvl="6" w:tplc="ACBA071A">
      <w:start w:val="1"/>
      <w:numFmt w:val="bullet"/>
      <w:lvlText w:val="●"/>
      <w:lvlJc w:val="left"/>
      <w:pPr>
        <w:ind w:left="5040" w:hanging="360"/>
      </w:pPr>
    </w:lvl>
    <w:lvl w:ilvl="7" w:tplc="AA1A5814">
      <w:start w:val="1"/>
      <w:numFmt w:val="bullet"/>
      <w:lvlText w:val="●"/>
      <w:lvlJc w:val="left"/>
      <w:pPr>
        <w:ind w:left="5760" w:hanging="360"/>
      </w:pPr>
    </w:lvl>
    <w:lvl w:ilvl="8" w:tplc="5F80458A">
      <w:start w:val="1"/>
      <w:numFmt w:val="bullet"/>
      <w:lvlText w:val="●"/>
      <w:lvlJc w:val="left"/>
      <w:pPr>
        <w:ind w:left="6480" w:hanging="360"/>
      </w:pPr>
    </w:lvl>
  </w:abstractNum>
  <w:num w:numId="1" w16cid:durableId="1197811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D91"/>
    <w:rsid w:val="00044B1A"/>
    <w:rsid w:val="002B68C3"/>
    <w:rsid w:val="008B3200"/>
    <w:rsid w:val="009D324E"/>
    <w:rsid w:val="00C80804"/>
    <w:rsid w:val="00CA36C0"/>
    <w:rsid w:val="00D1032F"/>
    <w:rsid w:val="00D83D91"/>
    <w:rsid w:val="00DB4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9E3D"/>
  <w15:docId w15:val="{C900F881-29F0-47E5-8DCF-F99D4EF84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1563</Words>
  <Characters>8913</Characters>
  <Application>Microsoft Office Word</Application>
  <DocSecurity>0</DocSecurity>
  <Lines>74</Lines>
  <Paragraphs>20</Paragraphs>
  <ScaleCrop>false</ScaleCrop>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pagadala bhavya</cp:lastModifiedBy>
  <cp:revision>29</cp:revision>
  <dcterms:created xsi:type="dcterms:W3CDTF">2026-08-15T13:29:00Z</dcterms:created>
  <dcterms:modified xsi:type="dcterms:W3CDTF">2026-08-18T14:38:00Z</dcterms:modified>
</cp:coreProperties>
</file>