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E78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Website Copy Generator Framework</w:t>
      </w:r>
    </w:p>
    <w:p w14:paraId="018D1B5C">
      <w:pPr>
        <w:rPr>
          <w:rFonts w:hint="default" w:ascii="Times New Roman" w:hAnsi="Times New Roman" w:cs="Times New Roman"/>
          <w:sz w:val="22"/>
          <w:szCs w:val="22"/>
        </w:rPr>
      </w:pPr>
    </w:p>
    <w:p w14:paraId="63574D0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 as a professional website copywriter specializing in local businesses.</w:t>
      </w:r>
    </w:p>
    <w:p w14:paraId="608045E7">
      <w:pPr>
        <w:rPr>
          <w:rFonts w:hint="default" w:ascii="Times New Roman" w:hAnsi="Times New Roman" w:cs="Times New Roman"/>
          <w:sz w:val="22"/>
          <w:szCs w:val="22"/>
        </w:rPr>
      </w:pPr>
    </w:p>
    <w:p w14:paraId="50C481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Business Name: [BUSINESS NAME]</w:t>
      </w:r>
    </w:p>
    <w:p w14:paraId="00923E57">
      <w:pPr>
        <w:rPr>
          <w:rFonts w:hint="default" w:ascii="Times New Roman" w:hAnsi="Times New Roman" w:cs="Times New Roman"/>
          <w:sz w:val="22"/>
          <w:szCs w:val="22"/>
        </w:rPr>
      </w:pPr>
    </w:p>
    <w:p w14:paraId="1842B1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Business Type: Salon</w:t>
      </w:r>
    </w:p>
    <w:p w14:paraId="64640A70">
      <w:pPr>
        <w:rPr>
          <w:rFonts w:hint="default" w:ascii="Times New Roman" w:hAnsi="Times New Roman" w:cs="Times New Roman"/>
          <w:sz w:val="22"/>
          <w:szCs w:val="22"/>
        </w:rPr>
      </w:pPr>
    </w:p>
    <w:p w14:paraId="393B448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Location: [CITY]</w:t>
      </w:r>
    </w:p>
    <w:p w14:paraId="683D0B3A">
      <w:pPr>
        <w:rPr>
          <w:rFonts w:hint="default" w:ascii="Times New Roman" w:hAnsi="Times New Roman" w:cs="Times New Roman"/>
          <w:sz w:val="22"/>
          <w:szCs w:val="22"/>
        </w:rPr>
      </w:pPr>
    </w:p>
    <w:p w14:paraId="142CB5D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Audience:</w:t>
      </w:r>
    </w:p>
    <w:p w14:paraId="67357B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Women, Men, Students, Working Professionals</w:t>
      </w:r>
    </w:p>
    <w:p w14:paraId="4B0F6A6B">
      <w:pPr>
        <w:rPr>
          <w:rFonts w:hint="default" w:ascii="Times New Roman" w:hAnsi="Times New Roman" w:cs="Times New Roman"/>
          <w:sz w:val="22"/>
          <w:szCs w:val="22"/>
        </w:rPr>
      </w:pPr>
    </w:p>
    <w:p w14:paraId="70D3BC2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Tone:</w:t>
      </w:r>
    </w:p>
    <w:p w14:paraId="69B286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[Friendly / Professional]</w:t>
      </w:r>
    </w:p>
    <w:p w14:paraId="00A95FCA">
      <w:pPr>
        <w:rPr>
          <w:rFonts w:hint="default" w:ascii="Times New Roman" w:hAnsi="Times New Roman" w:cs="Times New Roman"/>
          <w:sz w:val="22"/>
          <w:szCs w:val="22"/>
        </w:rPr>
      </w:pPr>
    </w:p>
    <w:p w14:paraId="07D062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Generate:</w:t>
      </w:r>
    </w:p>
    <w:p w14:paraId="0554A5AA">
      <w:pPr>
        <w:rPr>
          <w:rFonts w:hint="default" w:ascii="Times New Roman" w:hAnsi="Times New Roman" w:cs="Times New Roman"/>
          <w:sz w:val="22"/>
          <w:szCs w:val="22"/>
        </w:rPr>
      </w:pPr>
    </w:p>
    <w:p w14:paraId="05CA65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Homepage Copy</w:t>
      </w:r>
    </w:p>
    <w:p w14:paraId="6DF42BD9">
      <w:pPr>
        <w:rPr>
          <w:rFonts w:hint="default" w:ascii="Times New Roman" w:hAnsi="Times New Roman" w:cs="Times New Roman"/>
          <w:sz w:val="22"/>
          <w:szCs w:val="22"/>
        </w:rPr>
      </w:pPr>
    </w:p>
    <w:p w14:paraId="3721CD3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Headline</w:t>
      </w:r>
      <w:bookmarkStart w:id="0" w:name="_GoBack"/>
      <w:bookmarkEnd w:id="0"/>
    </w:p>
    <w:p w14:paraId="7C84EDD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Subheadline</w:t>
      </w:r>
    </w:p>
    <w:p w14:paraId="5CF5CAC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Introduction</w:t>
      </w:r>
    </w:p>
    <w:p w14:paraId="4DF84F51">
      <w:pPr>
        <w:rPr>
          <w:rFonts w:hint="default" w:ascii="Times New Roman" w:hAnsi="Times New Roman" w:cs="Times New Roman"/>
          <w:sz w:val="22"/>
          <w:szCs w:val="22"/>
        </w:rPr>
      </w:pPr>
    </w:p>
    <w:p w14:paraId="1DB01EB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Services Page Content</w:t>
      </w:r>
    </w:p>
    <w:p w14:paraId="76DC4CC2">
      <w:pPr>
        <w:rPr>
          <w:rFonts w:hint="default" w:ascii="Times New Roman" w:hAnsi="Times New Roman" w:cs="Times New Roman"/>
          <w:sz w:val="22"/>
          <w:szCs w:val="22"/>
        </w:rPr>
      </w:pPr>
    </w:p>
    <w:p w14:paraId="0F380E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Haircuts</w:t>
      </w:r>
    </w:p>
    <w:p w14:paraId="246475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Hair Styling</w:t>
      </w:r>
    </w:p>
    <w:p w14:paraId="6D0547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Hair Coloring</w:t>
      </w:r>
    </w:p>
    <w:p w14:paraId="79D63DC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Facials</w:t>
      </w:r>
    </w:p>
    <w:p w14:paraId="2A369DE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Bridal Makeup</w:t>
      </w:r>
    </w:p>
    <w:p w14:paraId="350346D6">
      <w:pPr>
        <w:rPr>
          <w:rFonts w:hint="default" w:ascii="Times New Roman" w:hAnsi="Times New Roman" w:cs="Times New Roman"/>
          <w:sz w:val="22"/>
          <w:szCs w:val="22"/>
        </w:rPr>
      </w:pPr>
    </w:p>
    <w:p w14:paraId="258748A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 each service include:</w:t>
      </w:r>
    </w:p>
    <w:p w14:paraId="0DAE072D">
      <w:pPr>
        <w:rPr>
          <w:rFonts w:hint="default" w:ascii="Times New Roman" w:hAnsi="Times New Roman" w:cs="Times New Roman"/>
          <w:sz w:val="22"/>
          <w:szCs w:val="22"/>
        </w:rPr>
      </w:pPr>
    </w:p>
    <w:p w14:paraId="7A1130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Description</w:t>
      </w:r>
    </w:p>
    <w:p w14:paraId="59D6F3B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Benefits</w:t>
      </w:r>
    </w:p>
    <w:p w14:paraId="6CACD591">
      <w:pPr>
        <w:rPr>
          <w:rFonts w:hint="default" w:ascii="Times New Roman" w:hAnsi="Times New Roman" w:cs="Times New Roman"/>
          <w:sz w:val="22"/>
          <w:szCs w:val="22"/>
        </w:rPr>
      </w:pPr>
    </w:p>
    <w:p w14:paraId="2C0C360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CTA Sections</w:t>
      </w:r>
    </w:p>
    <w:p w14:paraId="2A93002C">
      <w:pPr>
        <w:rPr>
          <w:rFonts w:hint="default" w:ascii="Times New Roman" w:hAnsi="Times New Roman" w:cs="Times New Roman"/>
          <w:sz w:val="22"/>
          <w:szCs w:val="22"/>
        </w:rPr>
      </w:pPr>
    </w:p>
    <w:p w14:paraId="104AAD7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Book Appointment CTA</w:t>
      </w:r>
    </w:p>
    <w:p w14:paraId="053E3D3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Contact CTA</w:t>
      </w:r>
    </w:p>
    <w:p w14:paraId="13EE17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Visit Us CTA</w:t>
      </w:r>
    </w:p>
    <w:p w14:paraId="73725F8B">
      <w:pPr>
        <w:rPr>
          <w:rFonts w:hint="default" w:ascii="Times New Roman" w:hAnsi="Times New Roman" w:cs="Times New Roman"/>
          <w:sz w:val="22"/>
          <w:szCs w:val="22"/>
        </w:rPr>
      </w:pPr>
    </w:p>
    <w:p w14:paraId="54867E7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Requirements:</w:t>
      </w:r>
    </w:p>
    <w:p w14:paraId="6D5DF059">
      <w:pPr>
        <w:rPr>
          <w:rFonts w:hint="default" w:ascii="Times New Roman" w:hAnsi="Times New Roman" w:cs="Times New Roman"/>
          <w:sz w:val="22"/>
          <w:szCs w:val="22"/>
        </w:rPr>
      </w:pPr>
    </w:p>
    <w:p w14:paraId="28E64A1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Clear value proposition</w:t>
      </w:r>
    </w:p>
    <w:p w14:paraId="0FA1C7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Business-specific language</w:t>
      </w:r>
    </w:p>
    <w:p w14:paraId="69B2D3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Strong calls-to-action</w:t>
      </w:r>
    </w:p>
    <w:p w14:paraId="08E0E4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Human-like writing</w:t>
      </w:r>
    </w:p>
    <w:p w14:paraId="4E7EF0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* Website-ready content</w:t>
      </w:r>
    </w:p>
    <w:p w14:paraId="336B103D">
      <w:pPr>
        <w:rPr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A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2026-06-10T05:09:30Z</dcterms:created>
  <dc:creator>DELL</dc:creator>
  <cp:lastModifiedBy>Bhavya Kiranmai Karri</cp:lastModifiedBy>
  <dcterms:modified xsi:type="dcterms:W3CDTF">2026-06-10T05:14:45Z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eyJoZGlkIjoiMTBjNTc3Y2Q4MmQ2MDY2MTdjZTdjZjY5ZWI3ODRlYzMiLCJ1c2VySWQiOiI1Njc2MTIzNTAzODEifQ==</vt:lpwstr>
  </property>
  <property fmtid="{D5CDD505-2E9C-101B-9397-08002B2CF9AE}" pid="4" name="ICV">
    <vt:lpwstr>C9278271D6A54514890CF3C3BDDE725E_12</vt:lpwstr>
  </property>
</Properties>
</file>