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FB11" w14:textId="11DA2C36" w:rsidR="00EB2896" w:rsidRPr="00EB2896" w:rsidRDefault="00EB2896" w:rsidP="00EB2896">
      <w:pPr>
        <w:pStyle w:val="Heading1"/>
        <w:spacing w:before="120"/>
        <w:jc w:val="center"/>
        <w:rPr>
          <w:b/>
          <w:bCs/>
        </w:rPr>
      </w:pPr>
      <w:r w:rsidRPr="00EB2896">
        <w:rPr>
          <w:b/>
          <w:bCs/>
        </w:rPr>
        <w:t>Data-Driven A/B Testing for Digital Marketing Optimization</w:t>
      </w:r>
    </w:p>
    <w:p w14:paraId="08F4A820" w14:textId="77777777" w:rsidR="00EB2896" w:rsidRPr="00EB2896" w:rsidRDefault="00EB2896" w:rsidP="00EB2896">
      <w:pPr>
        <w:pStyle w:val="Heading2"/>
      </w:pPr>
      <w:r w:rsidRPr="00EB2896">
        <w:t>Project Overview</w:t>
      </w:r>
    </w:p>
    <w:p w14:paraId="2CE28B26" w14:textId="77777777" w:rsidR="00EB2896" w:rsidRPr="00EB2896" w:rsidRDefault="00EB2896" w:rsidP="00EB2896">
      <w:r w:rsidRPr="00EB2896">
        <w:t xml:space="preserve">This project implements a complete </w:t>
      </w:r>
      <w:r w:rsidRPr="00EB2896">
        <w:rPr>
          <w:b/>
          <w:bCs/>
        </w:rPr>
        <w:t>A/B testing analysis</w:t>
      </w:r>
      <w:r w:rsidRPr="00EB2896">
        <w:t xml:space="preserve"> to evaluate the effectiveness of a digital marketing campaign. The dataset consists of two groups:</w:t>
      </w:r>
    </w:p>
    <w:p w14:paraId="0A00FB23" w14:textId="77777777" w:rsidR="00EB2896" w:rsidRPr="00EB2896" w:rsidRDefault="00EB2896" w:rsidP="00EB2896">
      <w:pPr>
        <w:numPr>
          <w:ilvl w:val="0"/>
          <w:numId w:val="1"/>
        </w:numPr>
      </w:pPr>
      <w:r w:rsidRPr="00EB2896">
        <w:rPr>
          <w:b/>
          <w:bCs/>
        </w:rPr>
        <w:t>Test Group:</w:t>
      </w:r>
      <w:r w:rsidRPr="00EB2896">
        <w:t xml:space="preserve"> Users who were exposed to a new marketing strategy.</w:t>
      </w:r>
    </w:p>
    <w:p w14:paraId="62AF2862" w14:textId="77777777" w:rsidR="00EB2896" w:rsidRPr="00EB2896" w:rsidRDefault="00EB2896" w:rsidP="00EB2896">
      <w:pPr>
        <w:numPr>
          <w:ilvl w:val="0"/>
          <w:numId w:val="1"/>
        </w:numPr>
      </w:pPr>
      <w:r w:rsidRPr="00EB2896">
        <w:rPr>
          <w:b/>
          <w:bCs/>
        </w:rPr>
        <w:t>Control Group:</w:t>
      </w:r>
      <w:r w:rsidRPr="00EB2896">
        <w:t xml:space="preserve"> Users who continued with the existing strategy.</w:t>
      </w:r>
    </w:p>
    <w:p w14:paraId="74AD1A0E" w14:textId="77777777" w:rsidR="00EB2896" w:rsidRPr="00EB2896" w:rsidRDefault="00EB2896" w:rsidP="00EB2896">
      <w:r w:rsidRPr="00EB2896">
        <w:t>The objective is to determine whether the new strategy leads to a significant improvement in user engagement and conversions.</w:t>
      </w:r>
    </w:p>
    <w:p w14:paraId="2FCD7EDA" w14:textId="77777777" w:rsidR="00EB2896" w:rsidRPr="00EB2896" w:rsidRDefault="00EB2896" w:rsidP="00EB2896">
      <w:pPr>
        <w:pStyle w:val="Heading2"/>
      </w:pPr>
      <w:r w:rsidRPr="00EB2896">
        <w:t>Data Description</w:t>
      </w:r>
    </w:p>
    <w:p w14:paraId="79883D18" w14:textId="77777777" w:rsidR="00EB2896" w:rsidRPr="00EB2896" w:rsidRDefault="00EB2896" w:rsidP="00EB2896">
      <w:r w:rsidRPr="00EB2896">
        <w:t>The datasets contain key marketing metrics such as:</w:t>
      </w:r>
    </w:p>
    <w:p w14:paraId="7A9CC1FE" w14:textId="77777777" w:rsidR="00EB2896" w:rsidRPr="00EB2896" w:rsidRDefault="00EB2896" w:rsidP="00EB2896">
      <w:pPr>
        <w:numPr>
          <w:ilvl w:val="0"/>
          <w:numId w:val="2"/>
        </w:numPr>
      </w:pPr>
      <w:r w:rsidRPr="00EB2896">
        <w:rPr>
          <w:b/>
          <w:bCs/>
        </w:rPr>
        <w:t>Spend (USD):</w:t>
      </w:r>
      <w:r w:rsidRPr="00EB2896">
        <w:t xml:space="preserve"> Amount spent on the campaign.</w:t>
      </w:r>
    </w:p>
    <w:p w14:paraId="6ACB2C46" w14:textId="77777777" w:rsidR="00EB2896" w:rsidRPr="00EB2896" w:rsidRDefault="00EB2896" w:rsidP="00EB2896">
      <w:pPr>
        <w:numPr>
          <w:ilvl w:val="0"/>
          <w:numId w:val="2"/>
        </w:numPr>
      </w:pPr>
      <w:r w:rsidRPr="00EB2896">
        <w:rPr>
          <w:b/>
          <w:bCs/>
        </w:rPr>
        <w:t>Impressions &amp; Reach:</w:t>
      </w:r>
      <w:r w:rsidRPr="00EB2896">
        <w:t xml:space="preserve"> Number of times the ad was shown and the number of unique users it reached.</w:t>
      </w:r>
    </w:p>
    <w:p w14:paraId="0F6E7524" w14:textId="77777777" w:rsidR="00EB2896" w:rsidRPr="00EB2896" w:rsidRDefault="00EB2896" w:rsidP="00EB2896">
      <w:pPr>
        <w:numPr>
          <w:ilvl w:val="0"/>
          <w:numId w:val="2"/>
        </w:numPr>
      </w:pPr>
      <w:r w:rsidRPr="00EB2896">
        <w:rPr>
          <w:b/>
          <w:bCs/>
        </w:rPr>
        <w:t>User Engagement Metrics:</w:t>
      </w:r>
      <w:r w:rsidRPr="00EB2896">
        <w:t xml:space="preserve"> Clicks, searches, content views, add-to-cart actions, and purchases.</w:t>
      </w:r>
    </w:p>
    <w:p w14:paraId="1B90955C" w14:textId="6425B530" w:rsidR="00EB2896" w:rsidRPr="00EB2896" w:rsidRDefault="00EB2896" w:rsidP="00EB2896">
      <w:pPr>
        <w:pStyle w:val="Heading2"/>
      </w:pPr>
      <w:r w:rsidRPr="00EB2896">
        <w:t>Methodology</w:t>
      </w:r>
      <w:r>
        <w:tab/>
      </w:r>
    </w:p>
    <w:p w14:paraId="14BEB581" w14:textId="77777777" w:rsidR="00EB2896" w:rsidRPr="00EB2896" w:rsidRDefault="00EB2896" w:rsidP="00EB2896">
      <w:pPr>
        <w:numPr>
          <w:ilvl w:val="0"/>
          <w:numId w:val="3"/>
        </w:numPr>
      </w:pPr>
      <w:r w:rsidRPr="00EB2896">
        <w:rPr>
          <w:b/>
          <w:bCs/>
        </w:rPr>
        <w:t>Data Preprocessing</w:t>
      </w:r>
    </w:p>
    <w:p w14:paraId="7345C97C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>Loaded the datasets and parsed the date column.</w:t>
      </w:r>
    </w:p>
    <w:p w14:paraId="574FA004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>Handled missing values by filling them with 0.</w:t>
      </w:r>
    </w:p>
    <w:p w14:paraId="24BAB0F7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>Ensured that all numeric columns were correctly formatted for analysis.</w:t>
      </w:r>
    </w:p>
    <w:p w14:paraId="2923C2B5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>Calculated conversion rates (e.g., Clicks/Impressions, Purchases/Impressions).</w:t>
      </w:r>
    </w:p>
    <w:p w14:paraId="5BF15E76" w14:textId="77777777" w:rsidR="00EB2896" w:rsidRPr="00EB2896" w:rsidRDefault="00EB2896" w:rsidP="00EB2896">
      <w:pPr>
        <w:numPr>
          <w:ilvl w:val="0"/>
          <w:numId w:val="3"/>
        </w:numPr>
      </w:pPr>
      <w:r w:rsidRPr="00EB2896">
        <w:rPr>
          <w:b/>
          <w:bCs/>
        </w:rPr>
        <w:t>Exploratory Data Analysis (EDA)</w:t>
      </w:r>
    </w:p>
    <w:p w14:paraId="55C1C45C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 xml:space="preserve">Plotted </w:t>
      </w:r>
      <w:r w:rsidRPr="00EB2896">
        <w:rPr>
          <w:b/>
          <w:bCs/>
        </w:rPr>
        <w:t>conversion rate distributions</w:t>
      </w:r>
      <w:r w:rsidRPr="00EB2896">
        <w:t xml:space="preserve"> for both groups to visualize differences.</w:t>
      </w:r>
    </w:p>
    <w:p w14:paraId="0596E20E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 xml:space="preserve">Created </w:t>
      </w:r>
      <w:r w:rsidRPr="00EB2896">
        <w:rPr>
          <w:b/>
          <w:bCs/>
        </w:rPr>
        <w:t>time series plots</w:t>
      </w:r>
      <w:r w:rsidRPr="00EB2896">
        <w:t xml:space="preserve"> to observe conversion rate trends over time.</w:t>
      </w:r>
    </w:p>
    <w:p w14:paraId="086AE464" w14:textId="77777777" w:rsidR="00EB2896" w:rsidRDefault="00EB2896" w:rsidP="00EB2896">
      <w:pPr>
        <w:numPr>
          <w:ilvl w:val="1"/>
          <w:numId w:val="3"/>
        </w:numPr>
      </w:pPr>
      <w:r w:rsidRPr="00EB2896">
        <w:t xml:space="preserve">Used </w:t>
      </w:r>
      <w:r w:rsidRPr="00EB2896">
        <w:rPr>
          <w:b/>
          <w:bCs/>
        </w:rPr>
        <w:t>box plots</w:t>
      </w:r>
      <w:r w:rsidRPr="00EB2896">
        <w:t xml:space="preserve"> to compare conversion rate distributions between groups.</w:t>
      </w:r>
    </w:p>
    <w:p w14:paraId="3F103D35" w14:textId="77777777" w:rsidR="00EB2896" w:rsidRPr="00EB2896" w:rsidRDefault="00EB2896" w:rsidP="00EB2896">
      <w:pPr>
        <w:ind w:left="1440"/>
      </w:pPr>
    </w:p>
    <w:p w14:paraId="07C897BD" w14:textId="77777777" w:rsidR="00EB2896" w:rsidRPr="00EB2896" w:rsidRDefault="00EB2896" w:rsidP="00EB2896">
      <w:pPr>
        <w:numPr>
          <w:ilvl w:val="0"/>
          <w:numId w:val="3"/>
        </w:numPr>
      </w:pPr>
      <w:r w:rsidRPr="00EB2896">
        <w:rPr>
          <w:b/>
          <w:bCs/>
        </w:rPr>
        <w:lastRenderedPageBreak/>
        <w:t>Statistical Hypothesis Testing</w:t>
      </w:r>
    </w:p>
    <w:p w14:paraId="3571E51C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 xml:space="preserve">Performed </w:t>
      </w:r>
      <w:r w:rsidRPr="00EB2896">
        <w:rPr>
          <w:b/>
          <w:bCs/>
        </w:rPr>
        <w:t>independent t-tests</w:t>
      </w:r>
      <w:r w:rsidRPr="00EB2896">
        <w:t xml:space="preserve"> to compare conversion rates between the test and control groups.</w:t>
      </w:r>
    </w:p>
    <w:p w14:paraId="6D6F2688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 xml:space="preserve">Ensured data validity by filtering out </w:t>
      </w:r>
      <w:proofErr w:type="spellStart"/>
      <w:r w:rsidRPr="00EB2896">
        <w:t>NaN</w:t>
      </w:r>
      <w:proofErr w:type="spellEnd"/>
      <w:r w:rsidRPr="00EB2896">
        <w:t xml:space="preserve"> and infinite values.</w:t>
      </w:r>
    </w:p>
    <w:p w14:paraId="5C26148F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 xml:space="preserve">Evaluated statistical significance using a </w:t>
      </w:r>
      <w:r w:rsidRPr="00EB2896">
        <w:rPr>
          <w:b/>
          <w:bCs/>
        </w:rPr>
        <w:t>p-value threshold of 0.05</w:t>
      </w:r>
      <w:r w:rsidRPr="00EB2896">
        <w:t>.</w:t>
      </w:r>
    </w:p>
    <w:p w14:paraId="3BEF942E" w14:textId="77777777" w:rsidR="00EB2896" w:rsidRPr="00EB2896" w:rsidRDefault="00EB2896" w:rsidP="00EB2896">
      <w:pPr>
        <w:numPr>
          <w:ilvl w:val="0"/>
          <w:numId w:val="3"/>
        </w:numPr>
      </w:pPr>
      <w:r w:rsidRPr="00EB2896">
        <w:rPr>
          <w:b/>
          <w:bCs/>
        </w:rPr>
        <w:t>Results Interpretation</w:t>
      </w:r>
    </w:p>
    <w:p w14:paraId="71148791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>The statistical test results help determine whether the new marketing strategy significantly outperforms the old one.</w:t>
      </w:r>
    </w:p>
    <w:p w14:paraId="3BA1C43B" w14:textId="77777777" w:rsidR="00EB2896" w:rsidRPr="00EB2896" w:rsidRDefault="00EB2896" w:rsidP="00EB2896">
      <w:pPr>
        <w:numPr>
          <w:ilvl w:val="1"/>
          <w:numId w:val="3"/>
        </w:numPr>
      </w:pPr>
      <w:r w:rsidRPr="00EB2896">
        <w:t>If significant differences exist, the test group’s strategy may be considered for wider implementation.</w:t>
      </w:r>
    </w:p>
    <w:p w14:paraId="47F1DD54" w14:textId="77777777" w:rsidR="00EB2896" w:rsidRPr="00EB2896" w:rsidRDefault="00EB2896" w:rsidP="00EB2896">
      <w:pPr>
        <w:pStyle w:val="Heading2"/>
      </w:pPr>
      <w:r w:rsidRPr="00EB2896">
        <w:t>Key Takeaways</w:t>
      </w:r>
    </w:p>
    <w:p w14:paraId="24C4CDD0" w14:textId="77777777" w:rsidR="00EB2896" w:rsidRPr="00EB2896" w:rsidRDefault="00EB2896" w:rsidP="00EB2896">
      <w:pPr>
        <w:numPr>
          <w:ilvl w:val="0"/>
          <w:numId w:val="4"/>
        </w:numPr>
      </w:pPr>
      <w:r w:rsidRPr="00EB2896">
        <w:t xml:space="preserve">This project provides a </w:t>
      </w:r>
      <w:r w:rsidRPr="00EB2896">
        <w:rPr>
          <w:b/>
          <w:bCs/>
        </w:rPr>
        <w:t>data-driven approach</w:t>
      </w:r>
      <w:r w:rsidRPr="00EB2896">
        <w:t xml:space="preserve"> to decision-making in marketing.</w:t>
      </w:r>
    </w:p>
    <w:p w14:paraId="2D18666D" w14:textId="77777777" w:rsidR="00EB2896" w:rsidRPr="00EB2896" w:rsidRDefault="00EB2896" w:rsidP="00EB2896">
      <w:pPr>
        <w:numPr>
          <w:ilvl w:val="0"/>
          <w:numId w:val="4"/>
        </w:numPr>
      </w:pPr>
      <w:r w:rsidRPr="00EB2896">
        <w:t xml:space="preserve">The use of statistical analysis helps eliminate bias and ensures </w:t>
      </w:r>
      <w:r w:rsidRPr="00EB2896">
        <w:rPr>
          <w:b/>
          <w:bCs/>
        </w:rPr>
        <w:t>objective performance evaluation</w:t>
      </w:r>
      <w:r w:rsidRPr="00EB2896">
        <w:t>.</w:t>
      </w:r>
    </w:p>
    <w:p w14:paraId="4F34FFC6" w14:textId="065F5205" w:rsidR="00D256AB" w:rsidRDefault="00EB2896" w:rsidP="00EB2896">
      <w:pPr>
        <w:numPr>
          <w:ilvl w:val="0"/>
          <w:numId w:val="4"/>
        </w:numPr>
      </w:pPr>
      <w:proofErr w:type="gramStart"/>
      <w:r w:rsidRPr="00EB2896">
        <w:t>The visualizations</w:t>
      </w:r>
      <w:proofErr w:type="gramEnd"/>
      <w:r w:rsidRPr="00EB2896">
        <w:t xml:space="preserve"> allow for an intuitive understanding of the impact of the new strategy.</w:t>
      </w:r>
    </w:p>
    <w:sectPr w:rsidR="00D256AB" w:rsidSect="00EB289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0138"/>
    <w:multiLevelType w:val="multilevel"/>
    <w:tmpl w:val="058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07A1"/>
    <w:multiLevelType w:val="multilevel"/>
    <w:tmpl w:val="D234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61D0B"/>
    <w:multiLevelType w:val="multilevel"/>
    <w:tmpl w:val="F030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63FF0"/>
    <w:multiLevelType w:val="multilevel"/>
    <w:tmpl w:val="28F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764170">
    <w:abstractNumId w:val="0"/>
  </w:num>
  <w:num w:numId="2" w16cid:durableId="1961179803">
    <w:abstractNumId w:val="2"/>
  </w:num>
  <w:num w:numId="3" w16cid:durableId="230970099">
    <w:abstractNumId w:val="1"/>
  </w:num>
  <w:num w:numId="4" w16cid:durableId="213910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6"/>
    <w:rsid w:val="00190291"/>
    <w:rsid w:val="00B14B68"/>
    <w:rsid w:val="00D256AB"/>
    <w:rsid w:val="00E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FA6"/>
  <w15:chartTrackingRefBased/>
  <w15:docId w15:val="{B69E90EA-393C-4151-9A8D-2C2BFB0C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Sharma</dc:creator>
  <cp:keywords/>
  <dc:description/>
  <cp:lastModifiedBy>Bhavya Sharma</cp:lastModifiedBy>
  <cp:revision>1</cp:revision>
  <dcterms:created xsi:type="dcterms:W3CDTF">2025-03-06T23:02:00Z</dcterms:created>
  <dcterms:modified xsi:type="dcterms:W3CDTF">2025-03-06T23:04:00Z</dcterms:modified>
</cp:coreProperties>
</file>