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PARK ROYAL - Complete Project Information</w:t>
      </w:r>
    </w:p>
    <w:p>
      <w:pPr>
        <w:spacing w:after="120"/>
        <w:jc w:val="left"/>
      </w:pPr>
      <w:r>
        <w:rPr>
          <w:b/>
          <w:bCs/>
        </w:rPr>
        <w:t xml:space="preserve">Vedant Infrastructure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PROJECT OVERVIEW</w:t>
      </w:r>
    </w:p>
    <w:p>
      <w:pPr>
        <w:pStyle w:val="Heading3"/>
        <w:spacing w:after="200"/>
        <w:jc w:val="left"/>
      </w:pPr>
      <w:r>
        <w:t xml:space="preserve">Title</w:t>
      </w:r>
    </w:p>
    <w:p>
      <w:pPr>
        <w:spacing w:after="120"/>
        <w:jc w:val="left"/>
      </w:pPr>
      <w:r>
        <w:rPr>
          <w:b/>
          <w:bCs/>
        </w:rPr>
        <w:t xml:space="preserve">PARK ROYAL | Vedant Infrastructure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Project Type</w:t>
      </w:r>
    </w:p>
    <w:p>
      <w:pPr>
        <w:spacing w:after="120"/>
        <w:jc w:val="left"/>
      </w:pPr>
      <w:r>
        <w:rPr>
          <w:b/>
          <w:bCs/>
        </w:rPr>
        <w:t xml:space="preserve">4BHK + 2 Utility Rooms Luxury Villa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RERA Registration</w:t>
      </w:r>
    </w:p>
    <w:p>
      <w:pPr>
        <w:spacing w:after="120"/>
        <w:jc w:val="left"/>
      </w:pPr>
      <w:r>
        <w:rPr>
          <w:b/>
          <w:bCs/>
        </w:rPr>
        <w:t xml:space="preserve">PR/GJ/VADODARA/VADODARA/Villas/RAA08787/19-07-2021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Location</w:t>
      </w:r>
    </w:p>
    <w:p>
      <w:pPr>
        <w:spacing w:after="120"/>
        <w:jc w:val="left"/>
      </w:pPr>
      <w:r>
        <w:rPr>
          <w:b/>
          <w:bCs/>
        </w:rPr>
        <w:t xml:space="preserve">Kalali, Vadodara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Description</w:t>
      </w:r>
    </w:p>
    <w:p>
      <w:pPr>
        <w:spacing w:after="120"/>
        <w:jc w:val="left"/>
      </w:pPr>
      <w:r>
        <w:t xml:space="preserve">Park Royal is a prestigious residential community offering 4BHK villas with exceptional architectural design and world-class amenities. Each villa is thoughtfully planned to provide maximum comfort and spaciousness, with ample green spaces throughout the community. The project emphasizes luxury, privacy, and a vibrant community lifestyle.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LEISURE AMENITIES</w:t>
      </w:r>
    </w:p>
    <w:p>
      <w:pPr>
        <w:pStyle w:val="Heading3"/>
        <w:spacing w:after="200"/>
        <w:jc w:val="left"/>
      </w:pPr>
      <w:r>
        <w:t xml:space="preserve">Overview</w:t>
      </w:r>
    </w:p>
    <w:p>
      <w:pPr>
        <w:spacing w:after="120"/>
        <w:jc w:val="left"/>
      </w:pPr>
      <w:r>
        <w:rPr>
          <w:b/>
          <w:bCs/>
        </w:rPr>
        <w:t xml:space="preserve">WORLD CLASS AMENITIES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Main Amenity Features</w:t>
      </w:r>
    </w:p>
    <w:p>
      <w:pPr>
        <w:pStyle w:val="Heading4"/>
        <w:spacing w:after="200"/>
        <w:jc w:val="left"/>
      </w:pPr>
      <w:r>
        <w:t xml:space="preserve">1. Swimming Pool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Well-maintained recreational swimming facility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Family-friendly pool with safety features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Professional maintenance standards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Regular cleaning and water treatment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Seasonal activities and events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 Grand Entrance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gated entrance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Professional security checkpoint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Well-made gate and operator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Impressive welcome experience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Security cabin facility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Additional Leisure Features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24x7 Security with Security Cabin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Intercom for each Villa for better internal communication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Decorative Compound Wall surrounding the community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Tremix Internal Roads with LED Street Lights and Decorative Paving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Termite Resistance Treatment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Number Plates on each unit to maintain uniformity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Underground Cabling of wires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Advanced Security System For Villas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RCC Quality Roads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Aqua Water Purifier fitted in Kitchen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OTHER AMENITIES</w:t>
      </w:r>
    </w:p>
    <w:p>
      <w:pPr>
        <w:pStyle w:val="Heading3"/>
        <w:spacing w:after="200"/>
        <w:jc w:val="left"/>
      </w:pPr>
      <w:r>
        <w:t xml:space="preserve">Complete Amenities List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784"/>
        <w:gridCol w:w="45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Amenity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Children's Play Area</w:t>
            </w:r>
          </w:p>
        </w:tc>
        <w:tc>
          <w:p>
            <w:pPr>
              <w:jc w:val="left"/>
            </w:pPr>
            <w:r>
              <w:t xml:space="preserve">Safe play ground for kids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Game Room</w:t>
            </w:r>
          </w:p>
        </w:tc>
        <w:tc>
          <w:p>
            <w:pPr>
              <w:jc w:val="left"/>
            </w:pPr>
            <w:r>
              <w:t xml:space="preserve">Indoor recreation space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Amphitheater</w:t>
            </w:r>
          </w:p>
        </w:tc>
        <w:tc>
          <w:p>
            <w:pPr>
              <w:jc w:val="left"/>
            </w:pPr>
            <w:r>
              <w:t xml:space="preserve">Community gathering venue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Individual Video Door Phones</w:t>
            </w:r>
          </w:p>
        </w:tc>
        <w:tc>
          <w:p>
            <w:pPr>
              <w:jc w:val="left"/>
            </w:pPr>
            <w:r>
              <w:t xml:space="preserve">Security system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A/C Gymnasium</w:t>
            </w:r>
          </w:p>
        </w:tc>
        <w:tc>
          <w:p>
            <w:pPr>
              <w:jc w:val="left"/>
            </w:pPr>
            <w:r>
              <w:t xml:space="preserve">Fitness center with equipment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Lush Green Common Area</w:t>
            </w:r>
          </w:p>
        </w:tc>
        <w:tc>
          <w:p>
            <w:pPr>
              <w:jc w:val="left"/>
            </w:pPr>
            <w:r>
              <w:t xml:space="preserve">Landscaped outdoor spaces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Advanced Security System</w:t>
            </w:r>
          </w:p>
        </w:tc>
        <w:tc>
          <w:p>
            <w:pPr>
              <w:jc w:val="left"/>
            </w:pPr>
            <w:r>
              <w:t xml:space="preserve">24/7 surveillance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RCC Roads</w:t>
            </w:r>
          </w:p>
        </w:tc>
        <w:tc>
          <w:p>
            <w:pPr>
              <w:jc w:val="left"/>
            </w:pPr>
            <w:r>
              <w:t xml:space="preserve">Quality internal roads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Aqua Water Purifier</w:t>
            </w:r>
          </w:p>
        </w:tc>
        <w:tc>
          <w:p>
            <w:pPr>
              <w:jc w:val="left"/>
            </w:pPr>
            <w:r>
              <w:t xml:space="preserve">Kitchen water system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Decorative Street Lights</w:t>
            </w:r>
          </w:p>
        </w:tc>
        <w:tc>
          <w:p>
            <w:pPr>
              <w:jc w:val="left"/>
            </w:pPr>
            <w:r>
              <w:t xml:space="preserve">Aesthetic lighting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CCTV in Common Areas</w:t>
            </w:r>
          </w:p>
        </w:tc>
        <w:tc>
          <w:p>
            <w:pPr>
              <w:jc w:val="left"/>
            </w:pPr>
            <w:r>
              <w:t xml:space="preserve">Full coverage monitoring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Club House Features</w:t>
      </w:r>
    </w:p>
    <w:p>
      <w:pPr>
        <w:pStyle w:val="Heading4"/>
        <w:spacing w:after="200"/>
        <w:jc w:val="left"/>
      </w:pPr>
      <w:r>
        <w:t xml:space="preserve">Ground Floor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Reception and concierge area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Multipurpose community hall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Recreation room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Library and reading area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Lobby spaces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First Floor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Lounge and relaxation area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Game room and activity areas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Meeting and community spaces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Terrace garden access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VILLA PLAN</w:t>
      </w:r>
    </w:p>
    <w:p>
      <w:pPr>
        <w:pStyle w:val="Heading3"/>
        <w:spacing w:after="200"/>
        <w:jc w:val="left"/>
      </w:pPr>
      <w:r>
        <w:t xml:space="preserve">Plan Name</w:t>
      </w:r>
    </w:p>
    <w:p>
      <w:pPr>
        <w:spacing w:after="120"/>
        <w:jc w:val="left"/>
      </w:pPr>
      <w:r>
        <w:rPr>
          <w:b/>
          <w:bCs/>
        </w:rPr>
        <w:t xml:space="preserve">4BHK + 2 Utility Rooms Luxury Villa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Available Plot Types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Plot Type 1-3:</w:t>
      </w:r>
      <w:r>
        <w:t xml:space="preserve"> Premium corner and mid-section plots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Plot Type 4-6:</w:t>
      </w:r>
      <w:r>
        <w:t xml:space="preserve"> Standard villa plots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Plot Type 7-9:</w:t>
      </w:r>
      <w:r>
        <w:t xml:space="preserve"> Extended garden plots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(Total 9 different plot configurations with varying orientations)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Unit Layout &amp; Features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82"/>
        <w:gridCol w:w="2246"/>
        <w:gridCol w:w="39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Count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Kitchens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Modern equipped kitchen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Bathrooms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Designer bathrooms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Bedrooms</w:t>
            </w:r>
          </w:p>
        </w:tc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Spacious bedrooms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Living Spaces</w:t>
            </w:r>
          </w:p>
        </w:tc>
        <w:tc>
          <w:p>
            <w:pPr>
              <w:jc w:val="left"/>
            </w:pPr>
            <w:r>
              <w:t xml:space="preserve">Multiple</w:t>
            </w:r>
          </w:p>
        </w:tc>
        <w:tc>
          <w:p>
            <w:pPr>
              <w:jc w:val="left"/>
            </w:pPr>
            <w:r>
              <w:t xml:space="preserve">Living and dining areas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Balconies</w:t>
            </w:r>
          </w:p>
        </w:tc>
        <w:tc>
          <w:p>
            <w:pPr>
              <w:jc w:val="left"/>
            </w:pPr>
            <w:r>
              <w:t xml:space="preserve">Multiple</w:t>
            </w:r>
          </w:p>
        </w:tc>
        <w:tc>
          <w:p>
            <w:pPr>
              <w:jc w:val="left"/>
            </w:pPr>
            <w:r>
              <w:t xml:space="preserve">Open and covered balconies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Garden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Private garden space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Terrace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Open terrace area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Utility Rooms</w:t>
            </w:r>
          </w:p>
        </w:tc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Storage and utility spaces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Store Room</w:t>
            </w:r>
          </w:p>
        </w:tc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Additional storage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Parking</w:t>
            </w:r>
          </w:p>
        </w:tc>
        <w:tc>
          <w:p>
            <w:pPr>
              <w:jc w:val="left"/>
            </w:pPr>
            <w:r>
              <w:t xml:space="preserve">1+</w:t>
            </w:r>
          </w:p>
        </w:tc>
        <w:tc>
          <w:p>
            <w:pPr>
              <w:jc w:val="left"/>
            </w:pPr>
            <w:r>
              <w:t xml:space="preserve">Covered parking space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Design Philosophy</w:t>
      </w:r>
    </w:p>
    <w:p>
      <w:pPr>
        <w:spacing w:after="120"/>
        <w:jc w:val="left"/>
      </w:pPr>
      <w:r>
        <w:rPr>
          <w:b/>
          <w:bCs/>
        </w:rPr>
        <w:t xml:space="preserve">INCREASE YOUR COMFORT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SPECIFICATIONS</w:t>
      </w:r>
    </w:p>
    <w:p>
      <w:pPr>
        <w:pStyle w:val="Heading3"/>
        <w:spacing w:after="200"/>
        <w:jc w:val="left"/>
      </w:pPr>
      <w:r>
        <w:t xml:space="preserve">Building Quality Standards</w:t>
      </w:r>
    </w:p>
    <w:p>
      <w:pPr>
        <w:spacing w:after="120"/>
        <w:jc w:val="left"/>
      </w:pPr>
      <w:r>
        <w:rPr>
          <w:b/>
          <w:bCs/>
        </w:rPr>
        <w:t xml:space="preserve">ENJOYABLE SPACINGS - PREMIUM QUALITY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Detailed Specifications</w:t>
      </w:r>
    </w:p>
    <w:p>
      <w:pPr>
        <w:pStyle w:val="Heading4"/>
        <w:spacing w:after="200"/>
        <w:jc w:val="left"/>
      </w:pPr>
      <w:r>
        <w:t xml:space="preserve">1. STRUCTURE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Earthquake resistant RCC frame structure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Pile foundation system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concrete mix (M35+)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Seismic resistant design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Termite resistance treatment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2. FLOORING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2' X 2' Italian design tiles in living room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Wooden flooring tiles in master bedroom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vitrified tiles (800mm x 800mm) in other rooms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Anti-slip tiles in bathrooms and kitchen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Polished granite in select areas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3. WALL FINISH/PAINTS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Interior:</w:t>
      </w:r>
      <w:r>
        <w:t xml:space="preserve"> Smooth plaster with Birla putty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Exterior:</w:t>
      </w:r>
      <w:r>
        <w:t xml:space="preserve"> Double coat plaster with acrylic paint for water repellence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rPr>
          <w:b/>
          <w:bCs/>
        </w:rPr>
        <w:t xml:space="preserve">Paint:</w:t>
      </w:r>
      <w:r>
        <w:t xml:space="preserve"> Asian Paints premium range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finish quality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Weather protection coating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4. ELECTRIFICATION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Concealed copper ISI wiring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Branded modular switches (Schneider)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Adequate power points in kitchen and bedrooms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ELCB safety switch for family protection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Sufficient load capacity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Modern circuit distribution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5. KITCHEN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Modern equipped kitchen design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Stainless steel fittings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Work surface countertops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Exhaust system and chimney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Adequate storage solutions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Professional layout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6. BATHROOMS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Designer bathroom fittings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ceramic tiles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Modern sanitaryware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Hot water geyser system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Ventilation system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Quality finish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7. WINDOW/DOOR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Attractive entrance door with safety lock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Decorative hardware finishes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Internal doors: Laminated water-proof flush doors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Powder-coated aluminum windows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Reflective glass for heat control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Stone sill on all windows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Safety grills on windows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8. PLUMBING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Concealed plumbing system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High-quality Finolex pipes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Modern brass valves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Hot and cold water lines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Overhead storage tank with auto-presser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Backup water system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Professional drainage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9. TERRACE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Open terrace with china mosaic flooring/tiles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Weather-resistant finish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Adequate water drainage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Panoramic views advantage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Relaxation space design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USEFUL NOTES &amp; TERMS</w:t>
      </w:r>
    </w:p>
    <w:p>
      <w:pPr>
        <w:pStyle w:val="Heading3"/>
        <w:spacing w:after="200"/>
        <w:jc w:val="left"/>
      </w:pPr>
      <w:r>
        <w:t xml:space="preserve">Important Terms and Conditions</w:t>
      </w:r>
    </w:p>
    <w:p>
      <w:pPr>
        <w:spacing w:after="100"/>
        <w:ind w:left="20"/>
        <w:jc w:val="left"/>
      </w:pPr>
      <w:r>
        <w:t xml:space="preserve">1. </w:t>
      </w:r>
      <w:r>
        <w:rPr>
          <w:b/>
          <w:bCs/>
        </w:rPr>
        <w:t xml:space="preserve">Possession:</w:t>
      </w:r>
      <w:r>
        <w:t xml:space="preserve"> Possession will be given after one month of settlement of account.</w:t>
      </w:r>
    </w:p>
    <w:p>
      <w:pPr>
        <w:spacing w:after="100"/>
        <w:ind w:left="20"/>
        <w:jc w:val="left"/>
      </w:pPr>
      <w:r>
        <w:t xml:space="preserve">2. </w:t>
      </w:r>
      <w:r>
        <w:rPr>
          <w:b/>
          <w:bCs/>
        </w:rPr>
        <w:t xml:space="preserve">Extra Work:</w:t>
      </w:r>
      <w:r>
        <w:t xml:space="preserve"> Extra work will be executed after receipt of full advance payment.</w:t>
      </w:r>
    </w:p>
    <w:p>
      <w:pPr>
        <w:spacing w:after="100"/>
        <w:ind w:left="20"/>
        <w:jc w:val="left"/>
      </w:pPr>
      <w:r>
        <w:t xml:space="preserve">3. </w:t>
      </w:r>
      <w:r>
        <w:rPr>
          <w:b/>
          <w:bCs/>
        </w:rPr>
        <w:t xml:space="preserve">Taxes &amp; Charges:</w:t>
      </w:r>
      <w:r>
        <w:t xml:space="preserve"> Stamp Duty, Registration Charge, Service Tax or any new central govt., Vuda taxes. If applicable shall have to be borne by the client.</w:t>
      </w:r>
    </w:p>
    <w:p>
      <w:pPr>
        <w:spacing w:after="100"/>
        <w:ind w:left="20"/>
        <w:jc w:val="left"/>
      </w:pPr>
      <w:r>
        <w:t xml:space="preserve">4. </w:t>
      </w:r>
      <w:r>
        <w:rPr>
          <w:b/>
          <w:bCs/>
        </w:rPr>
        <w:t xml:space="preserve">Maintenance:</w:t>
      </w:r>
      <w:r>
        <w:t xml:space="preserve"> Maintenance charges and GEB charges borne by client.</w:t>
      </w:r>
    </w:p>
    <w:p>
      <w:pPr>
        <w:spacing w:after="100"/>
        <w:ind w:left="20"/>
        <w:jc w:val="left"/>
      </w:pPr>
      <w:r>
        <w:t xml:space="preserve">5. </w:t>
      </w:r>
      <w:r>
        <w:rPr>
          <w:b/>
          <w:bCs/>
        </w:rPr>
        <w:t xml:space="preserve">Default Policy:</w:t>
      </w:r>
      <w:r>
        <w:t xml:space="preserve"> Continuous default payments leads to cancellation.</w:t>
      </w:r>
    </w:p>
    <w:p>
      <w:pPr>
        <w:spacing w:after="100"/>
        <w:ind w:left="20"/>
        <w:jc w:val="left"/>
      </w:pPr>
      <w:r>
        <w:t xml:space="preserve">6. </w:t>
      </w:r>
      <w:r>
        <w:rPr>
          <w:b/>
          <w:bCs/>
        </w:rPr>
        <w:t xml:space="preserve">Design Changes:</w:t>
      </w:r>
      <w:r>
        <w:t xml:space="preserve"> Architect/Developers shall have the rights to change or revise the scheme of any details, herein and any change or revision will be binding to all.</w:t>
      </w:r>
    </w:p>
    <w:p>
      <w:pPr>
        <w:spacing w:after="100"/>
        <w:ind w:left="20"/>
        <w:jc w:val="left"/>
      </w:pPr>
      <w:r>
        <w:t xml:space="preserve">7. </w:t>
      </w:r>
      <w:r>
        <w:rPr>
          <w:b/>
          <w:bCs/>
        </w:rPr>
        <w:t xml:space="preserve">Connection Delays:</w:t>
      </w:r>
      <w:r>
        <w:t xml:space="preserve"> Incase of delay in light connection by authority, developers will not be responsible.</w:t>
      </w:r>
    </w:p>
    <w:p>
      <w:pPr>
        <w:spacing w:after="100"/>
        <w:ind w:left="20"/>
        <w:jc w:val="left"/>
      </w:pPr>
      <w:r>
        <w:t xml:space="preserve">8. </w:t>
      </w:r>
      <w:r>
        <w:rPr>
          <w:b/>
          <w:bCs/>
        </w:rPr>
        <w:t xml:space="preserve">Dimensions:</w:t>
      </w:r>
      <w:r>
        <w:t xml:space="preserve"> All dimensions are indicative and actual dimensions in each room, plot are &amp; S.B.A might vary.</w:t>
      </w:r>
    </w:p>
    <w:p>
      <w:pPr>
        <w:spacing w:after="100"/>
        <w:ind w:left="20"/>
        <w:jc w:val="left"/>
      </w:pPr>
      <w:r>
        <w:t xml:space="preserve">9. </w:t>
      </w:r>
      <w:r>
        <w:rPr>
          <w:b/>
          <w:bCs/>
        </w:rPr>
        <w:t xml:space="preserve">Compound Wall:</w:t>
      </w:r>
      <w:r>
        <w:t xml:space="preserve"> Common compound wall of individual unit will be as per architect's design.</w:t>
      </w:r>
    </w:p>
    <w:p>
      <w:pPr>
        <w:spacing w:after="100"/>
        <w:ind w:left="20"/>
        <w:jc w:val="left"/>
      </w:pPr>
      <w:r>
        <w:t xml:space="preserve">10. </w:t>
      </w:r>
      <w:r>
        <w:rPr>
          <w:b/>
          <w:bCs/>
        </w:rPr>
        <w:t xml:space="preserve">Cancellation Policy:</w:t>
      </w:r>
      <w:r>
        <w:t xml:space="preserve"> In case cancellation of booking, 5% of the total value of the villa &amp; Payable tax will not be refunded.</w:t>
      </w:r>
    </w:p>
    <w:p>
      <w:pPr>
        <w:spacing w:after="100"/>
        <w:ind w:left="20"/>
        <w:jc w:val="left"/>
      </w:pPr>
      <w:r>
        <w:t xml:space="preserve">11. </w:t>
      </w:r>
      <w:r>
        <w:rPr>
          <w:b/>
          <w:bCs/>
        </w:rPr>
        <w:t xml:space="preserve">Brochure Disclaimer:</w:t>
      </w:r>
      <w:r>
        <w:t xml:space="preserve"> Any plans, specifications of information in this brochure cannot form part of an offer, contract or agreement.</w:t>
      </w:r>
    </w:p>
    <w:p>
      <w:pPr>
        <w:spacing w:after="100"/>
        <w:ind w:left="20"/>
        <w:jc w:val="left"/>
      </w:pPr>
      <w:r>
        <w:t xml:space="preserve">12. </w:t>
      </w:r>
      <w:r>
        <w:rPr>
          <w:b/>
          <w:bCs/>
        </w:rPr>
        <w:t xml:space="preserve">Society Membership:</w:t>
      </w:r>
      <w:r>
        <w:t xml:space="preserve"> All members shall have to essentially be the part or the society formed by the association members and shall have to abide by the society by laws.</w:t>
      </w:r>
    </w:p>
    <w:p>
      <w:pPr>
        <w:spacing w:after="100"/>
        <w:ind w:left="20"/>
        <w:jc w:val="left"/>
      </w:pPr>
      <w:r>
        <w:t xml:space="preserve">13. </w:t>
      </w:r>
      <w:r>
        <w:rPr>
          <w:b/>
          <w:bCs/>
        </w:rPr>
        <w:t xml:space="preserve">Post-Completion:</w:t>
      </w:r>
      <w:r>
        <w:t xml:space="preserve"> After virtual completion of the work all the repair and the maintenance the drainage, watchman salary, electricity bill etc. shall be borne by society members.</w:t>
      </w:r>
    </w:p>
    <w:p>
      <w:pPr>
        <w:spacing w:after="100"/>
        <w:ind w:left="20"/>
        <w:jc w:val="left"/>
      </w:pPr>
      <w:r>
        <w:t xml:space="preserve">14. </w:t>
      </w:r>
      <w:r>
        <w:rPr>
          <w:b/>
          <w:bCs/>
        </w:rPr>
        <w:t xml:space="preserve">Elevation Changes:</w:t>
      </w:r>
      <w:r>
        <w:t xml:space="preserve"> Members of society are not allowed to change elevation of villas in any circumstances.</w:t>
      </w:r>
    </w:p>
    <w:p>
      <w:pPr>
        <w:spacing w:after="100"/>
        <w:ind w:left="20"/>
        <w:jc w:val="left"/>
      </w:pPr>
      <w:r>
        <w:t xml:space="preserve">15. </w:t>
      </w:r>
      <w:r>
        <w:rPr>
          <w:b/>
          <w:bCs/>
        </w:rPr>
        <w:t xml:space="preserve">Document Status:</w:t>
      </w:r>
      <w:r>
        <w:t xml:space="preserve"> This brochure shall not be treated as a legal document, it is only for the purpose of information.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PAYMENT MODE</w:t>
      </w:r>
    </w:p>
    <w:p>
      <w:pPr>
        <w:pStyle w:val="Heading3"/>
        <w:spacing w:after="200"/>
        <w:jc w:val="left"/>
      </w:pPr>
      <w:r>
        <w:t xml:space="preserve">Payment Schedule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36"/>
        <w:gridCol w:w="2386"/>
        <w:gridCol w:w="403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Percentage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Details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On Booking</w:t>
            </w:r>
          </w:p>
        </w:tc>
        <w:tc>
          <w:p>
            <w:pPr>
              <w:jc w:val="left"/>
            </w:pPr>
            <w:r>
              <w:t xml:space="preserve">30%</w:t>
            </w:r>
          </w:p>
        </w:tc>
        <w:tc>
          <w:p>
            <w:pPr>
              <w:jc w:val="left"/>
            </w:pPr>
            <w:r>
              <w:t xml:space="preserve">Initial booking amount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On Plinth</w:t>
            </w:r>
          </w:p>
        </w:tc>
        <w:tc>
          <w:p>
            <w:pPr>
              <w:jc w:val="left"/>
            </w:pPr>
            <w:r>
              <w:t xml:space="preserve">15%</w:t>
            </w:r>
          </w:p>
        </w:tc>
        <w:tc>
          <w:p>
            <w:pPr>
              <w:jc w:val="left"/>
            </w:pPr>
            <w:r>
              <w:t xml:space="preserve">Foundation stage payment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On GF Slab</w:t>
            </w:r>
          </w:p>
        </w:tc>
        <w:tc>
          <w:p>
            <w:pPr>
              <w:jc w:val="left"/>
            </w:pPr>
            <w:r>
              <w:t xml:space="preserve">15%</w:t>
            </w:r>
          </w:p>
        </w:tc>
        <w:tc>
          <w:p>
            <w:pPr>
              <w:jc w:val="left"/>
            </w:pPr>
            <w:r>
              <w:t xml:space="preserve">Ground floor structural slab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On FF Slab</w:t>
            </w:r>
          </w:p>
        </w:tc>
        <w:tc>
          <w:p>
            <w:pPr>
              <w:jc w:val="left"/>
            </w:pPr>
            <w:r>
              <w:t xml:space="preserve">15%</w:t>
            </w:r>
          </w:p>
        </w:tc>
        <w:tc>
          <w:p>
            <w:pPr>
              <w:jc w:val="left"/>
            </w:pPr>
            <w:r>
              <w:t xml:space="preserve">First floor structural slab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At Plaster</w:t>
            </w:r>
          </w:p>
        </w:tc>
        <w:tc>
          <w:p>
            <w:pPr>
              <w:jc w:val="left"/>
            </w:pPr>
            <w:r>
              <w:t xml:space="preserve">10%</w:t>
            </w:r>
          </w:p>
        </w:tc>
        <w:tc>
          <w:p>
            <w:pPr>
              <w:jc w:val="left"/>
            </w:pPr>
            <w:r>
              <w:t xml:space="preserve">Wall plastering stage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At Flooring</w:t>
            </w:r>
          </w:p>
        </w:tc>
        <w:tc>
          <w:p>
            <w:pPr>
              <w:jc w:val="left"/>
            </w:pPr>
            <w:r>
              <w:t xml:space="preserve">10%</w:t>
            </w:r>
          </w:p>
        </w:tc>
        <w:tc>
          <w:p>
            <w:pPr>
              <w:jc w:val="left"/>
            </w:pPr>
            <w:r>
              <w:t xml:space="preserve">Flooring installation stage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On Finishing</w:t>
            </w:r>
          </w:p>
        </w:tc>
        <w:tc>
          <w:p>
            <w:pPr>
              <w:jc w:val="left"/>
            </w:pPr>
            <w:r>
              <w:t xml:space="preserve">5%</w:t>
            </w:r>
          </w:p>
        </w:tc>
        <w:tc>
          <w:p>
            <w:pPr>
              <w:jc w:val="left"/>
            </w:pPr>
            <w:r>
              <w:t xml:space="preserve">Final finishing stage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100%</w:t>
            </w:r>
          </w:p>
        </w:tc>
        <w:tc>
          <w:p>
            <w:pPr>
              <w:jc w:val="left"/>
            </w:pPr>
            <w:r>
              <w:t xml:space="preserve">Complete payment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PROJECT HIGHLIGHTS</w:t>
      </w:r>
    </w:p>
    <w:p>
      <w:pPr>
        <w:pStyle w:val="Heading3"/>
        <w:spacing w:after="200"/>
        <w:jc w:val="left"/>
      </w:pPr>
      <w:r>
        <w:t xml:space="preserve">Key Features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4BHK luxury villas for comfortable living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9 different plot configurations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swimming pool facility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Professional architectural design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Grand entrance gateway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World-class amenities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Spacious layouts and design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Quality finishes throughout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Quality Assurance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Premium building materials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Branded fixtures (Schneider, Asian Paints, Finolex)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Earthquake-resistant structure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Professional construction supervision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Quality inspection at all stages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International standard finishes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Expert workmanship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Comprehensive testing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Community Features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Gated secure community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24/7 advanced security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Video door phones on each villa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Intercom communication system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CCTV surveillance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Professional security personnel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Well-maintained landscaping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Community gathering spaces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Additional Benefits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Professional maintenance system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Club house facilities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Green spaces throughout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Quality road infrastructure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LED street lighting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Underground utilities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Separate water purification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Modern drainage system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Flexible payment options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Professional property management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COMMUNITY LIVING BENEFITS</w:t>
      </w:r>
    </w:p>
    <w:p>
      <w:pPr>
        <w:pStyle w:val="Heading3"/>
        <w:spacing w:after="200"/>
        <w:jc w:val="left"/>
      </w:pPr>
      <w:r>
        <w:t xml:space="preserve">Security &amp; Safety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Professional security team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Multiple entry/exit points controlled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Video surveillance system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Emergency response system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Fire safety measures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Professional patrols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Lifestyle &amp; Amenities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Swimming pool access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Game and recreation rooms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Children's safe play areas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Community event spaces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Landscape gardens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Walking and jogging areas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Property Management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Professional maintenance team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Regular infrastructure upkeep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Common area management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Waste management system</w:t>
      </w:r>
    </w:p>
    <w:p>
      <w:pPr>
        <w:pStyle w:val="ListParagraph"/>
        <w:numPr>
          <w:ilvl w:val="0"/>
          <w:numId w:val="2"/>
        </w:numPr>
        <w:spacing w:after="100"/>
        <w:ind w:left="240"/>
        <w:jc w:val="left"/>
      </w:pPr>
      <w:r>
        <w:t xml:space="preserve">Water and power management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Developer:</w:t>
      </w:r>
      <w:r>
        <w:t xml:space="preserve"> Vedant Infrastructure</w:t>
      </w:r>
      <w:r>
        <w:br/>
      </w:r>
      <w:r>
        <w:rPr>
          <w:b/>
          <w:bCs/>
        </w:rPr>
        <w:t xml:space="preserve">Project Status:</w:t>
      </w:r>
      <w:r>
        <w:t xml:space="preserve"> Active</w:t>
      </w:r>
      <w:r>
        <w:br/>
      </w:r>
      <w:r>
        <w:rPr>
          <w:b/>
          <w:bCs/>
        </w:rPr>
        <w:t xml:space="preserve">Document Type:</w:t>
      </w:r>
      <w:r>
        <w:t xml:space="preserve"> Project Information &amp; Specifications</w:t>
      </w:r>
      <w:r>
        <w:br/>
      </w:r>
      <w:r>
        <w:rPr>
          <w:b/>
          <w:bCs/>
        </w:rPr>
        <w:t xml:space="preserve">Last Updated:</w:t>
      </w:r>
      <w:r>
        <w:t xml:space="preserve">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left"/>
      <w:pPr>
        <w:ind w:left="240" w:hanging="180"/>
      </w:pPr>
    </w:lvl>
    <w:lvl w:ilvl="1" w15:tentative="1">
      <w:start w:val="1"/>
      <w:numFmt w:val="bullet"/>
      <w:suff w:val="space"/>
      <w:lvlText w:val="○"/>
      <w:lvlJc w:val="left"/>
      <w:pPr>
        <w:ind w:left="660" w:hanging="180"/>
      </w:pPr>
    </w:lvl>
    <w:lvl w:ilvl="2" w15:tentative="1">
      <w:start w:val="1"/>
      <w:numFmt w:val="bullet"/>
      <w:suff w:val="space"/>
      <w:lvlText w:val="■"/>
      <w:lvlJc w:val="left"/>
      <w:pPr>
        <w:ind w:left="1080" w:hanging="180"/>
      </w:pPr>
    </w:lvl>
    <w:lvl w:ilvl="3" w15:tentative="1">
      <w:start w:val="1"/>
      <w:numFmt w:val="bullet"/>
      <w:suff w:val="space"/>
      <w:lvlText w:val="●"/>
      <w:lvlJc w:val="left"/>
      <w:pPr>
        <w:ind w:left="1500" w:hanging="180"/>
      </w:pPr>
    </w:lvl>
    <w:lvl w:ilvl="4" w15:tentative="1">
      <w:start w:val="1"/>
      <w:numFmt w:val="bullet"/>
      <w:suff w:val="space"/>
      <w:lvlText w:val="○"/>
      <w:lvlJc w:val="left"/>
      <w:pPr>
        <w:ind w:left="1920" w:hanging="180"/>
      </w:pPr>
    </w:lvl>
    <w:lvl w:ilvl="5" w15:tentative="1">
      <w:start w:val="1"/>
      <w:numFmt w:val="bullet"/>
      <w:suff w:val="space"/>
      <w:lvlText w:val="■"/>
      <w:lvlJc w:val="left"/>
      <w:pPr>
        <w:ind w:left="2340" w:hanging="180"/>
      </w:pPr>
    </w:lvl>
    <w:lvl w:ilvl="6" w15:tentative="1">
      <w:start w:val="1"/>
      <w:numFmt w:val="bullet"/>
      <w:suff w:val="space"/>
      <w:lvlText w:val="●"/>
      <w:lvlJc w:val="left"/>
      <w:pPr>
        <w:ind w:left="2760" w:hanging="180"/>
      </w:pPr>
    </w:lvl>
    <w:lvl w:ilvl="7" w15:tentative="1">
      <w:start w:val="1"/>
      <w:numFmt w:val="bullet"/>
      <w:suff w:val="space"/>
      <w:lvlText w:val="○"/>
      <w:lvlJc w:val="left"/>
      <w:pPr>
        <w:ind w:left="3180" w:hanging="180"/>
      </w:pPr>
    </w:lvl>
    <w:lvl w:ilvl="8" w15:tentative="1">
      <w:start w:val="1"/>
      <w:numFmt w:val="bullet"/>
      <w:suff w:val="space"/>
      <w:lvlText w:val="■"/>
      <w:lvlJc w:val="left"/>
      <w:pPr>
        <w:ind w:lef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2026-04-20T18:06:27.379Z</dcterms:created>
  <dcterms:modified xsi:type="dcterms:W3CDTF">2026-04-20T18:06:27.379Z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