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1E" w:rsidRPr="00B02852" w:rsidRDefault="00515FEE" w:rsidP="007E159D">
      <w:pPr>
        <w:pStyle w:val="Heading2"/>
      </w:pPr>
      <w:bookmarkStart w:id="0" w:name="_GoBack"/>
      <w:r w:rsidRPr="00B02852">
        <w:rPr>
          <w:rFonts w:eastAsia="Calibri"/>
        </w:rPr>
        <w:t xml:space="preserve">Book Metadata Analysis &amp; Visualization </w:t>
      </w:r>
      <w:r w:rsidR="002B79C7" w:rsidRPr="00B02852">
        <w:t>Documentation</w:t>
      </w:r>
    </w:p>
    <w:p w:rsidR="00133B1E" w:rsidRPr="00B02852" w:rsidRDefault="00515FEE" w:rsidP="00A479C7">
      <w:pPr>
        <w:pStyle w:val="NoSpacing"/>
      </w:pPr>
      <w:r w:rsidRPr="00B02852">
        <w:t xml:space="preserve"> </w:t>
      </w:r>
    </w:p>
    <w:p w:rsidR="00133B1E" w:rsidRPr="00B02852" w:rsidRDefault="00515FEE" w:rsidP="00A479C7">
      <w:pPr>
        <w:pStyle w:val="NoSpacing"/>
      </w:pPr>
      <w:r w:rsidRPr="00B02852">
        <w:t xml:space="preserve">Project Overview: </w:t>
      </w:r>
    </w:p>
    <w:p w:rsidR="00A479C7" w:rsidRPr="00B02852" w:rsidRDefault="00A479C7" w:rsidP="00A479C7">
      <w:pPr>
        <w:pStyle w:val="NoSpacing"/>
      </w:pPr>
    </w:p>
    <w:p w:rsidR="00133B1E" w:rsidRPr="00B02852" w:rsidRDefault="00515FEE" w:rsidP="00A479C7">
      <w:pPr>
        <w:pStyle w:val="NoSpacing"/>
        <w:rPr>
          <w:b/>
        </w:rPr>
      </w:pPr>
      <w:r w:rsidRPr="00B02852">
        <w:rPr>
          <w:b/>
        </w:rPr>
        <w:t>Task 1: Data Preparation &amp; Cleaning</w:t>
      </w:r>
      <w:r w:rsidRPr="00B02852">
        <w:rPr>
          <w:b/>
        </w:rPr>
        <w:t xml:space="preserve"> </w:t>
      </w:r>
    </w:p>
    <w:p w:rsidR="00133B1E" w:rsidRPr="00B02852" w:rsidRDefault="00515FEE" w:rsidP="00A479C7">
      <w:pPr>
        <w:pStyle w:val="NoSpacing"/>
      </w:pPr>
      <w:r w:rsidRPr="00B02852">
        <w:t xml:space="preserve">Objective: Ensure the dataset is analysis-ready. </w:t>
      </w:r>
    </w:p>
    <w:p w:rsidR="00133B1E" w:rsidRPr="00B02852" w:rsidRDefault="00515FEE" w:rsidP="00A479C7">
      <w:pPr>
        <w:pStyle w:val="NoSpacing"/>
      </w:pPr>
      <w:r w:rsidRPr="00B02852">
        <w:t xml:space="preserve">Steps: </w:t>
      </w:r>
    </w:p>
    <w:p w:rsidR="00133B1E" w:rsidRPr="00B02852" w:rsidRDefault="00515FEE" w:rsidP="00A479C7">
      <w:pPr>
        <w:pStyle w:val="NoSpacing"/>
      </w:pPr>
      <w:r w:rsidRPr="00B02852">
        <w:t>Load the dataset using Pandas or</w:t>
      </w:r>
      <w:r w:rsidRPr="00B02852">
        <w:t xml:space="preserve"> Power BI. </w:t>
      </w:r>
    </w:p>
    <w:p w:rsidR="00133B1E" w:rsidRPr="00B02852" w:rsidRDefault="00515FEE" w:rsidP="00A479C7">
      <w:pPr>
        <w:pStyle w:val="NoSpacing"/>
      </w:pPr>
      <w:r w:rsidRPr="00B02852">
        <w:t>Clean the Language column (handle multi-language entries like "</w:t>
      </w:r>
      <w:proofErr w:type="gramStart"/>
      <w:r w:rsidRPr="00B02852">
        <w:t>Sanskrit ,</w:t>
      </w:r>
      <w:proofErr w:type="gramEnd"/>
      <w:r w:rsidRPr="00B02852">
        <w:t xml:space="preserve"> Hindi"). </w:t>
      </w:r>
    </w:p>
    <w:p w:rsidR="00133B1E" w:rsidRPr="00B02852" w:rsidRDefault="00515FEE" w:rsidP="00A479C7">
      <w:pPr>
        <w:pStyle w:val="NoSpacing"/>
      </w:pPr>
      <w:r w:rsidRPr="00B02852">
        <w:t xml:space="preserve">Standardize column names (e.g., lowercase, no special characters). </w:t>
      </w:r>
    </w:p>
    <w:p w:rsidR="00133B1E" w:rsidRPr="00B02852" w:rsidRDefault="00515FEE" w:rsidP="00A479C7">
      <w:pPr>
        <w:pStyle w:val="NoSpacing"/>
      </w:pPr>
      <w:r w:rsidRPr="00B02852">
        <w:t xml:space="preserve">Convert Data into proper numeric types. </w:t>
      </w:r>
    </w:p>
    <w:p w:rsidR="00133B1E" w:rsidRPr="00B02852" w:rsidRDefault="00515FEE" w:rsidP="00A479C7">
      <w:pPr>
        <w:pStyle w:val="NoSpacing"/>
      </w:pPr>
      <w:r w:rsidRPr="00B02852">
        <w:t>Handle missing values (e.g., fill with "Unknown", o</w:t>
      </w:r>
      <w:r w:rsidRPr="00B02852">
        <w:t xml:space="preserve">r drop rows/columns). </w:t>
      </w:r>
    </w:p>
    <w:p w:rsidR="00A479C7" w:rsidRPr="00B02852" w:rsidRDefault="00A479C7" w:rsidP="00A479C7">
      <w:pPr>
        <w:pStyle w:val="NoSpacing"/>
      </w:pPr>
    </w:p>
    <w:p w:rsidR="00133B1E" w:rsidRDefault="007E159D" w:rsidP="00A479C7">
      <w:pPr>
        <w:pStyle w:val="NoSpacing"/>
        <w:rPr>
          <w:b/>
        </w:rPr>
      </w:pPr>
      <w:proofErr w:type="gramStart"/>
      <w:r w:rsidRPr="00B02852">
        <w:rPr>
          <w:b/>
        </w:rPr>
        <w:t>IMPLEMENTATION :</w:t>
      </w:r>
      <w:proofErr w:type="gramEnd"/>
      <w:r w:rsidRPr="00B02852">
        <w:rPr>
          <w:b/>
        </w:rPr>
        <w:t xml:space="preserve"> </w:t>
      </w:r>
    </w:p>
    <w:p w:rsidR="007E159D" w:rsidRPr="00B02852" w:rsidRDefault="007E159D" w:rsidP="00A479C7">
      <w:pPr>
        <w:pStyle w:val="NoSpacing"/>
        <w:rPr>
          <w:b/>
        </w:rPr>
      </w:pPr>
    </w:p>
    <w:p w:rsidR="002B79C7" w:rsidRPr="00B02852" w:rsidRDefault="002B79C7" w:rsidP="00A479C7">
      <w:pPr>
        <w:pStyle w:val="NoSpacing"/>
        <w:rPr>
          <w:rFonts w:eastAsia="Times New Roman"/>
          <w:color w:val="222222"/>
        </w:rPr>
      </w:pPr>
      <w:r w:rsidRPr="00B02852">
        <w:rPr>
          <w:color w:val="222222"/>
        </w:rPr>
        <w:t>1. Load Excel Dataset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Home → Get Data → Excel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Select your file → Choose the relevant sheet → Click Transform Data</w:t>
      </w:r>
    </w:p>
    <w:p w:rsidR="00B02852" w:rsidRPr="00B02852" w:rsidRDefault="00B02852" w:rsidP="00A479C7">
      <w:pPr>
        <w:pStyle w:val="NoSpacing"/>
        <w:rPr>
          <w:color w:val="222222"/>
        </w:rPr>
      </w:pP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2. Clean the Language Column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Replace Values: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 xml:space="preserve">Replace </w:t>
      </w:r>
      <w:proofErr w:type="gramStart"/>
      <w:r w:rsidRPr="00B02852">
        <w:rPr>
          <w:color w:val="222222"/>
        </w:rPr>
        <w:t>" ,</w:t>
      </w:r>
      <w:proofErr w:type="gramEnd"/>
      <w:r w:rsidRPr="00B02852">
        <w:rPr>
          <w:color w:val="222222"/>
        </w:rPr>
        <w:t>" → ","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Replace ", " → ","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Format → Lowercase</w:t>
      </w:r>
    </w:p>
    <w:p w:rsidR="00B02852" w:rsidRPr="00B02852" w:rsidRDefault="00B02852" w:rsidP="00A479C7">
      <w:pPr>
        <w:pStyle w:val="NoSpacing"/>
        <w:rPr>
          <w:color w:val="222222"/>
        </w:rPr>
      </w:pP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3. Standardize Column Names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Right-click each column → Rename:</w:t>
      </w:r>
    </w:p>
    <w:p w:rsidR="002B79C7" w:rsidRPr="00B02852" w:rsidRDefault="002B79C7" w:rsidP="00B02852">
      <w:pPr>
        <w:pStyle w:val="NoSpacing"/>
        <w:rPr>
          <w:color w:val="222222"/>
        </w:rPr>
      </w:pPr>
      <w:r w:rsidRPr="00B02852">
        <w:rPr>
          <w:color w:val="222222"/>
        </w:rPr>
        <w:t>Use all lowercase</w:t>
      </w:r>
    </w:p>
    <w:p w:rsidR="002B79C7" w:rsidRPr="00B02852" w:rsidRDefault="002B79C7" w:rsidP="00A479C7">
      <w:pPr>
        <w:pStyle w:val="NoSpacing"/>
        <w:rPr>
          <w:color w:val="222222"/>
        </w:rPr>
      </w:pPr>
      <w:r w:rsidRPr="00B02852">
        <w:rPr>
          <w:color w:val="222222"/>
        </w:rPr>
        <w:t>Remove special characters</w:t>
      </w:r>
    </w:p>
    <w:p w:rsidR="00B02852" w:rsidRPr="00B02852" w:rsidRDefault="00B02852" w:rsidP="00A479C7">
      <w:pPr>
        <w:pStyle w:val="NoSpacing"/>
        <w:rPr>
          <w:color w:val="222222"/>
        </w:rPr>
      </w:pPr>
    </w:p>
    <w:p w:rsidR="00957F48" w:rsidRPr="00B02852" w:rsidRDefault="00957F48" w:rsidP="00A479C7">
      <w:pPr>
        <w:pStyle w:val="NoSpacing"/>
        <w:rPr>
          <w:rFonts w:eastAsia="Times New Roman"/>
          <w:color w:val="222222"/>
        </w:rPr>
      </w:pPr>
      <w:r w:rsidRPr="00B02852">
        <w:rPr>
          <w:color w:val="222222"/>
        </w:rPr>
        <w:t>4. Convert Data Types</w:t>
      </w:r>
    </w:p>
    <w:p w:rsidR="00957F48" w:rsidRPr="00B02852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Select column → Transform → Data Type</w:t>
      </w:r>
    </w:p>
    <w:p w:rsidR="00A479C7" w:rsidRPr="00B02852" w:rsidRDefault="00A479C7" w:rsidP="00A479C7">
      <w:pPr>
        <w:pStyle w:val="NoSpacing"/>
        <w:rPr>
          <w:rFonts w:eastAsia="Times New Roman"/>
          <w:color w:val="222222"/>
        </w:rPr>
      </w:pPr>
      <w:r w:rsidRPr="00B02852">
        <w:rPr>
          <w:rFonts w:eastAsia="Times New Roman"/>
          <w:color w:val="222222"/>
        </w:rPr>
        <w:t>Make a Date</w:t>
      </w:r>
    </w:p>
    <w:p w:rsidR="00A479C7" w:rsidRPr="00B02852" w:rsidRDefault="00A479C7" w:rsidP="00A479C7">
      <w:pPr>
        <w:pStyle w:val="NoSpacing"/>
        <w:rPr>
          <w:rFonts w:eastAsia="Times New Roman"/>
          <w:color w:val="222222"/>
        </w:rPr>
      </w:pPr>
      <w:r w:rsidRPr="00B02852">
        <w:rPr>
          <w:rFonts w:eastAsia="Times New Roman"/>
          <w:color w:val="222222"/>
        </w:rPr>
        <w:t xml:space="preserve">• </w:t>
      </w:r>
      <w:r w:rsidR="00B02852">
        <w:rPr>
          <w:rFonts w:eastAsia="Times New Roman"/>
          <w:color w:val="222222"/>
        </w:rPr>
        <w:t xml:space="preserve">There is </w:t>
      </w:r>
      <w:r w:rsidRPr="00B02852">
        <w:rPr>
          <w:rFonts w:eastAsia="Times New Roman"/>
          <w:color w:val="222222"/>
        </w:rPr>
        <w:t>only a year (like 2020), make a date like 1st Jan 2020</w:t>
      </w:r>
    </w:p>
    <w:p w:rsidR="00A479C7" w:rsidRPr="00B02852" w:rsidRDefault="00A479C7" w:rsidP="00A479C7">
      <w:pPr>
        <w:pStyle w:val="NoSpacing"/>
        <w:rPr>
          <w:rFonts w:eastAsia="Times New Roman"/>
          <w:color w:val="222222"/>
        </w:rPr>
      </w:pPr>
      <w:r w:rsidRPr="00B02852">
        <w:rPr>
          <w:rFonts w:eastAsia="Times New Roman"/>
          <w:color w:val="222222"/>
        </w:rPr>
        <w:t>• So Power BI knows it’s a real date and can show month/week/day</w:t>
      </w:r>
    </w:p>
    <w:p w:rsidR="00A479C7" w:rsidRPr="00B02852" w:rsidRDefault="00A479C7" w:rsidP="00A479C7">
      <w:pPr>
        <w:pStyle w:val="NoSpacing"/>
        <w:rPr>
          <w:color w:val="222222"/>
        </w:rPr>
      </w:pPr>
    </w:p>
    <w:p w:rsidR="00957F48" w:rsidRPr="00B02852" w:rsidRDefault="00957F48" w:rsidP="00A479C7">
      <w:pPr>
        <w:pStyle w:val="NoSpacing"/>
        <w:rPr>
          <w:rFonts w:eastAsia="Times New Roman"/>
          <w:color w:val="222222"/>
        </w:rPr>
      </w:pPr>
      <w:r w:rsidRPr="00B02852">
        <w:rPr>
          <w:color w:val="222222"/>
        </w:rPr>
        <w:t>5. Handle Missing Values</w:t>
      </w:r>
    </w:p>
    <w:p w:rsidR="00957F48" w:rsidRPr="00B02852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Fill with Default</w:t>
      </w:r>
    </w:p>
    <w:p w:rsidR="00957F48" w:rsidRPr="00B02852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Transform → Replace Values</w:t>
      </w:r>
    </w:p>
    <w:p w:rsidR="00957F48" w:rsidRPr="00B02852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Replace null or blank with "Unknown" or 0</w:t>
      </w:r>
    </w:p>
    <w:p w:rsidR="00957F48" w:rsidRPr="00B02852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Remove Missing</w:t>
      </w:r>
    </w:p>
    <w:p w:rsidR="00957F48" w:rsidRDefault="00957F48" w:rsidP="00A479C7">
      <w:pPr>
        <w:pStyle w:val="NoSpacing"/>
        <w:rPr>
          <w:color w:val="222222"/>
        </w:rPr>
      </w:pPr>
      <w:r w:rsidRPr="00B02852">
        <w:rPr>
          <w:color w:val="222222"/>
        </w:rPr>
        <w:t>Home → Remove Rows → Remove Blank Rows</w:t>
      </w:r>
    </w:p>
    <w:p w:rsidR="00B02852" w:rsidRDefault="00B02852" w:rsidP="00A479C7">
      <w:pPr>
        <w:pStyle w:val="NoSpacing"/>
        <w:rPr>
          <w:color w:val="222222"/>
        </w:rPr>
      </w:pPr>
    </w:p>
    <w:p w:rsidR="00B02852" w:rsidRDefault="00B02852" w:rsidP="00B02852">
      <w:pPr>
        <w:pStyle w:val="NormalWeb"/>
        <w:rPr>
          <w:rFonts w:asciiTheme="minorHAnsi" w:hAnsiTheme="minorHAnsi" w:cstheme="minorHAnsi"/>
          <w:b/>
          <w:sz w:val="22"/>
        </w:rPr>
      </w:pPr>
      <w:r w:rsidRPr="00B02852">
        <w:rPr>
          <w:rFonts w:asciiTheme="minorHAnsi" w:hAnsiTheme="minorHAnsi" w:cstheme="minorHAnsi"/>
          <w:b/>
          <w:sz w:val="22"/>
        </w:rPr>
        <w:t xml:space="preserve">In this Excel folder there are 4 sheets, so I just make all column names similar and remove all </w:t>
      </w:r>
      <w:r w:rsidR="00515FEE">
        <w:rPr>
          <w:rFonts w:asciiTheme="minorHAnsi" w:hAnsiTheme="minorHAnsi" w:cstheme="minorHAnsi"/>
          <w:b/>
          <w:sz w:val="22"/>
        </w:rPr>
        <w:t>un</w:t>
      </w:r>
      <w:r w:rsidRPr="00B02852">
        <w:rPr>
          <w:rFonts w:asciiTheme="minorHAnsi" w:hAnsiTheme="minorHAnsi" w:cstheme="minorHAnsi"/>
          <w:b/>
          <w:sz w:val="22"/>
        </w:rPr>
        <w:t>necessary columns from tables that will not be used in analysis and combine all the tables by append function by Power Query Editor.</w:t>
      </w:r>
    </w:p>
    <w:p w:rsidR="00B02852" w:rsidRDefault="00B02852" w:rsidP="00B02852">
      <w:pPr>
        <w:pStyle w:val="NormalWeb"/>
        <w:rPr>
          <w:rFonts w:asciiTheme="minorHAnsi" w:hAnsiTheme="minorHAnsi" w:cstheme="minorHAnsi"/>
          <w:b/>
          <w:sz w:val="22"/>
        </w:rPr>
      </w:pPr>
    </w:p>
    <w:p w:rsidR="00B02852" w:rsidRPr="00B02852" w:rsidRDefault="00B02852" w:rsidP="00B02852">
      <w:pPr>
        <w:pStyle w:val="NormalWeb"/>
        <w:rPr>
          <w:rFonts w:asciiTheme="minorHAnsi" w:hAnsiTheme="minorHAnsi" w:cstheme="minorHAnsi"/>
          <w:b/>
          <w:sz w:val="22"/>
        </w:rPr>
      </w:pPr>
    </w:p>
    <w:p w:rsidR="00B02852" w:rsidRPr="00B02852" w:rsidRDefault="00B02852" w:rsidP="00A479C7">
      <w:pPr>
        <w:pStyle w:val="NoSpacing"/>
        <w:rPr>
          <w:color w:val="222222"/>
        </w:rPr>
      </w:pPr>
    </w:p>
    <w:p w:rsidR="002B79C7" w:rsidRDefault="002B79C7" w:rsidP="00B02852">
      <w:pPr>
        <w:pStyle w:val="NoSpacing"/>
        <w:ind w:left="0" w:firstLine="0"/>
        <w:rPr>
          <w:color w:val="222222"/>
        </w:rPr>
      </w:pPr>
    </w:p>
    <w:p w:rsidR="00B02852" w:rsidRPr="00B02852" w:rsidRDefault="00B02852" w:rsidP="00B02852">
      <w:pPr>
        <w:pStyle w:val="NoSpacing"/>
        <w:ind w:left="0" w:firstLine="0"/>
      </w:pPr>
    </w:p>
    <w:p w:rsidR="00133B1E" w:rsidRDefault="00515FEE" w:rsidP="00A479C7">
      <w:pPr>
        <w:pStyle w:val="NoSpacing"/>
        <w:rPr>
          <w:b/>
        </w:rPr>
      </w:pPr>
      <w:r w:rsidRPr="00B02852">
        <w:rPr>
          <w:b/>
        </w:rPr>
        <w:t>Task 2: Dashboard Creation &amp; Summary Statistics</w:t>
      </w:r>
      <w:r w:rsidRPr="00B02852">
        <w:rPr>
          <w:b/>
        </w:rPr>
        <w:t xml:space="preserve"> </w:t>
      </w:r>
    </w:p>
    <w:p w:rsidR="00B02852" w:rsidRPr="00B02852" w:rsidRDefault="00B02852" w:rsidP="00A479C7">
      <w:pPr>
        <w:pStyle w:val="NoSpacing"/>
        <w:rPr>
          <w:b/>
        </w:rPr>
      </w:pPr>
    </w:p>
    <w:p w:rsidR="00133B1E" w:rsidRPr="00B02852" w:rsidRDefault="00515FEE" w:rsidP="00A479C7">
      <w:pPr>
        <w:pStyle w:val="NoSpacing"/>
      </w:pPr>
      <w:r w:rsidRPr="00B02852">
        <w:t>Objective: Understand the characteristics of the collection and Build a professional, interactive das</w:t>
      </w:r>
      <w:r w:rsidRPr="00B02852">
        <w:t xml:space="preserve">hboard to showcase insights. </w:t>
      </w:r>
    </w:p>
    <w:p w:rsidR="00133B1E" w:rsidRDefault="00515FEE" w:rsidP="00A479C7">
      <w:pPr>
        <w:pStyle w:val="NoSpacing"/>
      </w:pPr>
      <w:r w:rsidRPr="00B02852">
        <w:t xml:space="preserve">key points that should be visualized in the dashboard: </w:t>
      </w:r>
    </w:p>
    <w:p w:rsidR="00B02852" w:rsidRPr="00B02852" w:rsidRDefault="00B02852" w:rsidP="00A479C7">
      <w:pPr>
        <w:pStyle w:val="NoSpacing"/>
      </w:pPr>
    </w:p>
    <w:p w:rsidR="00133B1E" w:rsidRPr="00B02852" w:rsidRDefault="00515FEE" w:rsidP="007E159D">
      <w:r w:rsidRPr="00B02852">
        <w:t>Book as Per a Day/Month/</w:t>
      </w:r>
      <w:proofErr w:type="gramStart"/>
      <w:r w:rsidRPr="00B02852">
        <w:t>Week(</w:t>
      </w:r>
      <w:proofErr w:type="gramEnd"/>
      <w:r w:rsidRPr="00B02852">
        <w:t xml:space="preserve">If a Date column is required, please add it as appropriate). </w:t>
      </w:r>
    </w:p>
    <w:p w:rsidR="00133B1E" w:rsidRPr="00B02852" w:rsidRDefault="00515FEE" w:rsidP="007E159D">
      <w:r w:rsidRPr="00B02852">
        <w:t xml:space="preserve">Total Number of Books </w:t>
      </w:r>
    </w:p>
    <w:p w:rsidR="00133B1E" w:rsidRPr="00B02852" w:rsidRDefault="00515FEE" w:rsidP="007E159D">
      <w:r w:rsidRPr="00B02852">
        <w:t xml:space="preserve">Total Number of Pages per Book </w:t>
      </w:r>
    </w:p>
    <w:p w:rsidR="00133B1E" w:rsidRPr="00B02852" w:rsidRDefault="00515FEE" w:rsidP="007E159D">
      <w:r w:rsidRPr="00B02852">
        <w:t xml:space="preserve">Oldest and Newest Year </w:t>
      </w:r>
      <w:r w:rsidRPr="00B02852">
        <w:t xml:space="preserve">of Publishing </w:t>
      </w:r>
    </w:p>
    <w:p w:rsidR="00133B1E" w:rsidRPr="00B02852" w:rsidRDefault="00515FEE" w:rsidP="007E159D">
      <w:r w:rsidRPr="00B02852">
        <w:t xml:space="preserve">Number of Unique Authors &amp; Top Authors </w:t>
      </w:r>
    </w:p>
    <w:p w:rsidR="00133B1E" w:rsidRPr="00B02852" w:rsidRDefault="00515FEE" w:rsidP="007E159D">
      <w:r w:rsidRPr="00B02852">
        <w:t xml:space="preserve">Number of Total Publishers &amp; Top Publisher </w:t>
      </w:r>
    </w:p>
    <w:p w:rsidR="00133B1E" w:rsidRPr="00B02852" w:rsidRDefault="00515FEE" w:rsidP="007E159D">
      <w:r w:rsidRPr="00B02852">
        <w:t xml:space="preserve">Total Contributors (Digitized by) </w:t>
      </w:r>
    </w:p>
    <w:p w:rsidR="00133B1E" w:rsidRPr="00B02852" w:rsidRDefault="00515FEE" w:rsidP="007E159D">
      <w:r w:rsidRPr="00B02852">
        <w:t xml:space="preserve">Identify the most common languages and authors. </w:t>
      </w:r>
    </w:p>
    <w:p w:rsidR="00133B1E" w:rsidRDefault="00515FEE" w:rsidP="007E159D">
      <w:r w:rsidRPr="00B02852">
        <w:t>Here, you have a Language Column that contains combinations of multiple l</w:t>
      </w:r>
      <w:r w:rsidRPr="00B02852">
        <w:t>anguages in a single row, like: "English, Hindi", "Marathi, Sanskrit", "Hindi, Telugu, English", "English" etc. You want to select a single language (e.g., "Hindi") in a slicer, and filter the data to return all rows that contain that language, even if it'</w:t>
      </w:r>
      <w:r w:rsidRPr="00B02852">
        <w:t xml:space="preserve">s mixed with others. </w:t>
      </w:r>
    </w:p>
    <w:p w:rsidR="00B02852" w:rsidRPr="00B02852" w:rsidRDefault="00B02852" w:rsidP="00A479C7">
      <w:pPr>
        <w:pStyle w:val="NoSpacing"/>
      </w:pPr>
    </w:p>
    <w:p w:rsidR="00957F48" w:rsidRPr="00B02852" w:rsidRDefault="00957F48" w:rsidP="00A479C7">
      <w:pPr>
        <w:pStyle w:val="NoSpacing"/>
        <w:rPr>
          <w:b/>
        </w:rPr>
      </w:pPr>
      <w:proofErr w:type="gramStart"/>
      <w:r w:rsidRPr="00B02852">
        <w:rPr>
          <w:b/>
        </w:rPr>
        <w:t>IMPLEMENTATION :</w:t>
      </w:r>
      <w:proofErr w:type="gramEnd"/>
    </w:p>
    <w:p w:rsidR="00957F48" w:rsidRPr="00B02852" w:rsidRDefault="00957F48" w:rsidP="00A479C7">
      <w:pPr>
        <w:pStyle w:val="NoSpacing"/>
        <w:rPr>
          <w:b/>
        </w:rPr>
      </w:pPr>
    </w:p>
    <w:p w:rsidR="00A479C7" w:rsidRPr="00B02852" w:rsidRDefault="00B02852" w:rsidP="00A479C7">
      <w:pPr>
        <w:pStyle w:val="NoSpacing"/>
        <w:rPr>
          <w:rFonts w:eastAsia="Times New Roman"/>
          <w:b/>
          <w:bCs/>
        </w:rPr>
      </w:pPr>
      <w:r w:rsidRPr="00B02852">
        <w:rPr>
          <w:rFonts w:eastAsia="Times New Roman"/>
          <w:b/>
          <w:bCs/>
        </w:rPr>
        <w:t xml:space="preserve"> For </w:t>
      </w:r>
      <w:r w:rsidR="00A479C7" w:rsidRPr="00B02852">
        <w:rPr>
          <w:rFonts w:eastAsia="Times New Roman"/>
          <w:b/>
          <w:bCs/>
        </w:rPr>
        <w:t xml:space="preserve">Summary Page </w:t>
      </w:r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  <w:bCs/>
        </w:rPr>
        <w:t>Visuals Used</w:t>
      </w:r>
      <w:r w:rsidRPr="00B02852">
        <w:rPr>
          <w:rFonts w:eastAsia="Times New Roman"/>
        </w:rPr>
        <w:t>:</w:t>
      </w:r>
    </w:p>
    <w:p w:rsidR="00A479C7" w:rsidRPr="00B02852" w:rsidRDefault="00A479C7" w:rsidP="00B02852">
      <w:pPr>
        <w:pStyle w:val="NoSpacing"/>
        <w:numPr>
          <w:ilvl w:val="0"/>
          <w:numId w:val="13"/>
        </w:numPr>
        <w:rPr>
          <w:rFonts w:eastAsia="Times New Roman"/>
        </w:rPr>
      </w:pPr>
      <w:r w:rsidRPr="00B02852">
        <w:rPr>
          <w:rFonts w:eastAsia="Times New Roman"/>
        </w:rPr>
        <w:t>KPI Cards: Total books (115), publishers (44), authors (47), contributors (4), languages (345)</w:t>
      </w:r>
    </w:p>
    <w:p w:rsidR="00A479C7" w:rsidRPr="00B02852" w:rsidRDefault="00A479C7" w:rsidP="00B02852">
      <w:pPr>
        <w:pStyle w:val="NoSpacing"/>
        <w:numPr>
          <w:ilvl w:val="0"/>
          <w:numId w:val="13"/>
        </w:numPr>
        <w:rPr>
          <w:rFonts w:eastAsia="Times New Roman"/>
        </w:rPr>
      </w:pPr>
      <w:r w:rsidRPr="00B02852">
        <w:rPr>
          <w:rFonts w:eastAsia="Times New Roman"/>
        </w:rPr>
        <w:t>Line chart: Books published per year (1905–2017)</w:t>
      </w:r>
    </w:p>
    <w:p w:rsidR="00A479C7" w:rsidRPr="00B02852" w:rsidRDefault="00A479C7" w:rsidP="00B02852">
      <w:pPr>
        <w:pStyle w:val="NoSpacing"/>
        <w:numPr>
          <w:ilvl w:val="0"/>
          <w:numId w:val="13"/>
        </w:numPr>
        <w:rPr>
          <w:rFonts w:eastAsia="Times New Roman"/>
        </w:rPr>
      </w:pPr>
      <w:r w:rsidRPr="00B02852">
        <w:rPr>
          <w:rFonts w:eastAsia="Times New Roman"/>
        </w:rPr>
        <w:t>Donut Chart: Distribution of books by languages</w:t>
      </w:r>
    </w:p>
    <w:p w:rsidR="00A479C7" w:rsidRPr="00B02852" w:rsidRDefault="00A479C7" w:rsidP="00B02852">
      <w:pPr>
        <w:pStyle w:val="NoSpacing"/>
        <w:numPr>
          <w:ilvl w:val="0"/>
          <w:numId w:val="13"/>
        </w:numPr>
        <w:rPr>
          <w:rFonts w:eastAsia="Times New Roman"/>
        </w:rPr>
      </w:pPr>
      <w:r w:rsidRPr="00B02852">
        <w:rPr>
          <w:rFonts w:eastAsia="Times New Roman"/>
        </w:rPr>
        <w:t>Bar charts: Top 10 authors &amp; Top publishers</w:t>
      </w:r>
    </w:p>
    <w:p w:rsidR="00A479C7" w:rsidRDefault="00A479C7" w:rsidP="00B02852">
      <w:pPr>
        <w:pStyle w:val="NoSpacing"/>
        <w:numPr>
          <w:ilvl w:val="0"/>
          <w:numId w:val="13"/>
        </w:numPr>
        <w:rPr>
          <w:rFonts w:eastAsia="Times New Roman"/>
        </w:rPr>
      </w:pPr>
      <w:r w:rsidRPr="00B02852">
        <w:rPr>
          <w:rFonts w:eastAsia="Times New Roman"/>
        </w:rPr>
        <w:t>Date slicers and dropdown filters for languages and publishers</w:t>
      </w:r>
    </w:p>
    <w:p w:rsidR="00B02852" w:rsidRPr="00B02852" w:rsidRDefault="00B02852" w:rsidP="00B02852">
      <w:pPr>
        <w:pStyle w:val="NoSpacing"/>
        <w:ind w:left="720" w:firstLine="0"/>
        <w:rPr>
          <w:rFonts w:eastAsia="Times New Roman"/>
        </w:rPr>
      </w:pPr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  <w:bCs/>
        </w:rPr>
        <w:t>Insights</w:t>
      </w:r>
      <w:r w:rsidRPr="00B02852">
        <w:rPr>
          <w:rFonts w:eastAsia="Times New Roman"/>
          <w:bCs/>
        </w:rPr>
        <w:t xml:space="preserve"> </w:t>
      </w:r>
      <w:proofErr w:type="gramStart"/>
      <w:r w:rsidRPr="00B02852">
        <w:rPr>
          <w:rFonts w:eastAsia="Times New Roman"/>
          <w:bCs/>
        </w:rPr>
        <w:t>Or</w:t>
      </w:r>
      <w:proofErr w:type="gramEnd"/>
      <w:r w:rsidRPr="00B02852">
        <w:rPr>
          <w:rFonts w:eastAsia="Times New Roman"/>
          <w:bCs/>
        </w:rPr>
        <w:t xml:space="preserve"> Results</w:t>
      </w:r>
      <w:r w:rsidRPr="00B02852">
        <w:rPr>
          <w:rFonts w:eastAsia="Times New Roman"/>
        </w:rPr>
        <w:t>:</w:t>
      </w:r>
    </w:p>
    <w:p w:rsidR="00A479C7" w:rsidRPr="00B02852" w:rsidRDefault="00A479C7" w:rsidP="00B02852">
      <w:pPr>
        <w:pStyle w:val="NoSpacing"/>
        <w:numPr>
          <w:ilvl w:val="0"/>
          <w:numId w:val="14"/>
        </w:numPr>
        <w:rPr>
          <w:rFonts w:eastAsia="Times New Roman"/>
        </w:rPr>
      </w:pPr>
      <w:r w:rsidRPr="00B02852">
        <w:rPr>
          <w:rFonts w:eastAsia="Times New Roman"/>
        </w:rPr>
        <w:t xml:space="preserve">Books range from year </w:t>
      </w:r>
      <w:r w:rsidRPr="00B02852">
        <w:rPr>
          <w:rFonts w:eastAsia="Times New Roman"/>
          <w:bCs/>
        </w:rPr>
        <w:t>1905 to 2017</w:t>
      </w:r>
    </w:p>
    <w:p w:rsidR="00A479C7" w:rsidRPr="00B02852" w:rsidRDefault="00A479C7" w:rsidP="00B02852">
      <w:pPr>
        <w:pStyle w:val="NoSpacing"/>
        <w:numPr>
          <w:ilvl w:val="0"/>
          <w:numId w:val="14"/>
        </w:numPr>
        <w:rPr>
          <w:rFonts w:eastAsia="Times New Roman"/>
        </w:rPr>
      </w:pPr>
      <w:r w:rsidRPr="00B02852">
        <w:rPr>
          <w:rFonts w:eastAsia="Times New Roman"/>
        </w:rPr>
        <w:t xml:space="preserve">Most books are in </w:t>
      </w:r>
      <w:r w:rsidRPr="00B02852">
        <w:rPr>
          <w:rFonts w:eastAsia="Times New Roman"/>
          <w:bCs/>
        </w:rPr>
        <w:t>Sanskrit</w:t>
      </w:r>
      <w:r w:rsidRPr="00B02852">
        <w:rPr>
          <w:rFonts w:eastAsia="Times New Roman"/>
        </w:rPr>
        <w:t>, then Hindi</w:t>
      </w:r>
    </w:p>
    <w:p w:rsidR="00A479C7" w:rsidRPr="00B02852" w:rsidRDefault="00A479C7" w:rsidP="00B02852">
      <w:pPr>
        <w:pStyle w:val="NoSpacing"/>
        <w:numPr>
          <w:ilvl w:val="0"/>
          <w:numId w:val="14"/>
        </w:numPr>
        <w:rPr>
          <w:rFonts w:eastAsia="Times New Roman"/>
        </w:rPr>
      </w:pPr>
      <w:r w:rsidRPr="00B02852">
        <w:rPr>
          <w:rFonts w:eastAsia="Times New Roman"/>
        </w:rPr>
        <w:t xml:space="preserve">Author </w:t>
      </w:r>
      <w:proofErr w:type="spellStart"/>
      <w:r w:rsidRPr="00B02852">
        <w:rPr>
          <w:rFonts w:eastAsia="Times New Roman"/>
          <w:bCs/>
        </w:rPr>
        <w:t>Amarnath</w:t>
      </w:r>
      <w:proofErr w:type="spellEnd"/>
      <w:r w:rsidRPr="00B02852">
        <w:rPr>
          <w:rFonts w:eastAsia="Times New Roman"/>
          <w:bCs/>
        </w:rPr>
        <w:t xml:space="preserve"> Krishna </w:t>
      </w:r>
      <w:proofErr w:type="spellStart"/>
      <w:r w:rsidRPr="00B02852">
        <w:rPr>
          <w:rFonts w:eastAsia="Times New Roman"/>
          <w:bCs/>
        </w:rPr>
        <w:t>Meen</w:t>
      </w:r>
      <w:proofErr w:type="spellEnd"/>
      <w:r w:rsidRPr="00B02852">
        <w:rPr>
          <w:rFonts w:eastAsia="Times New Roman"/>
        </w:rPr>
        <w:t xml:space="preserve"> has published the most books</w:t>
      </w:r>
    </w:p>
    <w:p w:rsidR="00A479C7" w:rsidRDefault="00A479C7" w:rsidP="00B02852">
      <w:pPr>
        <w:pStyle w:val="NoSpacing"/>
        <w:numPr>
          <w:ilvl w:val="0"/>
          <w:numId w:val="14"/>
        </w:numPr>
        <w:rPr>
          <w:rFonts w:eastAsia="Times New Roman"/>
        </w:rPr>
      </w:pPr>
      <w:proofErr w:type="spellStart"/>
      <w:r w:rsidRPr="00B02852">
        <w:rPr>
          <w:rFonts w:eastAsia="Times New Roman"/>
          <w:bCs/>
        </w:rPr>
        <w:t>Yaksha</w:t>
      </w:r>
      <w:proofErr w:type="spellEnd"/>
      <w:r w:rsidRPr="00B02852">
        <w:rPr>
          <w:rFonts w:eastAsia="Times New Roman"/>
          <w:bCs/>
        </w:rPr>
        <w:t xml:space="preserve"> </w:t>
      </w:r>
      <w:proofErr w:type="spellStart"/>
      <w:r w:rsidRPr="00B02852">
        <w:rPr>
          <w:rFonts w:eastAsia="Times New Roman"/>
          <w:bCs/>
        </w:rPr>
        <w:t>Prashna</w:t>
      </w:r>
      <w:proofErr w:type="spellEnd"/>
      <w:r w:rsidRPr="00B02852">
        <w:rPr>
          <w:rFonts w:eastAsia="Times New Roman"/>
        </w:rPr>
        <w:t xml:space="preserve"> is the top publisher</w:t>
      </w:r>
    </w:p>
    <w:p w:rsidR="00B02852" w:rsidRPr="00B02852" w:rsidRDefault="00B02852" w:rsidP="00B02852">
      <w:pPr>
        <w:pStyle w:val="NoSpacing"/>
        <w:ind w:left="720" w:firstLine="0"/>
        <w:rPr>
          <w:rFonts w:eastAsia="Times New Roman"/>
        </w:rPr>
      </w:pPr>
    </w:p>
    <w:p w:rsidR="00A479C7" w:rsidRPr="00B02852" w:rsidRDefault="00A479C7" w:rsidP="00B02852">
      <w:pPr>
        <w:pStyle w:val="NoSpacing"/>
        <w:rPr>
          <w:rFonts w:eastAsia="Times New Roman"/>
          <w:b/>
          <w:bCs/>
        </w:rPr>
      </w:pPr>
      <w:r w:rsidRPr="00B02852">
        <w:rPr>
          <w:rFonts w:eastAsia="Times New Roman"/>
          <w:b/>
          <w:bCs/>
        </w:rPr>
        <w:t>Detailed Page – “Pages Details and Contributors”</w:t>
      </w:r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  <w:bCs/>
        </w:rPr>
        <w:t>Visuals Used</w:t>
      </w:r>
      <w:r w:rsidRPr="00B02852">
        <w:rPr>
          <w:rFonts w:eastAsia="Times New Roman"/>
        </w:rPr>
        <w:t>:</w:t>
      </w:r>
    </w:p>
    <w:p w:rsidR="00A479C7" w:rsidRPr="00B02852" w:rsidRDefault="00A479C7" w:rsidP="007E159D">
      <w:pPr>
        <w:pStyle w:val="NoSpacing"/>
        <w:numPr>
          <w:ilvl w:val="0"/>
          <w:numId w:val="15"/>
        </w:numPr>
        <w:rPr>
          <w:rFonts w:eastAsia="Times New Roman"/>
        </w:rPr>
      </w:pPr>
      <w:r w:rsidRPr="00B02852">
        <w:rPr>
          <w:rFonts w:eastAsia="Times New Roman"/>
          <w:bCs/>
        </w:rPr>
        <w:t>Table</w:t>
      </w:r>
      <w:r w:rsidRPr="00B02852">
        <w:rPr>
          <w:rFonts w:eastAsia="Times New Roman"/>
        </w:rPr>
        <w:t>: Lists book names and their respective total pages</w:t>
      </w:r>
    </w:p>
    <w:p w:rsidR="00A479C7" w:rsidRDefault="00A479C7" w:rsidP="007E159D">
      <w:pPr>
        <w:pStyle w:val="NoSpacing"/>
        <w:numPr>
          <w:ilvl w:val="0"/>
          <w:numId w:val="15"/>
        </w:numPr>
        <w:rPr>
          <w:rFonts w:eastAsia="Times New Roman"/>
        </w:rPr>
      </w:pPr>
      <w:r w:rsidRPr="00B02852">
        <w:rPr>
          <w:rFonts w:eastAsia="Times New Roman"/>
          <w:bCs/>
        </w:rPr>
        <w:t>Donut Chart</w:t>
      </w:r>
      <w:r w:rsidRPr="00B02852">
        <w:rPr>
          <w:rFonts w:eastAsia="Times New Roman"/>
        </w:rPr>
        <w:t>: Shows distribution of contributors (digitized by)</w:t>
      </w:r>
    </w:p>
    <w:p w:rsidR="007E159D" w:rsidRPr="00B02852" w:rsidRDefault="007E159D" w:rsidP="00A479C7">
      <w:pPr>
        <w:pStyle w:val="NoSpacing"/>
        <w:rPr>
          <w:rFonts w:eastAsia="Times New Roman"/>
        </w:rPr>
      </w:pPr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  <w:bCs/>
        </w:rPr>
        <w:t xml:space="preserve">Key </w:t>
      </w:r>
      <w:proofErr w:type="gramStart"/>
      <w:r w:rsidRPr="00B02852">
        <w:rPr>
          <w:rFonts w:eastAsia="Times New Roman"/>
          <w:bCs/>
        </w:rPr>
        <w:t xml:space="preserve">Results </w:t>
      </w:r>
      <w:r w:rsidRPr="00B02852">
        <w:rPr>
          <w:rFonts w:eastAsia="Times New Roman"/>
        </w:rPr>
        <w:t>:</w:t>
      </w:r>
      <w:proofErr w:type="gramEnd"/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</w:rPr>
        <w:t xml:space="preserve">Top contributor: </w:t>
      </w:r>
      <w:proofErr w:type="spellStart"/>
      <w:r w:rsidRPr="00B02852">
        <w:rPr>
          <w:rFonts w:eastAsia="Times New Roman"/>
          <w:i/>
          <w:iCs/>
        </w:rPr>
        <w:t>yaksha-prashna</w:t>
      </w:r>
      <w:proofErr w:type="spellEnd"/>
      <w:r w:rsidRPr="00B02852">
        <w:rPr>
          <w:rFonts w:eastAsia="Times New Roman"/>
        </w:rPr>
        <w:t xml:space="preserve"> (44.35%)</w:t>
      </w:r>
    </w:p>
    <w:p w:rsidR="00A479C7" w:rsidRPr="00B02852" w:rsidRDefault="00A479C7" w:rsidP="00A479C7">
      <w:pPr>
        <w:pStyle w:val="NoSpacing"/>
        <w:rPr>
          <w:rFonts w:eastAsia="Times New Roman"/>
        </w:rPr>
      </w:pPr>
      <w:r w:rsidRPr="00B02852">
        <w:rPr>
          <w:rFonts w:eastAsia="Times New Roman"/>
        </w:rPr>
        <w:t>Book “</w:t>
      </w:r>
      <w:proofErr w:type="spellStart"/>
      <w:r w:rsidRPr="00B02852">
        <w:rPr>
          <w:rFonts w:eastAsia="Times New Roman"/>
        </w:rPr>
        <w:t>Chitraprabha</w:t>
      </w:r>
      <w:proofErr w:type="spellEnd"/>
      <w:r w:rsidRPr="00B02852">
        <w:rPr>
          <w:rFonts w:eastAsia="Times New Roman"/>
        </w:rPr>
        <w:t>” has the most pages (1380), followed by “</w:t>
      </w:r>
      <w:proofErr w:type="spellStart"/>
      <w:r w:rsidRPr="00B02852">
        <w:rPr>
          <w:rFonts w:eastAsia="Times New Roman"/>
        </w:rPr>
        <w:t>ashvlayan</w:t>
      </w:r>
      <w:proofErr w:type="spellEnd"/>
      <w:r w:rsidRPr="00B02852">
        <w:rPr>
          <w:rFonts w:eastAsia="Times New Roman"/>
        </w:rPr>
        <w:t xml:space="preserve"> </w:t>
      </w:r>
      <w:proofErr w:type="spellStart"/>
      <w:r w:rsidRPr="00B02852">
        <w:rPr>
          <w:rFonts w:eastAsia="Times New Roman"/>
        </w:rPr>
        <w:t>shraut</w:t>
      </w:r>
      <w:proofErr w:type="spellEnd"/>
      <w:r w:rsidRPr="00B02852">
        <w:rPr>
          <w:rFonts w:eastAsia="Times New Roman"/>
        </w:rPr>
        <w:t xml:space="preserve"> </w:t>
      </w:r>
      <w:proofErr w:type="spellStart"/>
      <w:r w:rsidRPr="00B02852">
        <w:rPr>
          <w:rFonts w:eastAsia="Times New Roman"/>
        </w:rPr>
        <w:t>sutram</w:t>
      </w:r>
      <w:proofErr w:type="spellEnd"/>
      <w:r w:rsidRPr="00B02852">
        <w:rPr>
          <w:rFonts w:eastAsia="Times New Roman"/>
        </w:rPr>
        <w:t xml:space="preserve"> 2” (1374).</w:t>
      </w:r>
    </w:p>
    <w:p w:rsidR="007E159D" w:rsidRDefault="007E159D" w:rsidP="00A479C7">
      <w:pPr>
        <w:pStyle w:val="NoSpacing"/>
        <w:rPr>
          <w:rStyle w:val="Strong"/>
          <w:rFonts w:asciiTheme="minorHAnsi" w:hAnsiTheme="minorHAnsi" w:cstheme="minorHAnsi"/>
          <w:b w:val="0"/>
          <w:bCs w:val="0"/>
        </w:rPr>
      </w:pPr>
    </w:p>
    <w:p w:rsidR="007E159D" w:rsidRPr="007E159D" w:rsidRDefault="007E159D" w:rsidP="007E159D">
      <w:pPr>
        <w:pStyle w:val="NoSpacing"/>
        <w:rPr>
          <w:rStyle w:val="Strong"/>
          <w:rFonts w:asciiTheme="minorHAnsi" w:hAnsiTheme="minorHAnsi" w:cstheme="minorHAnsi"/>
          <w:b w:val="0"/>
          <w:bCs w:val="0"/>
        </w:rPr>
      </w:pPr>
      <w:r w:rsidRPr="007E159D">
        <w:rPr>
          <w:rStyle w:val="Strong"/>
          <w:rFonts w:asciiTheme="minorHAnsi" w:hAnsiTheme="minorHAnsi" w:cstheme="minorHAnsi"/>
          <w:b w:val="0"/>
          <w:bCs w:val="0"/>
        </w:rPr>
        <w:t>Main Implementation:</w:t>
      </w:r>
    </w:p>
    <w:p w:rsidR="00A479C7" w:rsidRPr="007E159D" w:rsidRDefault="007E159D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>T</w:t>
      </w:r>
      <w:r w:rsidR="00A479C7" w:rsidRPr="007E159D">
        <w:rPr>
          <w:rFonts w:asciiTheme="minorHAnsi" w:hAnsiTheme="minorHAnsi" w:cstheme="minorHAnsi"/>
        </w:rPr>
        <w:t xml:space="preserve">o </w:t>
      </w:r>
      <w:r w:rsidR="00A479C7" w:rsidRPr="007E159D">
        <w:rPr>
          <w:rStyle w:val="Strong"/>
          <w:rFonts w:asciiTheme="minorHAnsi" w:hAnsiTheme="minorHAnsi" w:cstheme="minorHAnsi"/>
          <w:b w:val="0"/>
          <w:bCs w:val="0"/>
        </w:rPr>
        <w:t>filter rows based on a single language</w:t>
      </w:r>
      <w:r w:rsidR="00A479C7" w:rsidRPr="007E159D">
        <w:rPr>
          <w:rFonts w:asciiTheme="minorHAnsi" w:hAnsiTheme="minorHAnsi" w:cstheme="minorHAnsi"/>
        </w:rPr>
        <w:t xml:space="preserve">, even when a cell contains </w:t>
      </w:r>
      <w:r w:rsidR="00A479C7" w:rsidRPr="007E159D">
        <w:rPr>
          <w:rStyle w:val="Strong"/>
          <w:rFonts w:asciiTheme="minorHAnsi" w:hAnsiTheme="minorHAnsi" w:cstheme="minorHAnsi"/>
          <w:b w:val="0"/>
          <w:bCs w:val="0"/>
        </w:rPr>
        <w:t>multiple languages</w:t>
      </w:r>
      <w:r w:rsidR="00A479C7" w:rsidRPr="007E159D">
        <w:rPr>
          <w:rFonts w:asciiTheme="minorHAnsi" w:hAnsiTheme="minorHAnsi" w:cstheme="minorHAnsi"/>
        </w:rPr>
        <w:t>, like: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Hindi, English</w:t>
      </w:r>
    </w:p>
    <w:p w:rsidR="007E159D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lastRenderedPageBreak/>
        <w:t>Sanskrit, Hindi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English, Hindi, Marathi</w:t>
      </w:r>
    </w:p>
    <w:p w:rsidR="00A479C7" w:rsidRDefault="00A479C7" w:rsidP="007E159D">
      <w:pPr>
        <w:pStyle w:val="NoSpacing"/>
        <w:rPr>
          <w:rFonts w:asciiTheme="minorHAnsi" w:hAnsiTheme="minorHAnsi" w:cstheme="minorHAnsi"/>
        </w:rPr>
      </w:pPr>
    </w:p>
    <w:p w:rsidR="007E159D" w:rsidRPr="007E159D" w:rsidRDefault="007E159D" w:rsidP="007E159D">
      <w:pPr>
        <w:pStyle w:val="NoSpacing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STEPS :</w:t>
      </w:r>
      <w:proofErr w:type="gramEnd"/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Style w:val="Strong"/>
          <w:rFonts w:asciiTheme="minorHAnsi" w:hAnsiTheme="minorHAnsi" w:cstheme="minorHAnsi"/>
          <w:b w:val="0"/>
          <w:bCs w:val="0"/>
        </w:rPr>
        <w:t>1. Duplicate the Table</w:t>
      </w:r>
    </w:p>
    <w:p w:rsidR="00A479C7" w:rsidRPr="007E159D" w:rsidRDefault="00A479C7" w:rsidP="007E159D">
      <w:pPr>
        <w:pStyle w:val="NoSpacing"/>
        <w:ind w:left="0" w:firstLine="0"/>
        <w:rPr>
          <w:rFonts w:asciiTheme="minorHAnsi" w:hAnsiTheme="minorHAnsi" w:cstheme="minorHAnsi"/>
        </w:rPr>
      </w:pPr>
      <w:r w:rsidRPr="007E159D">
        <w:rPr>
          <w:rStyle w:val="Strong"/>
          <w:rFonts w:asciiTheme="minorHAnsi" w:hAnsiTheme="minorHAnsi" w:cstheme="minorHAnsi"/>
          <w:b w:val="0"/>
          <w:bCs w:val="0"/>
        </w:rPr>
        <w:t>2. Split the Language Column by Comma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"Hindi, English"</w:t>
      </w:r>
      <w:r w:rsidRPr="007E159D">
        <w:rPr>
          <w:rFonts w:asciiTheme="minorHAnsi" w:hAnsiTheme="minorHAnsi" w:cstheme="minorHAnsi"/>
        </w:rPr>
        <w:t xml:space="preserve"> becomes: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 xml:space="preserve">Column1: </w:t>
      </w: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Hindi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 xml:space="preserve">Column2: </w:t>
      </w: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English</w:t>
      </w:r>
    </w:p>
    <w:p w:rsidR="00A479C7" w:rsidRPr="007E159D" w:rsidRDefault="00A479C7" w:rsidP="007E159D">
      <w:pPr>
        <w:pStyle w:val="NoSpacing"/>
        <w:ind w:left="0" w:firstLine="0"/>
        <w:rPr>
          <w:rFonts w:asciiTheme="minorHAnsi" w:hAnsiTheme="minorHAnsi" w:cstheme="minorHAnsi"/>
        </w:rPr>
      </w:pPr>
      <w:r w:rsidRPr="007E159D">
        <w:rPr>
          <w:rStyle w:val="Strong"/>
          <w:rFonts w:asciiTheme="minorHAnsi" w:hAnsiTheme="minorHAnsi" w:cstheme="minorHAnsi"/>
          <w:b w:val="0"/>
          <w:bCs w:val="0"/>
        </w:rPr>
        <w:t xml:space="preserve">3. </w:t>
      </w:r>
      <w:proofErr w:type="spellStart"/>
      <w:r w:rsidRPr="007E159D">
        <w:rPr>
          <w:rStyle w:val="Strong"/>
          <w:rFonts w:asciiTheme="minorHAnsi" w:hAnsiTheme="minorHAnsi" w:cstheme="minorHAnsi"/>
          <w:b w:val="0"/>
          <w:bCs w:val="0"/>
        </w:rPr>
        <w:t>Unpivot</w:t>
      </w:r>
      <w:proofErr w:type="spellEnd"/>
      <w:r w:rsidRPr="007E159D">
        <w:rPr>
          <w:rStyle w:val="Strong"/>
          <w:rFonts w:asciiTheme="minorHAnsi" w:hAnsiTheme="minorHAnsi" w:cstheme="minorHAnsi"/>
          <w:b w:val="0"/>
          <w:bCs w:val="0"/>
        </w:rPr>
        <w:t xml:space="preserve"> the Language Columns</w:t>
      </w: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ljs-attribute"/>
          <w:rFonts w:asciiTheme="minorHAnsi" w:hAnsiTheme="minorHAnsi" w:cstheme="minorHAnsi"/>
        </w:rPr>
        <w:t>Row1</w:t>
      </w: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→ Hindi, English</w:t>
      </w:r>
    </w:p>
    <w:p w:rsidR="00A479C7" w:rsidRPr="007E159D" w:rsidRDefault="007E159D" w:rsidP="007E159D">
      <w:pPr>
        <w:pStyle w:val="NoSpacing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Convert  </w:t>
      </w:r>
      <w:r w:rsidR="00A479C7" w:rsidRPr="007E159D">
        <w:rPr>
          <w:rFonts w:asciiTheme="minorHAnsi" w:hAnsiTheme="minorHAnsi" w:cstheme="minorHAnsi"/>
        </w:rPr>
        <w:t>into</w:t>
      </w:r>
      <w:proofErr w:type="gramEnd"/>
      <w:r w:rsidR="00A479C7" w:rsidRPr="007E159D">
        <w:rPr>
          <w:rFonts w:asciiTheme="minorHAnsi" w:hAnsiTheme="minorHAnsi" w:cstheme="minorHAnsi"/>
        </w:rPr>
        <w:t>:</w:t>
      </w: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ljs-attribute"/>
          <w:rFonts w:asciiTheme="minorHAnsi" w:hAnsiTheme="minorHAnsi" w:cstheme="minorHAnsi"/>
        </w:rPr>
        <w:t>Row1</w:t>
      </w: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 → Hindi  </w:t>
      </w: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Row1 → English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 xml:space="preserve">So now every language is in its </w:t>
      </w:r>
      <w:r w:rsidRPr="007E159D">
        <w:rPr>
          <w:rStyle w:val="Strong"/>
          <w:rFonts w:asciiTheme="minorHAnsi" w:hAnsiTheme="minorHAnsi" w:cstheme="minorHAnsi"/>
          <w:b w:val="0"/>
          <w:bCs w:val="0"/>
        </w:rPr>
        <w:t>own row</w:t>
      </w:r>
      <w:r w:rsidRPr="007E159D">
        <w:rPr>
          <w:rFonts w:asciiTheme="minorHAnsi" w:hAnsiTheme="minorHAnsi" w:cstheme="minorHAnsi"/>
        </w:rPr>
        <w:t>, which is perfect for slicers and filtering.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>Result: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>You get a new column like this:</w:t>
      </w:r>
    </w:p>
    <w:p w:rsidR="00A479C7" w:rsidRPr="007E159D" w:rsidRDefault="007E159D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>
        <w:rPr>
          <w:rStyle w:val="HTMLCode"/>
          <w:rFonts w:asciiTheme="minorHAnsi" w:eastAsia="Calibri" w:hAnsiTheme="minorHAnsi" w:cstheme="minorHAnsi"/>
          <w:sz w:val="22"/>
          <w:szCs w:val="22"/>
        </w:rPr>
        <w:t xml:space="preserve">Language column will be </w:t>
      </w:r>
      <w:r w:rsidR="00A479C7"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Normalized</w:t>
      </w:r>
    </w:p>
    <w:p w:rsidR="007E159D" w:rsidRDefault="007E159D" w:rsidP="007E159D">
      <w:pPr>
        <w:pStyle w:val="NoSpacing"/>
        <w:rPr>
          <w:rStyle w:val="hljs-comment"/>
          <w:rFonts w:asciiTheme="minorHAnsi" w:hAnsiTheme="minorHAnsi" w:cstheme="minorHAnsi"/>
        </w:rPr>
      </w:pP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Hindi</w:t>
      </w: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English</w:t>
      </w:r>
    </w:p>
    <w:p w:rsidR="00A479C7" w:rsidRPr="007E159D" w:rsidRDefault="00A479C7" w:rsidP="007E159D">
      <w:pPr>
        <w:pStyle w:val="NoSpacing"/>
        <w:rPr>
          <w:rStyle w:val="HTMLCode"/>
          <w:rFonts w:asciiTheme="minorHAnsi" w:eastAsia="Calibri" w:hAnsiTheme="minorHAnsi" w:cstheme="minorHAnsi"/>
          <w:sz w:val="22"/>
          <w:szCs w:val="22"/>
        </w:rPr>
      </w:pPr>
      <w:r w:rsidRPr="007E159D">
        <w:rPr>
          <w:rStyle w:val="HTMLCode"/>
          <w:rFonts w:asciiTheme="minorHAnsi" w:eastAsia="Calibri" w:hAnsiTheme="minorHAnsi" w:cstheme="minorHAnsi"/>
          <w:sz w:val="22"/>
          <w:szCs w:val="22"/>
        </w:rPr>
        <w:t>Sanskrit</w:t>
      </w:r>
    </w:p>
    <w:p w:rsidR="00A479C7" w:rsidRPr="007E159D" w:rsidRDefault="00A479C7" w:rsidP="007E159D">
      <w:pPr>
        <w:pStyle w:val="NoSpacing"/>
        <w:rPr>
          <w:rFonts w:asciiTheme="minorHAnsi" w:hAnsiTheme="minorHAnsi" w:cstheme="minorHAnsi"/>
        </w:rPr>
      </w:pPr>
      <w:r w:rsidRPr="007E159D">
        <w:rPr>
          <w:rFonts w:asciiTheme="minorHAnsi" w:hAnsiTheme="minorHAnsi" w:cstheme="minorHAnsi"/>
        </w:rPr>
        <w:t xml:space="preserve">Now, when you add a </w:t>
      </w:r>
      <w:r w:rsidRPr="007E159D">
        <w:rPr>
          <w:rStyle w:val="Strong"/>
          <w:rFonts w:asciiTheme="minorHAnsi" w:hAnsiTheme="minorHAnsi" w:cstheme="minorHAnsi"/>
          <w:b w:val="0"/>
          <w:bCs w:val="0"/>
        </w:rPr>
        <w:t>slicer using this column</w:t>
      </w:r>
      <w:r w:rsidRPr="007E159D">
        <w:rPr>
          <w:rFonts w:asciiTheme="minorHAnsi" w:hAnsiTheme="minorHAnsi" w:cstheme="minorHAnsi"/>
        </w:rPr>
        <w:t xml:space="preserve">, it will correctly filter </w:t>
      </w:r>
      <w:r w:rsidRPr="007E159D">
        <w:rPr>
          <w:rStyle w:val="Strong"/>
          <w:rFonts w:asciiTheme="minorHAnsi" w:hAnsiTheme="minorHAnsi" w:cstheme="minorHAnsi"/>
          <w:b w:val="0"/>
          <w:bCs w:val="0"/>
        </w:rPr>
        <w:t>any row that contains that language</w:t>
      </w:r>
      <w:r w:rsidR="007E159D">
        <w:rPr>
          <w:rFonts w:asciiTheme="minorHAnsi" w:hAnsiTheme="minorHAnsi" w:cstheme="minorHAnsi"/>
        </w:rPr>
        <w:t xml:space="preserve">, </w:t>
      </w:r>
      <w:r w:rsidRPr="007E159D">
        <w:rPr>
          <w:rFonts w:asciiTheme="minorHAnsi" w:hAnsiTheme="minorHAnsi" w:cstheme="minorHAnsi"/>
        </w:rPr>
        <w:t>even if it originally had multiple.</w:t>
      </w:r>
    </w:p>
    <w:bookmarkEnd w:id="0"/>
    <w:p w:rsidR="00133B1E" w:rsidRPr="007E159D" w:rsidRDefault="00133B1E" w:rsidP="007E159D">
      <w:pPr>
        <w:pStyle w:val="NoSpacing"/>
        <w:rPr>
          <w:rFonts w:asciiTheme="minorHAnsi" w:hAnsiTheme="minorHAnsi" w:cstheme="minorHAnsi"/>
        </w:rPr>
      </w:pPr>
    </w:p>
    <w:sectPr w:rsidR="00133B1E" w:rsidRPr="007E159D">
      <w:pgSz w:w="11920" w:h="16840"/>
      <w:pgMar w:top="1440" w:right="14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75F8"/>
    <w:multiLevelType w:val="hybridMultilevel"/>
    <w:tmpl w:val="C312FA50"/>
    <w:lvl w:ilvl="0" w:tplc="6EE48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A4F"/>
    <w:multiLevelType w:val="hybridMultilevel"/>
    <w:tmpl w:val="95601E7A"/>
    <w:lvl w:ilvl="0" w:tplc="6EE48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C64C0"/>
    <w:multiLevelType w:val="hybridMultilevel"/>
    <w:tmpl w:val="F8C2B1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68C9"/>
    <w:multiLevelType w:val="hybridMultilevel"/>
    <w:tmpl w:val="C7A8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55C9D"/>
    <w:multiLevelType w:val="hybridMultilevel"/>
    <w:tmpl w:val="7540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B214B"/>
    <w:multiLevelType w:val="hybridMultilevel"/>
    <w:tmpl w:val="F8C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A39B0"/>
    <w:multiLevelType w:val="hybridMultilevel"/>
    <w:tmpl w:val="A5DC9D02"/>
    <w:lvl w:ilvl="0" w:tplc="FEF20C8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655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C03D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ED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02A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ACAF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5C42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C68A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ED9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AC0E72"/>
    <w:multiLevelType w:val="hybridMultilevel"/>
    <w:tmpl w:val="DC7AC9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D1A84"/>
    <w:multiLevelType w:val="multilevel"/>
    <w:tmpl w:val="BF5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75C7A"/>
    <w:multiLevelType w:val="multilevel"/>
    <w:tmpl w:val="0BA6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7657E"/>
    <w:multiLevelType w:val="multilevel"/>
    <w:tmpl w:val="C04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5693E"/>
    <w:multiLevelType w:val="multilevel"/>
    <w:tmpl w:val="607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B7408"/>
    <w:multiLevelType w:val="hybridMultilevel"/>
    <w:tmpl w:val="5A469940"/>
    <w:lvl w:ilvl="0" w:tplc="6EE48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40BF"/>
    <w:multiLevelType w:val="hybridMultilevel"/>
    <w:tmpl w:val="1C5A1A1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7AD049D2"/>
    <w:multiLevelType w:val="multilevel"/>
    <w:tmpl w:val="6C1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13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1E"/>
    <w:rsid w:val="00133B1E"/>
    <w:rsid w:val="002B79C7"/>
    <w:rsid w:val="00515FEE"/>
    <w:rsid w:val="007E159D"/>
    <w:rsid w:val="00957F48"/>
    <w:rsid w:val="00A479C7"/>
    <w:rsid w:val="00B02852"/>
    <w:rsid w:val="00D1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D6B5"/>
  <w15:docId w15:val="{0EB2589B-1B11-4083-8C6B-ECE7B8A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outlineLvl w:val="0"/>
    </w:pPr>
    <w:rPr>
      <w:rFonts w:ascii="Calibri" w:eastAsia="Calibri" w:hAnsi="Calibri" w:cs="Calibri"/>
      <w:b/>
      <w:color w:val="000000"/>
      <w:sz w:val="24"/>
      <w:shd w:val="clear" w:color="auto" w:fill="FFFF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shd w:val="clear" w:color="auto" w:fill="FFFF00"/>
    </w:rPr>
  </w:style>
  <w:style w:type="paragraph" w:styleId="NormalWeb">
    <w:name w:val="Normal (Web)"/>
    <w:basedOn w:val="Normal"/>
    <w:uiPriority w:val="99"/>
    <w:semiHidden/>
    <w:unhideWhenUsed/>
    <w:rsid w:val="002B79C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9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47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9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C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479C7"/>
  </w:style>
  <w:style w:type="character" w:customStyle="1" w:styleId="hljs-comment">
    <w:name w:val="hljs-comment"/>
    <w:basedOn w:val="DefaultParagraphFont"/>
    <w:rsid w:val="00A479C7"/>
  </w:style>
  <w:style w:type="paragraph" w:styleId="NoSpacing">
    <w:name w:val="No Spacing"/>
    <w:uiPriority w:val="1"/>
    <w:qFormat/>
    <w:rsid w:val="00A479C7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Assessment_Task_ImmverseAI_PowerBI.docx</vt:lpstr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of books data analysis</dc:title>
  <dc:subject/>
  <dc:creator>hp</dc:creator>
  <cp:keywords/>
  <cp:lastModifiedBy>hp</cp:lastModifiedBy>
  <cp:revision>3</cp:revision>
  <dcterms:created xsi:type="dcterms:W3CDTF">2025-07-17T05:31:00Z</dcterms:created>
  <dcterms:modified xsi:type="dcterms:W3CDTF">2025-07-17T05:32:00Z</dcterms:modified>
</cp:coreProperties>
</file>