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468"/>
        <w:tblW w:w="80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229"/>
        <w:gridCol w:w="1095"/>
      </w:tblGrid>
      <w:tr w:rsidR="00B95A4E" w:rsidRPr="00B95A4E" w14:paraId="2ACF9314" w14:textId="77777777" w:rsidTr="00B95A4E">
        <w:trPr>
          <w:trHeight w:val="333"/>
        </w:trPr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BDA5B7B" w14:textId="70D9DDCD" w:rsidR="00B95A4E" w:rsidRPr="00B95A4E" w:rsidRDefault="00B95A4E" w:rsidP="00B95A4E">
            <w:r w:rsidRPr="00B95A4E">
              <w:t>Week</w:t>
            </w:r>
          </w:p>
        </w:tc>
        <w:tc>
          <w:tcPr>
            <w:tcW w:w="62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A69E31" w14:textId="1A47B43E" w:rsidR="00B95A4E" w:rsidRPr="00B95A4E" w:rsidRDefault="00B95A4E" w:rsidP="00B95A4E">
            <w:r w:rsidRPr="00B95A4E">
              <w:t>Task worked on last week </w:t>
            </w:r>
          </w:p>
        </w:tc>
        <w:tc>
          <w:tcPr>
            <w:tcW w:w="10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F7A31" w14:textId="77777777" w:rsidR="00B95A4E" w:rsidRPr="00B95A4E" w:rsidRDefault="00B95A4E" w:rsidP="00B95A4E">
            <w:r w:rsidRPr="00B95A4E">
              <w:t>Status </w:t>
            </w:r>
          </w:p>
        </w:tc>
      </w:tr>
      <w:tr w:rsidR="00B95A4E" w:rsidRPr="00B95A4E" w14:paraId="22A777A6" w14:textId="77777777" w:rsidTr="00B95A4E">
        <w:trPr>
          <w:trHeight w:val="330"/>
        </w:trPr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2B78263" w14:textId="711EE56D" w:rsidR="00B95A4E" w:rsidRPr="00B95A4E" w:rsidRDefault="00B95A4E" w:rsidP="00B95A4E">
            <w:r w:rsidRPr="00B95A4E">
              <w:t>1</w:t>
            </w:r>
          </w:p>
        </w:tc>
        <w:tc>
          <w:tcPr>
            <w:tcW w:w="62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4A219B" w14:textId="6E26C3EB" w:rsidR="00B95A4E" w:rsidRPr="00B95A4E" w:rsidRDefault="00B95A4E" w:rsidP="00B95A4E">
            <w:r w:rsidRPr="00B95A4E">
              <w:t xml:space="preserve"> Introductory research on </w:t>
            </w:r>
            <w:proofErr w:type="spellStart"/>
            <w:r w:rsidRPr="00B95A4E">
              <w:t>MusicNet</w:t>
            </w:r>
            <w:proofErr w:type="spellEnd"/>
            <w:r w:rsidRPr="00B95A4E">
              <w:t xml:space="preserve"> about models</w:t>
            </w:r>
          </w:p>
        </w:tc>
        <w:tc>
          <w:tcPr>
            <w:tcW w:w="10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8321E" w14:textId="4E246969" w:rsidR="00B95A4E" w:rsidRPr="00B95A4E" w:rsidRDefault="00B95A4E" w:rsidP="00B95A4E">
            <w:r w:rsidRPr="00B95A4E">
              <w:t> Completed</w:t>
            </w:r>
          </w:p>
        </w:tc>
      </w:tr>
      <w:tr w:rsidR="00B95A4E" w:rsidRPr="00B95A4E" w14:paraId="173F1349" w14:textId="77777777" w:rsidTr="00B95A4E">
        <w:trPr>
          <w:trHeight w:val="666"/>
        </w:trPr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6A631F98" w14:textId="43DC0330" w:rsidR="00B95A4E" w:rsidRPr="00B95A4E" w:rsidRDefault="00B95A4E" w:rsidP="00B95A4E">
            <w:r w:rsidRPr="00B95A4E">
              <w:t>2</w:t>
            </w:r>
          </w:p>
        </w:tc>
        <w:tc>
          <w:tcPr>
            <w:tcW w:w="62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B5AAF8" w14:textId="77777777" w:rsidR="00B95A4E" w:rsidRPr="00B95A4E" w:rsidRDefault="00B95A4E" w:rsidP="00B95A4E">
            <w:r w:rsidRPr="00B95A4E">
              <w:t xml:space="preserve"> Code for generating Spectrograms for 30s window and generated </w:t>
            </w:r>
          </w:p>
          <w:p w14:paraId="0DA5F17A" w14:textId="79F3EC88" w:rsidR="00B95A4E" w:rsidRPr="00B95A4E" w:rsidRDefault="00B95A4E" w:rsidP="00B95A4E">
            <w:r w:rsidRPr="00B95A4E">
              <w:t>Spectrograms for CQT, STFT, FFT</w:t>
            </w:r>
          </w:p>
        </w:tc>
        <w:tc>
          <w:tcPr>
            <w:tcW w:w="10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2D8474" w14:textId="588B6E80" w:rsidR="00B95A4E" w:rsidRPr="00B95A4E" w:rsidRDefault="00B95A4E" w:rsidP="00B95A4E">
            <w:r w:rsidRPr="00B95A4E">
              <w:t> Completed</w:t>
            </w:r>
          </w:p>
        </w:tc>
      </w:tr>
      <w:tr w:rsidR="00B95A4E" w:rsidRPr="00B95A4E" w14:paraId="089A45D9" w14:textId="77777777" w:rsidTr="00B95A4E">
        <w:trPr>
          <w:trHeight w:val="545"/>
        </w:trPr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9B94CCF" w14:textId="6A73281E" w:rsidR="00B95A4E" w:rsidRPr="00B95A4E" w:rsidRDefault="00B95A4E" w:rsidP="00B95A4E">
            <w:r w:rsidRPr="00B95A4E">
              <w:t>3</w:t>
            </w:r>
          </w:p>
        </w:tc>
        <w:tc>
          <w:tcPr>
            <w:tcW w:w="62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D39363" w14:textId="62E8D032" w:rsidR="00B95A4E" w:rsidRPr="00B95A4E" w:rsidRDefault="00B95A4E" w:rsidP="00B95A4E">
            <w:r w:rsidRPr="00B95A4E">
              <w:t xml:space="preserve"> Code for pre-processing the data, test and validation split, trial of a basic custom </w:t>
            </w:r>
            <w:proofErr w:type="spellStart"/>
            <w:r w:rsidRPr="00B95A4E">
              <w:t>cnn</w:t>
            </w:r>
            <w:proofErr w:type="spellEnd"/>
            <w:r w:rsidRPr="00B95A4E">
              <w:t>.</w:t>
            </w:r>
          </w:p>
        </w:tc>
        <w:tc>
          <w:tcPr>
            <w:tcW w:w="10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CA1BD2" w14:textId="2E1B17AE" w:rsidR="00B95A4E" w:rsidRPr="00B95A4E" w:rsidRDefault="00B95A4E" w:rsidP="00B95A4E">
            <w:r w:rsidRPr="00B95A4E">
              <w:t> Completed</w:t>
            </w:r>
          </w:p>
        </w:tc>
      </w:tr>
      <w:tr w:rsidR="00B95A4E" w:rsidRPr="00B95A4E" w14:paraId="039C967F" w14:textId="77777777" w:rsidTr="00B95A4E">
        <w:trPr>
          <w:trHeight w:val="545"/>
        </w:trPr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2F860DC2" w14:textId="5ED70560" w:rsidR="00B95A4E" w:rsidRPr="00B95A4E" w:rsidRDefault="00B95A4E" w:rsidP="00B95A4E">
            <w:r w:rsidRPr="00B95A4E">
              <w:t>4</w:t>
            </w:r>
          </w:p>
        </w:tc>
        <w:tc>
          <w:tcPr>
            <w:tcW w:w="62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76415E" w14:textId="0332829A" w:rsidR="00B95A4E" w:rsidRPr="00B95A4E" w:rsidRDefault="00B95A4E" w:rsidP="00B95A4E">
            <w:r w:rsidRPr="00B95A4E">
              <w:t> VGG19 models with multiple spectra and tuning, different window sizes.</w:t>
            </w:r>
          </w:p>
        </w:tc>
        <w:tc>
          <w:tcPr>
            <w:tcW w:w="10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B67B14" w14:textId="416416D3" w:rsidR="00B95A4E" w:rsidRPr="00B95A4E" w:rsidRDefault="00B95A4E" w:rsidP="00B95A4E">
            <w:r w:rsidRPr="00B95A4E">
              <w:t> Completed</w:t>
            </w:r>
          </w:p>
        </w:tc>
      </w:tr>
    </w:tbl>
    <w:p w14:paraId="2060AA5D" w14:textId="26C46796" w:rsidR="00D67911" w:rsidRDefault="003F7EC7"/>
    <w:p w14:paraId="57C6B30B" w14:textId="7CCF86C2" w:rsidR="009A5E5C" w:rsidRPr="009A5E5C" w:rsidRDefault="009A5E5C" w:rsidP="009A5E5C"/>
    <w:p w14:paraId="4071B18B" w14:textId="64B4FF14" w:rsidR="009A5E5C" w:rsidRPr="009A5E5C" w:rsidRDefault="009A5E5C" w:rsidP="009A5E5C"/>
    <w:p w14:paraId="0EAA9D73" w14:textId="42670FEE" w:rsidR="009A5E5C" w:rsidRPr="009A5E5C" w:rsidRDefault="009A5E5C" w:rsidP="009A5E5C"/>
    <w:p w14:paraId="06DAFE6C" w14:textId="1A5F2A5C" w:rsidR="009A5E5C" w:rsidRPr="009A5E5C" w:rsidRDefault="009A5E5C" w:rsidP="009A5E5C"/>
    <w:p w14:paraId="4FE8DCF1" w14:textId="3370FB5E" w:rsidR="009A5E5C" w:rsidRPr="009A5E5C" w:rsidRDefault="009A5E5C" w:rsidP="009A5E5C"/>
    <w:p w14:paraId="10681B9E" w14:textId="04F84768" w:rsidR="009A5E5C" w:rsidRPr="009A5E5C" w:rsidRDefault="009A5E5C" w:rsidP="009A5E5C"/>
    <w:p w14:paraId="43D80D70" w14:textId="5288656B" w:rsidR="009A5E5C" w:rsidRPr="009A5E5C" w:rsidRDefault="009A5E5C" w:rsidP="009A5E5C"/>
    <w:p w14:paraId="55A78AA5" w14:textId="177EAE71" w:rsidR="009A5E5C" w:rsidRPr="009A5E5C" w:rsidRDefault="009A5E5C" w:rsidP="009A5E5C"/>
    <w:p w14:paraId="71F6D800" w14:textId="25C9659F" w:rsidR="009A5E5C" w:rsidRPr="009A5E5C" w:rsidRDefault="009A5E5C" w:rsidP="009A5E5C"/>
    <w:p w14:paraId="3A4C54B6" w14:textId="1D5A9CB1" w:rsidR="009A5E5C" w:rsidRDefault="009A5E5C" w:rsidP="009A5E5C"/>
    <w:p w14:paraId="3839EC39" w14:textId="50B5709F" w:rsidR="009A5E5C" w:rsidRDefault="009A5E5C" w:rsidP="009A5E5C">
      <w:pPr>
        <w:tabs>
          <w:tab w:val="left" w:pos="5992"/>
        </w:tabs>
        <w:rPr>
          <w:sz w:val="24"/>
          <w:szCs w:val="24"/>
          <w:lang w:val="en-GB"/>
        </w:rPr>
      </w:pPr>
      <w:r w:rsidRPr="009A5E5C">
        <w:rPr>
          <w:sz w:val="24"/>
          <w:szCs w:val="24"/>
          <w:lang w:val="en-GB"/>
        </w:rPr>
        <w:t>VGG</w:t>
      </w:r>
      <w:r>
        <w:rPr>
          <w:sz w:val="24"/>
          <w:szCs w:val="24"/>
          <w:lang w:val="en-GB"/>
        </w:rPr>
        <w:t>19</w:t>
      </w:r>
      <w:r w:rsidRPr="009A5E5C">
        <w:rPr>
          <w:sz w:val="24"/>
          <w:szCs w:val="24"/>
          <w:lang w:val="en-GB"/>
        </w:rPr>
        <w:t xml:space="preserve"> tuning</w:t>
      </w:r>
    </w:p>
    <w:p w14:paraId="5BAE64A5" w14:textId="7652CCD9" w:rsidR="009A5E5C" w:rsidRPr="009A5E5C" w:rsidRDefault="005D6CA9" w:rsidP="009A5E5C">
      <w:pPr>
        <w:tabs>
          <w:tab w:val="left" w:pos="599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Initially same architecture was tried on all three CQT, FFT and STFT </w:t>
      </w:r>
      <w:r w:rsidR="0040336B">
        <w:rPr>
          <w:sz w:val="24"/>
          <w:szCs w:val="24"/>
          <w:lang w:val="en-GB"/>
        </w:rPr>
        <w:t>spectra of 30s windows. However, out of all the models FFT spectra performed best, which was further tuned and tried with different window sizes.</w:t>
      </w:r>
    </w:p>
    <w:p w14:paraId="17C685D6" w14:textId="77777777" w:rsidR="0040336B" w:rsidRDefault="0040336B" w:rsidP="009A5E5C">
      <w:pPr>
        <w:tabs>
          <w:tab w:val="left" w:pos="5992"/>
        </w:tabs>
        <w:rPr>
          <w:lang w:val="en-GB"/>
        </w:rPr>
      </w:pPr>
    </w:p>
    <w:p w14:paraId="6E6CB22C" w14:textId="3609226F" w:rsidR="005D6CA9" w:rsidRDefault="005D6CA9" w:rsidP="009A5E5C">
      <w:pPr>
        <w:tabs>
          <w:tab w:val="left" w:pos="5992"/>
        </w:tabs>
        <w:rPr>
          <w:lang w:val="en-GB"/>
        </w:rPr>
      </w:pPr>
      <w:r w:rsidRPr="005D6CA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5E0A0" wp14:editId="6A972F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95600" cy="369332"/>
                <wp:effectExtent l="0" t="0" r="19050" b="12065"/>
                <wp:wrapNone/>
                <wp:docPr id="10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93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8D0E20" w14:textId="77777777" w:rsidR="005D6CA9" w:rsidRDefault="005D6CA9" w:rsidP="005D6C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VGG19 Base model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5E0A0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0;margin-top:0;width:228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d+tAEAAHYDAAAOAAAAZHJzL2Uyb0RvYy54bWysU9tuEzEQfUfiHyy/E28TEdpVNhW0Ci8I&#10;kFo+wPHaWUu2x3ic7ObvGTtpWi4SEuLF67kdzzkzu7qdvGMHndBC6PjVrOFMBwW9DbuOf3vcvLnm&#10;DLMMvXQQdMePGvnt+vWr1RhbPYcBXK8TI5CA7Rg7PuQcWyFQDdpLnEHUgYIGkpeZzLQTfZIjoXsn&#10;5k2zFCOkPiZQGpG896cgX1d8Y7TKX4xBnZnrOPWW65nquS2nWK9ku0syDlad25D/0IWXNtCjF6h7&#10;mSXbJ/sblLcqAYLJMwVegDFW6cqB2Fw1v7B5GGTUlQuJg/EiE/4/WPX58DUx29PsSJ4gPc3oUU/5&#10;A0zsXVFnjNhS0kOktDyRmzKf/EjOQnoyyZcv0WEUJ6DjRVvCYoqc8+ubt8uGQopii+XNYjEvMOK5&#10;OibMHzV4Vi4dTzS7Kqk8fMJ8Sn1KKY8hONtvrHPVKPui71xiB0mT3u5qjwT+U5YLfyvM0x8KCaZU&#10;iiLFiXK55Wk7nfXZQn8keUZao47j971MmrOU3R3UrauPxvf7DBtbiZTyU80ZlYZbpTgvYtmel3bN&#10;ev5d1j8AAAD//wMAUEsDBBQABgAIAAAAIQAKHMDA2QAAAAQBAAAPAAAAZHJzL2Rvd25yZXYueG1s&#10;TI/NasMwEITvhbyD2EBujdz8EVzLIRR86KGQpH0AxdrYJtLKWIqjvn23vTSXgWGWmW+LXXJWjDiE&#10;zpOCl3kGAqn2pqNGwddn9bwFEaImo60nVPCNAXbl5KnQufF3OuJ4io3gEgq5VtDG2OdShrpFp8Pc&#10;90icXfzgdGQ7NNIM+s7lzspFlm2k0x3xQqt7fGuxvp5uTsHSusO+cqvuY7y+N/FSpUOfJaVm07R/&#10;BRExxf9j+MVndCiZ6exvZIKwCviR+KecrdYbtmcF6+0CZFnIR/jyBwAA//8DAFBLAQItABQABgAI&#10;AAAAIQC2gziS/gAAAOEBAAATAAAAAAAAAAAAAAAAAAAAAABbQ29udGVudF9UeXBlc10ueG1sUEsB&#10;Ai0AFAAGAAgAAAAhADj9If/WAAAAlAEAAAsAAAAAAAAAAAAAAAAALwEAAF9yZWxzLy5yZWxzUEsB&#10;Ai0AFAAGAAgAAAAhAOlPt360AQAAdgMAAA4AAAAAAAAAAAAAAAAALgIAAGRycy9lMm9Eb2MueG1s&#10;UEsBAi0AFAAGAAgAAAAhAAocwMDZAAAABAEAAA8AAAAAAAAAAAAAAAAADgQAAGRycy9kb3ducmV2&#10;LnhtbFBLBQYAAAAABAAEAPMAAAAUBQAAAAA=&#10;" fillcolor="white [3212]" strokecolor="black [3213]">
                <v:textbox style="mso-fit-shape-to-text:t">
                  <w:txbxContent>
                    <w:p w14:paraId="098D0E20" w14:textId="77777777" w:rsidR="005D6CA9" w:rsidRDefault="005D6CA9" w:rsidP="005D6C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VGG19 Base model</w:t>
                      </w:r>
                    </w:p>
                  </w:txbxContent>
                </v:textbox>
              </v:shape>
            </w:pict>
          </mc:Fallback>
        </mc:AlternateContent>
      </w:r>
      <w:r w:rsidRPr="005D6CA9">
        <w:drawing>
          <wp:anchor distT="0" distB="0" distL="114300" distR="114300" simplePos="0" relativeHeight="251660288" behindDoc="0" locked="0" layoutInCell="1" allowOverlap="1" wp14:anchorId="4502044B" wp14:editId="796B7979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2895599" cy="2073875"/>
            <wp:effectExtent l="19050" t="19050" r="19685" b="22225"/>
            <wp:wrapNone/>
            <wp:docPr id="13" name="Picture 9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9ACAC62-D8A5-4528-BBD9-FCC2E7AD5D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09ACAC62-D8A5-4528-BBD9-FCC2E7AD5D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87984" r="-1417" b="-2025"/>
                    <a:stretch/>
                  </pic:blipFill>
                  <pic:spPr>
                    <a:xfrm>
                      <a:off x="0" y="0"/>
                      <a:ext cx="2895599" cy="207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7ABEF0" w14:textId="5AFBC305" w:rsidR="0040336B" w:rsidRPr="0040336B" w:rsidRDefault="0040336B" w:rsidP="0040336B">
      <w:pPr>
        <w:rPr>
          <w:lang w:val="en-GB"/>
        </w:rPr>
      </w:pPr>
    </w:p>
    <w:p w14:paraId="07757BC0" w14:textId="41191B90" w:rsidR="0040336B" w:rsidRPr="0040336B" w:rsidRDefault="0040336B" w:rsidP="0040336B">
      <w:pPr>
        <w:rPr>
          <w:lang w:val="en-GB"/>
        </w:rPr>
      </w:pPr>
    </w:p>
    <w:p w14:paraId="7B434098" w14:textId="5E120CE4" w:rsidR="0040336B" w:rsidRPr="0040336B" w:rsidRDefault="0040336B" w:rsidP="0040336B">
      <w:pPr>
        <w:rPr>
          <w:lang w:val="en-GB"/>
        </w:rPr>
      </w:pPr>
    </w:p>
    <w:p w14:paraId="75856276" w14:textId="191F4EB1" w:rsidR="0040336B" w:rsidRPr="0040336B" w:rsidRDefault="0040336B" w:rsidP="0040336B">
      <w:pPr>
        <w:rPr>
          <w:lang w:val="en-GB"/>
        </w:rPr>
      </w:pPr>
    </w:p>
    <w:p w14:paraId="611A9FA9" w14:textId="556BFB8C" w:rsidR="0040336B" w:rsidRPr="0040336B" w:rsidRDefault="0040336B" w:rsidP="0040336B">
      <w:pPr>
        <w:rPr>
          <w:lang w:val="en-GB"/>
        </w:rPr>
      </w:pPr>
    </w:p>
    <w:p w14:paraId="2A9E0BF1" w14:textId="0C3CED7A" w:rsidR="0040336B" w:rsidRPr="0040336B" w:rsidRDefault="0040336B" w:rsidP="0040336B">
      <w:pPr>
        <w:rPr>
          <w:lang w:val="en-GB"/>
        </w:rPr>
      </w:pPr>
    </w:p>
    <w:p w14:paraId="186F1B64" w14:textId="797A9C66" w:rsidR="0040336B" w:rsidRPr="0040336B" w:rsidRDefault="0040336B" w:rsidP="0040336B">
      <w:pPr>
        <w:rPr>
          <w:lang w:val="en-GB"/>
        </w:rPr>
      </w:pPr>
    </w:p>
    <w:p w14:paraId="6FCEE36C" w14:textId="6EF79580" w:rsidR="0040336B" w:rsidRPr="0040336B" w:rsidRDefault="0040336B" w:rsidP="0040336B">
      <w:pPr>
        <w:rPr>
          <w:lang w:val="en-GB"/>
        </w:rPr>
      </w:pPr>
    </w:p>
    <w:p w14:paraId="2B2F45AA" w14:textId="6F54FDB3" w:rsidR="0040336B" w:rsidRDefault="0040336B" w:rsidP="0040336B">
      <w:pPr>
        <w:rPr>
          <w:lang w:val="en-GB"/>
        </w:rPr>
      </w:pPr>
    </w:p>
    <w:p w14:paraId="2A95AEAB" w14:textId="4B5AACAA" w:rsidR="003F7EC7" w:rsidRDefault="003F7EC7" w:rsidP="0040336B">
      <w:pPr>
        <w:rPr>
          <w:lang w:val="en-GB"/>
        </w:rPr>
      </w:pPr>
    </w:p>
    <w:p w14:paraId="709EC7BA" w14:textId="16611FD6" w:rsidR="003F7EC7" w:rsidRDefault="003F7EC7" w:rsidP="0040336B">
      <w:pPr>
        <w:rPr>
          <w:lang w:val="en-GB"/>
        </w:rPr>
      </w:pPr>
    </w:p>
    <w:p w14:paraId="270F128F" w14:textId="0847CC2C" w:rsidR="003F7EC7" w:rsidRDefault="003F7EC7" w:rsidP="0040336B">
      <w:pPr>
        <w:rPr>
          <w:lang w:val="en-GB"/>
        </w:rPr>
      </w:pPr>
    </w:p>
    <w:p w14:paraId="45706DC1" w14:textId="052F60AE" w:rsidR="003F7EC7" w:rsidRDefault="003F7EC7" w:rsidP="0040336B">
      <w:pPr>
        <w:rPr>
          <w:lang w:val="en-GB"/>
        </w:rPr>
      </w:pPr>
    </w:p>
    <w:p w14:paraId="059CA558" w14:textId="657FC1EF" w:rsidR="003F7EC7" w:rsidRDefault="003F7EC7" w:rsidP="0040336B">
      <w:pPr>
        <w:rPr>
          <w:lang w:val="en-GB"/>
        </w:rPr>
      </w:pPr>
    </w:p>
    <w:p w14:paraId="713FEB07" w14:textId="3C285963" w:rsidR="003F7EC7" w:rsidRDefault="003F7EC7" w:rsidP="0040336B">
      <w:pPr>
        <w:rPr>
          <w:lang w:val="en-GB"/>
        </w:rPr>
      </w:pPr>
    </w:p>
    <w:p w14:paraId="72FA0FE4" w14:textId="15B24088" w:rsidR="003F7EC7" w:rsidRPr="0040336B" w:rsidRDefault="003F7EC7" w:rsidP="0040336B">
      <w:pPr>
        <w:rPr>
          <w:lang w:val="en-GB"/>
        </w:rPr>
      </w:pPr>
      <w:r>
        <w:rPr>
          <w:lang w:val="en-GB"/>
        </w:rPr>
        <w:t>Train and Validation accuracy on Initial Model</w:t>
      </w:r>
    </w:p>
    <w:tbl>
      <w:tblPr>
        <w:tblW w:w="91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5"/>
        <w:gridCol w:w="3065"/>
        <w:gridCol w:w="3065"/>
      </w:tblGrid>
      <w:tr w:rsidR="003F7EC7" w:rsidRPr="003F7EC7" w14:paraId="25BF01B8" w14:textId="77777777" w:rsidTr="003F7EC7">
        <w:trPr>
          <w:trHeight w:val="1001"/>
        </w:trPr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4A9B9" w14:textId="77777777" w:rsidR="003F7EC7" w:rsidRPr="003F7EC7" w:rsidRDefault="003F7EC7" w:rsidP="003F7EC7">
            <w:r w:rsidRPr="003F7EC7">
              <w:rPr>
                <w:b/>
                <w:bCs/>
                <w:lang w:val="en-GB"/>
              </w:rPr>
              <w:t>Spectrum</w:t>
            </w:r>
          </w:p>
        </w:tc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FE131" w14:textId="77777777" w:rsidR="003F7EC7" w:rsidRPr="003F7EC7" w:rsidRDefault="003F7EC7" w:rsidP="003F7EC7">
            <w:r w:rsidRPr="003F7EC7">
              <w:rPr>
                <w:b/>
                <w:bCs/>
                <w:lang w:val="en-GB"/>
              </w:rPr>
              <w:t>Train Accuracy</w:t>
            </w:r>
          </w:p>
        </w:tc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EFD7B" w14:textId="77777777" w:rsidR="003F7EC7" w:rsidRPr="003F7EC7" w:rsidRDefault="003F7EC7" w:rsidP="003F7EC7">
            <w:r w:rsidRPr="003F7EC7">
              <w:rPr>
                <w:b/>
                <w:bCs/>
                <w:lang w:val="en-GB"/>
              </w:rPr>
              <w:t>Validation Accuracy</w:t>
            </w:r>
          </w:p>
        </w:tc>
      </w:tr>
      <w:tr w:rsidR="003F7EC7" w:rsidRPr="003F7EC7" w14:paraId="120F54B0" w14:textId="77777777" w:rsidTr="003F7EC7">
        <w:trPr>
          <w:trHeight w:val="1001"/>
        </w:trPr>
        <w:tc>
          <w:tcPr>
            <w:tcW w:w="30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1C5DD" w14:textId="77777777" w:rsidR="003F7EC7" w:rsidRPr="003F7EC7" w:rsidRDefault="003F7EC7" w:rsidP="003F7EC7">
            <w:r w:rsidRPr="003F7EC7">
              <w:rPr>
                <w:lang w:val="en-GB"/>
              </w:rPr>
              <w:t>CQT</w:t>
            </w:r>
          </w:p>
        </w:tc>
        <w:tc>
          <w:tcPr>
            <w:tcW w:w="30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0853A" w14:textId="77777777" w:rsidR="003F7EC7" w:rsidRPr="003F7EC7" w:rsidRDefault="003F7EC7" w:rsidP="003F7EC7">
            <w:r w:rsidRPr="003F7EC7">
              <w:rPr>
                <w:lang w:val="en-GB"/>
              </w:rPr>
              <w:t>0.9585</w:t>
            </w:r>
          </w:p>
        </w:tc>
        <w:tc>
          <w:tcPr>
            <w:tcW w:w="30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3E905" w14:textId="77777777" w:rsidR="003F7EC7" w:rsidRPr="003F7EC7" w:rsidRDefault="003F7EC7" w:rsidP="003F7EC7">
            <w:r w:rsidRPr="003F7EC7">
              <w:rPr>
                <w:lang w:val="en-GB"/>
              </w:rPr>
              <w:t>0.8014</w:t>
            </w:r>
          </w:p>
        </w:tc>
      </w:tr>
      <w:tr w:rsidR="003F7EC7" w:rsidRPr="003F7EC7" w14:paraId="06B6444A" w14:textId="77777777" w:rsidTr="003F7EC7">
        <w:trPr>
          <w:trHeight w:val="1001"/>
        </w:trPr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4C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09EAE" w14:textId="77777777" w:rsidR="003F7EC7" w:rsidRPr="003F7EC7" w:rsidRDefault="003F7EC7" w:rsidP="003F7EC7">
            <w:r w:rsidRPr="003F7EC7">
              <w:rPr>
                <w:lang w:val="en-GB"/>
              </w:rPr>
              <w:t xml:space="preserve">FFT </w:t>
            </w:r>
          </w:p>
        </w:tc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4C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462A2" w14:textId="77777777" w:rsidR="003F7EC7" w:rsidRPr="003F7EC7" w:rsidRDefault="003F7EC7" w:rsidP="003F7EC7">
            <w:r w:rsidRPr="003F7EC7">
              <w:rPr>
                <w:lang w:val="en-GB"/>
              </w:rPr>
              <w:t>0.9634</w:t>
            </w:r>
          </w:p>
        </w:tc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4C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8D091" w14:textId="77777777" w:rsidR="003F7EC7" w:rsidRPr="003F7EC7" w:rsidRDefault="003F7EC7" w:rsidP="003F7EC7">
            <w:r w:rsidRPr="003F7EC7">
              <w:rPr>
                <w:lang w:val="en-GB"/>
              </w:rPr>
              <w:t>0.8149</w:t>
            </w:r>
          </w:p>
        </w:tc>
      </w:tr>
      <w:tr w:rsidR="003F7EC7" w:rsidRPr="003F7EC7" w14:paraId="109DEEEC" w14:textId="77777777" w:rsidTr="003F7EC7">
        <w:trPr>
          <w:trHeight w:val="1001"/>
        </w:trPr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676CB" w14:textId="77777777" w:rsidR="003F7EC7" w:rsidRPr="003F7EC7" w:rsidRDefault="003F7EC7" w:rsidP="003F7EC7">
            <w:r w:rsidRPr="003F7EC7">
              <w:rPr>
                <w:lang w:val="en-GB"/>
              </w:rPr>
              <w:t>STFT</w:t>
            </w:r>
          </w:p>
        </w:tc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80E29" w14:textId="77777777" w:rsidR="003F7EC7" w:rsidRPr="003F7EC7" w:rsidRDefault="003F7EC7" w:rsidP="003F7EC7">
            <w:r w:rsidRPr="003F7EC7">
              <w:rPr>
                <w:lang w:val="en-GB"/>
              </w:rPr>
              <w:t>0.8965</w:t>
            </w:r>
          </w:p>
        </w:tc>
        <w:tc>
          <w:tcPr>
            <w:tcW w:w="3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3E828" w14:textId="77777777" w:rsidR="003F7EC7" w:rsidRPr="003F7EC7" w:rsidRDefault="003F7EC7" w:rsidP="003F7EC7">
            <w:r w:rsidRPr="003F7EC7">
              <w:rPr>
                <w:lang w:val="en-GB"/>
              </w:rPr>
              <w:t>0.6343</w:t>
            </w:r>
          </w:p>
        </w:tc>
      </w:tr>
    </w:tbl>
    <w:p w14:paraId="6E4577B9" w14:textId="7A0ED8D5" w:rsidR="0040336B" w:rsidRPr="0040336B" w:rsidRDefault="0040336B" w:rsidP="0040336B">
      <w:pPr>
        <w:rPr>
          <w:lang w:val="en-GB"/>
        </w:rPr>
      </w:pPr>
    </w:p>
    <w:p w14:paraId="26A1617C" w14:textId="1825A080" w:rsidR="0040336B" w:rsidRPr="0040336B" w:rsidRDefault="0040336B" w:rsidP="0040336B">
      <w:pPr>
        <w:rPr>
          <w:lang w:val="en-GB"/>
        </w:rPr>
      </w:pPr>
    </w:p>
    <w:p w14:paraId="768B08CB" w14:textId="4EDD39B9" w:rsidR="0040336B" w:rsidRDefault="0040336B" w:rsidP="0040336B">
      <w:pPr>
        <w:rPr>
          <w:lang w:val="en-GB"/>
        </w:rPr>
      </w:pPr>
    </w:p>
    <w:p w14:paraId="76EC37D2" w14:textId="77777777" w:rsidR="0040336B" w:rsidRDefault="0040336B" w:rsidP="0040336B">
      <w:pPr>
        <w:tabs>
          <w:tab w:val="left" w:pos="5992"/>
        </w:tabs>
        <w:rPr>
          <w:lang w:val="en-GB"/>
        </w:rPr>
      </w:pPr>
    </w:p>
    <w:p w14:paraId="5E9A1801" w14:textId="77777777" w:rsidR="0040336B" w:rsidRDefault="0040336B" w:rsidP="0040336B">
      <w:pPr>
        <w:tabs>
          <w:tab w:val="left" w:pos="5992"/>
        </w:tabs>
        <w:rPr>
          <w:lang w:val="en-GB"/>
        </w:rPr>
      </w:pPr>
    </w:p>
    <w:p w14:paraId="43127A24" w14:textId="37CCB9AF" w:rsidR="0040336B" w:rsidRDefault="0040336B" w:rsidP="0040336B">
      <w:pPr>
        <w:tabs>
          <w:tab w:val="left" w:pos="5992"/>
        </w:tabs>
        <w:rPr>
          <w:lang w:val="en-GB"/>
        </w:rPr>
      </w:pPr>
      <w:r>
        <w:rPr>
          <w:lang w:val="en-GB"/>
        </w:rPr>
        <w:t>VGG19 on CQT spectra</w:t>
      </w:r>
    </w:p>
    <w:p w14:paraId="17FC504A" w14:textId="4B4F7A45" w:rsidR="0040336B" w:rsidRPr="0040336B" w:rsidRDefault="0040336B" w:rsidP="0040336B">
      <w:pPr>
        <w:tabs>
          <w:tab w:val="left" w:pos="2958"/>
        </w:tabs>
        <w:rPr>
          <w:lang w:val="en-GB"/>
        </w:rPr>
      </w:pPr>
    </w:p>
    <w:tbl>
      <w:tblPr>
        <w:tblpPr w:leftFromText="180" w:rightFromText="180" w:vertAnchor="text" w:horzAnchor="page" w:tblpX="158" w:tblpY="-1439"/>
        <w:tblW w:w="11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504"/>
        <w:gridCol w:w="9099"/>
      </w:tblGrid>
      <w:tr w:rsidR="009A5E5C" w:rsidRPr="00A16DF3" w14:paraId="020DF6C8" w14:textId="77777777" w:rsidTr="00CF298F">
        <w:trPr>
          <w:trHeight w:val="88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520F" w14:textId="77777777" w:rsidR="009A5E5C" w:rsidRPr="00A16DF3" w:rsidRDefault="009A5E5C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 w:rsidRPr="00A16DF3">
              <w:rPr>
                <w:b/>
                <w:sz w:val="14"/>
                <w:szCs w:val="14"/>
              </w:rPr>
              <w:lastRenderedPageBreak/>
              <w:t>Step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ABEB" w14:textId="77777777" w:rsidR="009A5E5C" w:rsidRPr="00A16DF3" w:rsidRDefault="009A5E5C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 w:rsidRPr="00A16DF3">
              <w:rPr>
                <w:b/>
                <w:sz w:val="14"/>
                <w:szCs w:val="14"/>
              </w:rPr>
              <w:t xml:space="preserve">Model architecture or hyperparameter which is being tuned </w:t>
            </w:r>
          </w:p>
        </w:tc>
        <w:tc>
          <w:tcPr>
            <w:tcW w:w="9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1F21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b/>
                <w:sz w:val="14"/>
                <w:szCs w:val="14"/>
              </w:rPr>
              <w:t>Optimal architecture at the end of this step</w:t>
            </w:r>
          </w:p>
        </w:tc>
      </w:tr>
      <w:tr w:rsidR="009A5E5C" w:rsidRPr="00A16DF3" w14:paraId="5AC9FA7E" w14:textId="77777777" w:rsidTr="00CF298F">
        <w:trPr>
          <w:trHeight w:val="6756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F633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sz w:val="14"/>
                <w:szCs w:val="14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EE6D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sz w:val="14"/>
                <w:szCs w:val="14"/>
              </w:rPr>
              <w:t xml:space="preserve">Starting model which is the </w:t>
            </w:r>
          </w:p>
          <w:p w14:paraId="6214ABBB" w14:textId="77777777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sz w:val="14"/>
                <w:szCs w:val="14"/>
              </w:rPr>
              <w:t>initial architecture  (as defined above) which is based on the VGG19 network</w:t>
            </w:r>
            <w:r>
              <w:rPr>
                <w:sz w:val="14"/>
                <w:szCs w:val="14"/>
              </w:rPr>
              <w:t>.</w:t>
            </w:r>
          </w:p>
          <w:p w14:paraId="4E0D007F" w14:textId="77777777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63D8E0A0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47D3" w14:textId="77777777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sz w:val="14"/>
                <w:szCs w:val="14"/>
              </w:rPr>
              <w:t xml:space="preserve">The </w:t>
            </w:r>
            <w:r w:rsidRPr="00A16DF3">
              <w:rPr>
                <w:b/>
                <w:sz w:val="14"/>
                <w:szCs w:val="14"/>
              </w:rPr>
              <w:t>initial model architecture</w:t>
            </w:r>
            <w:r w:rsidRPr="00A16DF3">
              <w:rPr>
                <w:sz w:val="14"/>
                <w:szCs w:val="14"/>
              </w:rPr>
              <w:t xml:space="preserve"> that was described above</w:t>
            </w:r>
            <w:r>
              <w:rPr>
                <w:sz w:val="14"/>
                <w:szCs w:val="14"/>
              </w:rPr>
              <w:t>.</w:t>
            </w:r>
          </w:p>
          <w:p w14:paraId="14861A22" w14:textId="09275BCA" w:rsidR="009A5E5C" w:rsidRP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</w:rPr>
              <w:t>Train accuracy: 0.95</w:t>
            </w:r>
            <w:r>
              <w:rPr>
                <w:sz w:val="14"/>
                <w:szCs w:val="14"/>
                <w:lang w:val="en-GB"/>
              </w:rPr>
              <w:t>85</w:t>
            </w:r>
          </w:p>
          <w:p w14:paraId="77A551D5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Validation accuracy: 0.80</w:t>
            </w:r>
          </w:p>
          <w:p w14:paraId="1C413D29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0DD40D36" w14:textId="77777777" w:rsidR="009A5E5C" w:rsidRDefault="009A5E5C" w:rsidP="00AB3240">
            <w:pPr>
              <w:rPr>
                <w:sz w:val="14"/>
                <w:szCs w:val="14"/>
              </w:rPr>
            </w:pPr>
            <w:r w:rsidRPr="00A16DF3">
              <w:rPr>
                <w:noProof/>
                <w:sz w:val="14"/>
                <w:szCs w:val="14"/>
              </w:rPr>
              <w:drawing>
                <wp:inline distT="0" distB="0" distL="0" distR="0" wp14:anchorId="285159A3" wp14:editId="53E898FB">
                  <wp:extent cx="3512527" cy="1278107"/>
                  <wp:effectExtent l="19050" t="19050" r="12065" b="17780"/>
                  <wp:docPr id="1" name="Picture 1" descr="A picture containing text,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map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269" cy="1293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0B96C1" w14:textId="77777777" w:rsidR="009A5E5C" w:rsidRDefault="009A5E5C" w:rsidP="00AB3240">
            <w:pPr>
              <w:rPr>
                <w:sz w:val="14"/>
                <w:szCs w:val="14"/>
              </w:rPr>
            </w:pPr>
          </w:p>
          <w:p w14:paraId="26A31E31" w14:textId="77777777" w:rsidR="009A5E5C" w:rsidRPr="00A16DF3" w:rsidRDefault="009A5E5C" w:rsidP="00AB3240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1D41BC10" wp14:editId="7DD87458">
                  <wp:extent cx="1955646" cy="1876300"/>
                  <wp:effectExtent l="0" t="0" r="6985" b="0"/>
                  <wp:docPr id="5" name="Picture 5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alenda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316" cy="189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E5C" w:rsidRPr="00A16DF3" w14:paraId="225169B7" w14:textId="77777777" w:rsidTr="00CF298F">
        <w:trPr>
          <w:trHeight w:val="5358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9290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492D" w14:textId="77777777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 model</w:t>
            </w:r>
          </w:p>
          <w:p w14:paraId="27CDF2EE" w14:textId="15711E6D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Flatten </w:t>
            </w:r>
          </w:p>
          <w:p w14:paraId="22ED550D" w14:textId="77777777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Dropout (0.1)</w:t>
            </w:r>
          </w:p>
          <w:p w14:paraId="05E49D3B" w14:textId="77777777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(256)</w:t>
            </w:r>
          </w:p>
          <w:p w14:paraId="2E709B2E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(10)</w:t>
            </w:r>
          </w:p>
        </w:tc>
        <w:tc>
          <w:tcPr>
            <w:tcW w:w="9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F6C6" w14:textId="77777777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73F45F8F" wp14:editId="0102DA14">
                  <wp:extent cx="3627966" cy="1320043"/>
                  <wp:effectExtent l="0" t="0" r="0" b="0"/>
                  <wp:docPr id="14" name="Picture 14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54" cy="1332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0D336" w14:textId="77777777" w:rsidR="009A5E5C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46E38AD2" w14:textId="77777777" w:rsidR="009A5E5C" w:rsidRPr="00A16DF3" w:rsidRDefault="009A5E5C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6574DEBF" wp14:editId="4F92290B">
                  <wp:extent cx="1896533" cy="1815058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22" cy="1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A797C" w14:textId="6084E2A3" w:rsidR="009A5E5C" w:rsidRDefault="009A5E5C" w:rsidP="009A5E5C">
      <w:pPr>
        <w:tabs>
          <w:tab w:val="left" w:pos="5992"/>
        </w:tabs>
        <w:rPr>
          <w:lang w:val="en-GB"/>
        </w:rPr>
      </w:pPr>
    </w:p>
    <w:p w14:paraId="64F767F2" w14:textId="025B9BDD" w:rsidR="00CF298F" w:rsidRDefault="00CF298F" w:rsidP="009A5E5C">
      <w:pPr>
        <w:tabs>
          <w:tab w:val="left" w:pos="5992"/>
        </w:tabs>
        <w:rPr>
          <w:lang w:val="en-GB"/>
        </w:rPr>
      </w:pPr>
    </w:p>
    <w:p w14:paraId="1502ED56" w14:textId="2C57A89A" w:rsidR="00CF298F" w:rsidRDefault="00CF298F" w:rsidP="009A5E5C">
      <w:pPr>
        <w:tabs>
          <w:tab w:val="left" w:pos="5992"/>
        </w:tabs>
        <w:rPr>
          <w:lang w:val="en-GB"/>
        </w:rPr>
      </w:pPr>
    </w:p>
    <w:p w14:paraId="39EBE3CD" w14:textId="4FEC8C9F" w:rsidR="00CF298F" w:rsidRDefault="00CF298F" w:rsidP="009A5E5C">
      <w:pPr>
        <w:tabs>
          <w:tab w:val="left" w:pos="5992"/>
        </w:tabs>
        <w:rPr>
          <w:lang w:val="en-GB"/>
        </w:rPr>
      </w:pPr>
      <w:r>
        <w:rPr>
          <w:lang w:val="en-GB"/>
        </w:rPr>
        <w:lastRenderedPageBreak/>
        <w:t>VGG19 on FFT Spectra</w:t>
      </w:r>
    </w:p>
    <w:tbl>
      <w:tblPr>
        <w:tblW w:w="9348" w:type="dxa"/>
        <w:tblInd w:w="-1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2"/>
        <w:gridCol w:w="1467"/>
        <w:gridCol w:w="6669"/>
      </w:tblGrid>
      <w:tr w:rsidR="00CF298F" w:rsidRPr="00A16DF3" w14:paraId="536ABD1C" w14:textId="77777777" w:rsidTr="00CF298F">
        <w:trPr>
          <w:trHeight w:val="618"/>
        </w:trPr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47C9" w14:textId="77777777" w:rsidR="00CF298F" w:rsidRPr="00A16DF3" w:rsidRDefault="00CF298F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 w:rsidRPr="00A16DF3">
              <w:rPr>
                <w:b/>
                <w:sz w:val="14"/>
                <w:szCs w:val="14"/>
              </w:rPr>
              <w:t>Step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CEBA" w14:textId="77777777" w:rsidR="00CF298F" w:rsidRDefault="00CF298F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 w:rsidRPr="00A16DF3">
              <w:rPr>
                <w:b/>
                <w:sz w:val="14"/>
                <w:szCs w:val="14"/>
              </w:rPr>
              <w:t xml:space="preserve">Model architecture or hyperparameter which is being tuned </w:t>
            </w:r>
          </w:p>
          <w:p w14:paraId="35176DD8" w14:textId="77777777" w:rsidR="00CF298F" w:rsidRDefault="00CF298F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  <w:p w14:paraId="5EDDBAC1" w14:textId="77777777" w:rsidR="00CF298F" w:rsidRPr="00A16DF3" w:rsidRDefault="00CF298F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5C4B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b/>
                <w:sz w:val="14"/>
                <w:szCs w:val="14"/>
              </w:rPr>
              <w:t>Optimal architecture at the end of this step</w:t>
            </w:r>
          </w:p>
        </w:tc>
      </w:tr>
      <w:tr w:rsidR="00CF298F" w14:paraId="7062DDF5" w14:textId="77777777" w:rsidTr="00CF298F">
        <w:trPr>
          <w:trHeight w:val="618"/>
        </w:trPr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BF20" w14:textId="77777777" w:rsidR="00CF298F" w:rsidRPr="00A16DF3" w:rsidRDefault="00CF298F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B0F6" w14:textId="77777777" w:rsidR="00CF298F" w:rsidRPr="00A16DF3" w:rsidRDefault="00CF298F" w:rsidP="00CF29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sz w:val="14"/>
                <w:szCs w:val="14"/>
              </w:rPr>
              <w:t xml:space="preserve">Starting model which is the </w:t>
            </w:r>
          </w:p>
          <w:p w14:paraId="40C3A928" w14:textId="77777777" w:rsidR="00CF298F" w:rsidRDefault="00CF298F" w:rsidP="00CF29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sz w:val="14"/>
                <w:szCs w:val="14"/>
              </w:rPr>
              <w:t>initial architecture  (as defined above) which is based on the VGG19 network</w:t>
            </w:r>
            <w:r>
              <w:rPr>
                <w:sz w:val="14"/>
                <w:szCs w:val="14"/>
              </w:rPr>
              <w:t>.</w:t>
            </w:r>
          </w:p>
          <w:p w14:paraId="48E2144D" w14:textId="77777777" w:rsidR="00CF298F" w:rsidRPr="00A16DF3" w:rsidRDefault="00CF298F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E7ED" w14:textId="77777777" w:rsidR="00CF298F" w:rsidRDefault="00CF298F" w:rsidP="00CF29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A16DF3">
              <w:rPr>
                <w:sz w:val="14"/>
                <w:szCs w:val="14"/>
              </w:rPr>
              <w:t xml:space="preserve">The </w:t>
            </w:r>
            <w:r w:rsidRPr="00A16DF3">
              <w:rPr>
                <w:b/>
                <w:sz w:val="14"/>
                <w:szCs w:val="14"/>
              </w:rPr>
              <w:t>initial model architecture</w:t>
            </w:r>
            <w:r w:rsidRPr="00A16DF3">
              <w:rPr>
                <w:sz w:val="14"/>
                <w:szCs w:val="14"/>
              </w:rPr>
              <w:t xml:space="preserve"> that was described above. </w:t>
            </w:r>
            <w:r>
              <w:rPr>
                <w:sz w:val="14"/>
                <w:szCs w:val="14"/>
              </w:rPr>
              <w:t xml:space="preserve">There are lot of fluctuations in the validation set which may be due to imbalanced classes. </w:t>
            </w:r>
          </w:p>
          <w:p w14:paraId="61017EE1" w14:textId="67DF7BBE" w:rsidR="00CF298F" w:rsidRPr="00CF298F" w:rsidRDefault="00CF298F" w:rsidP="00CF298F">
            <w:pPr>
              <w:widowControl w:val="0"/>
              <w:spacing w:line="240" w:lineRule="auto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</w:rPr>
              <w:t>Train accuracy: 0.</w:t>
            </w:r>
            <w:r>
              <w:rPr>
                <w:sz w:val="14"/>
                <w:szCs w:val="14"/>
                <w:lang w:val="en-GB"/>
              </w:rPr>
              <w:t>9634</w:t>
            </w:r>
          </w:p>
          <w:p w14:paraId="116D78D9" w14:textId="19D34AEE" w:rsidR="00CF298F" w:rsidRDefault="00CF298F" w:rsidP="00CF298F">
            <w:pPr>
              <w:widowControl w:val="0"/>
              <w:spacing w:line="240" w:lineRule="auto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</w:rPr>
              <w:t>Validation accuracy: 0.8</w:t>
            </w:r>
            <w:r>
              <w:rPr>
                <w:sz w:val="14"/>
                <w:szCs w:val="14"/>
                <w:lang w:val="en-GB"/>
              </w:rPr>
              <w:t>149</w:t>
            </w:r>
          </w:p>
          <w:p w14:paraId="59EE5511" w14:textId="34B9957B" w:rsidR="00CF298F" w:rsidRPr="00CF298F" w:rsidRDefault="00CF298F" w:rsidP="00CF298F">
            <w:pPr>
              <w:widowControl w:val="0"/>
              <w:spacing w:line="240" w:lineRule="auto"/>
              <w:rPr>
                <w:sz w:val="14"/>
                <w:szCs w:val="14"/>
                <w:lang w:val="en-GB"/>
              </w:rPr>
            </w:pPr>
            <w:r>
              <w:rPr>
                <w:noProof/>
                <w:sz w:val="14"/>
                <w:szCs w:val="14"/>
                <w:lang w:val="en-GB"/>
              </w:rPr>
              <w:drawing>
                <wp:inline distT="0" distB="0" distL="0" distR="0" wp14:anchorId="4EA85478" wp14:editId="080D02C6">
                  <wp:extent cx="1690151" cy="1617518"/>
                  <wp:effectExtent l="0" t="0" r="5715" b="1905"/>
                  <wp:docPr id="2" name="Picture 2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lenda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45" cy="162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1BA79" w14:textId="77777777" w:rsidR="00CF298F" w:rsidRPr="00A16DF3" w:rsidRDefault="00CF298F" w:rsidP="00AB324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</w:tr>
      <w:tr w:rsidR="00CF298F" w:rsidRPr="00A16DF3" w14:paraId="6ADAA90E" w14:textId="77777777" w:rsidTr="00CF298F">
        <w:trPr>
          <w:trHeight w:val="3122"/>
        </w:trPr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0527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A386" w14:textId="77777777" w:rsidR="00CF298F" w:rsidRPr="009A405E" w:rsidRDefault="00CF298F" w:rsidP="00AB3240">
            <w:pPr>
              <w:widowControl w:val="0"/>
              <w:spacing w:line="240" w:lineRule="auto"/>
              <w:rPr>
                <w:sz w:val="14"/>
                <w:szCs w:val="14"/>
                <w:lang w:val="en-GB"/>
              </w:rPr>
            </w:pPr>
            <w:r w:rsidRPr="009A405E">
              <w:rPr>
                <w:sz w:val="14"/>
                <w:szCs w:val="14"/>
                <w:lang w:val="en-GB"/>
              </w:rPr>
              <w:t>Hyperparameters:</w:t>
            </w:r>
          </w:p>
          <w:p w14:paraId="57292944" w14:textId="77777777" w:rsidR="00CF298F" w:rsidRPr="009A405E" w:rsidRDefault="00CF298F" w:rsidP="00AB3240">
            <w:pPr>
              <w:widowControl w:val="0"/>
              <w:spacing w:line="240" w:lineRule="auto"/>
              <w:rPr>
                <w:sz w:val="14"/>
                <w:szCs w:val="14"/>
                <w:lang w:val="en-GB"/>
              </w:rPr>
            </w:pPr>
            <w:r w:rsidRPr="009A405E">
              <w:rPr>
                <w:sz w:val="14"/>
                <w:szCs w:val="14"/>
                <w:lang w:val="en-GB"/>
              </w:rPr>
              <w:t>VGG19 Base model</w:t>
            </w:r>
          </w:p>
          <w:p w14:paraId="6120EA85" w14:textId="77777777" w:rsidR="00CF298F" w:rsidRPr="009A405E" w:rsidRDefault="00CF298F" w:rsidP="00AB3240">
            <w:pPr>
              <w:widowControl w:val="0"/>
              <w:spacing w:line="240" w:lineRule="auto"/>
              <w:rPr>
                <w:sz w:val="14"/>
                <w:szCs w:val="14"/>
                <w:lang w:val="en-GB"/>
              </w:rPr>
            </w:pPr>
            <w:r w:rsidRPr="009A405E">
              <w:rPr>
                <w:sz w:val="14"/>
                <w:szCs w:val="14"/>
                <w:lang w:val="en-GB"/>
              </w:rPr>
              <w:t>Flatten</w:t>
            </w:r>
          </w:p>
          <w:p w14:paraId="46D1E1D5" w14:textId="77777777" w:rsidR="00CF298F" w:rsidRPr="009A405E" w:rsidRDefault="00CF298F" w:rsidP="00AB3240">
            <w:pPr>
              <w:widowControl w:val="0"/>
              <w:spacing w:line="240" w:lineRule="auto"/>
              <w:rPr>
                <w:sz w:val="14"/>
                <w:szCs w:val="14"/>
                <w:lang w:val="en-GB"/>
              </w:rPr>
            </w:pPr>
            <w:r w:rsidRPr="009A405E">
              <w:rPr>
                <w:sz w:val="14"/>
                <w:szCs w:val="14"/>
                <w:lang w:val="en-GB"/>
              </w:rPr>
              <w:t>Dropout (0.1)</w:t>
            </w:r>
          </w:p>
          <w:p w14:paraId="7CD18955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  <w:lang w:val="de-DE"/>
              </w:rPr>
            </w:pPr>
            <w:proofErr w:type="spellStart"/>
            <w:r>
              <w:rPr>
                <w:sz w:val="14"/>
                <w:szCs w:val="14"/>
                <w:lang w:val="de-DE"/>
              </w:rPr>
              <w:t>Dense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(256)</w:t>
            </w:r>
          </w:p>
          <w:p w14:paraId="0D8E83BC" w14:textId="77777777" w:rsidR="00CF298F" w:rsidRPr="00565C76" w:rsidRDefault="00CF298F" w:rsidP="00AB3240">
            <w:pPr>
              <w:widowControl w:val="0"/>
              <w:spacing w:line="240" w:lineRule="auto"/>
              <w:rPr>
                <w:sz w:val="14"/>
                <w:szCs w:val="14"/>
                <w:lang w:val="de-DE"/>
              </w:rPr>
            </w:pPr>
            <w:proofErr w:type="spellStart"/>
            <w:r>
              <w:rPr>
                <w:sz w:val="14"/>
                <w:szCs w:val="14"/>
                <w:lang w:val="de-DE"/>
              </w:rPr>
              <w:t>Dense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(10)</w:t>
            </w: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29D4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Train accuracy: 0.9585</w:t>
            </w:r>
          </w:p>
          <w:p w14:paraId="59BA7C5C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Validation accuracy: 0.8691</w:t>
            </w:r>
          </w:p>
          <w:p w14:paraId="6241C729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108265C3" w14:textId="77777777" w:rsidR="00CF298F" w:rsidRDefault="00CF298F" w:rsidP="00AB3240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22CA3212" wp14:editId="41EFA4B2">
                  <wp:extent cx="3026472" cy="1101188"/>
                  <wp:effectExtent l="0" t="0" r="2540" b="3810"/>
                  <wp:docPr id="3" name="Picture 3" descr="A picture containing polyg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olyg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680" cy="111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69299" w14:textId="77777777" w:rsidR="00CF298F" w:rsidRDefault="00CF298F" w:rsidP="00AB3240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218E176F" wp14:editId="6325BDD6">
                  <wp:extent cx="1570587" cy="1503115"/>
                  <wp:effectExtent l="0" t="0" r="0" b="1905"/>
                  <wp:docPr id="4" name="Picture 4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lenda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698" cy="152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2F097" w14:textId="77777777" w:rsidR="00CF298F" w:rsidRPr="00A16DF3" w:rsidRDefault="00CF298F" w:rsidP="00AB3240">
            <w:pPr>
              <w:rPr>
                <w:sz w:val="14"/>
                <w:szCs w:val="14"/>
              </w:rPr>
            </w:pPr>
          </w:p>
        </w:tc>
      </w:tr>
      <w:tr w:rsidR="00CF298F" w:rsidRPr="00A16DF3" w14:paraId="3990BE91" w14:textId="77777777" w:rsidTr="00CF298F">
        <w:trPr>
          <w:trHeight w:val="73"/>
        </w:trPr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70F3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05A7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 Model</w:t>
            </w:r>
          </w:p>
          <w:p w14:paraId="12EB9650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Flatten</w:t>
            </w:r>
          </w:p>
          <w:p w14:paraId="72F228D7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Dropout 9 (0.1)</w:t>
            </w:r>
          </w:p>
          <w:p w14:paraId="4F15BFA2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Dense 512</w:t>
            </w:r>
          </w:p>
          <w:p w14:paraId="106589B0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Dropout (0.1)</w:t>
            </w:r>
          </w:p>
          <w:p w14:paraId="225FE4A1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256</w:t>
            </w:r>
          </w:p>
          <w:p w14:paraId="53D2B719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10</w:t>
            </w: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2647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Train accuracy: 0.9880</w:t>
            </w:r>
          </w:p>
          <w:p w14:paraId="541456B8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Validation accuracy: 0.8939</w:t>
            </w:r>
          </w:p>
          <w:p w14:paraId="2B4FC462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2E2DC0E4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drawing>
                <wp:inline distT="0" distB="0" distL="0" distR="0" wp14:anchorId="39F0A3A4" wp14:editId="5FC2AFCE">
                  <wp:extent cx="2819400" cy="1015925"/>
                  <wp:effectExtent l="0" t="0" r="0" b="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99" cy="102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4"/>
                <w:szCs w:val="14"/>
              </w:rPr>
              <w:drawing>
                <wp:inline distT="0" distB="0" distL="0" distR="0" wp14:anchorId="4ADF5AE3" wp14:editId="75AE8343">
                  <wp:extent cx="1477237" cy="1413754"/>
                  <wp:effectExtent l="0" t="0" r="8890" b="0"/>
                  <wp:docPr id="6" name="Picture 6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alenda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518" cy="142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98F" w14:paraId="29CDCEED" w14:textId="77777777" w:rsidTr="00CF298F">
        <w:trPr>
          <w:trHeight w:val="73"/>
        </w:trPr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A023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3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21EC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 Model</w:t>
            </w:r>
          </w:p>
          <w:p w14:paraId="2B015851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Flatten</w:t>
            </w:r>
          </w:p>
          <w:p w14:paraId="6DA5EAD9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Dropout 9 (0.1)</w:t>
            </w:r>
          </w:p>
          <w:p w14:paraId="112F755B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512</w:t>
            </w:r>
          </w:p>
          <w:p w14:paraId="64B5D489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Dropout (0.2)</w:t>
            </w:r>
          </w:p>
          <w:p w14:paraId="2EA7799E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256</w:t>
            </w:r>
          </w:p>
          <w:p w14:paraId="69F160D0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10</w:t>
            </w: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F12A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Train accuracy: 0.9921</w:t>
            </w:r>
          </w:p>
          <w:p w14:paraId="06FFBDCA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Validation accuracy: 0.8623</w:t>
            </w:r>
          </w:p>
          <w:p w14:paraId="1C20A6A8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2BA63E52" w14:textId="77777777" w:rsidR="00CF298F" w:rsidRPr="00A16DF3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42EEA883" wp14:editId="58C37724">
                  <wp:extent cx="3746500" cy="1344199"/>
                  <wp:effectExtent l="0" t="0" r="6350" b="8890"/>
                  <wp:docPr id="9" name="Picture 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332" cy="135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4"/>
                <w:szCs w:val="14"/>
              </w:rPr>
              <w:drawing>
                <wp:inline distT="0" distB="0" distL="0" distR="0" wp14:anchorId="5DBE79D7" wp14:editId="6F551E2B">
                  <wp:extent cx="1641431" cy="1570892"/>
                  <wp:effectExtent l="0" t="0" r="0" b="0"/>
                  <wp:docPr id="8" name="Picture 8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alenda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286" cy="158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1879D" w14:textId="77777777" w:rsidR="00CF298F" w:rsidRDefault="00CF298F" w:rsidP="00AB3240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</w:p>
        </w:tc>
      </w:tr>
      <w:tr w:rsidR="00CF298F" w:rsidRPr="005F287D" w14:paraId="186CD8E9" w14:textId="77777777" w:rsidTr="00CF298F">
        <w:trPr>
          <w:trHeight w:val="73"/>
        </w:trPr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7C3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807D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 Model</w:t>
            </w:r>
          </w:p>
          <w:p w14:paraId="16C1FD6D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Flatten</w:t>
            </w:r>
          </w:p>
          <w:p w14:paraId="2B23F30D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Dropout 9 (0.1)</w:t>
            </w:r>
          </w:p>
          <w:p w14:paraId="1D2FF2E5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256</w:t>
            </w:r>
          </w:p>
          <w:p w14:paraId="5386055F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Dropout (0.1)</w:t>
            </w:r>
          </w:p>
          <w:p w14:paraId="5788E09B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128</w:t>
            </w:r>
          </w:p>
          <w:p w14:paraId="391D8502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Dense 10</w:t>
            </w: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6A61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Train accuracy: 0.99</w:t>
            </w:r>
          </w:p>
          <w:p w14:paraId="3EF1DE1C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Validation accuracy: 0.86</w:t>
            </w:r>
          </w:p>
          <w:p w14:paraId="5FE2ADF7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1638B5C0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18A13223" w14:textId="77777777" w:rsidR="00CF298F" w:rsidRDefault="00CF298F" w:rsidP="00AB324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2F735B7F" wp14:editId="7789E4FC">
                  <wp:extent cx="2743200" cy="98041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966" cy="98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4"/>
                <w:szCs w:val="14"/>
              </w:rPr>
              <w:lastRenderedPageBreak/>
              <w:drawing>
                <wp:inline distT="0" distB="0" distL="0" distR="0" wp14:anchorId="00228D30" wp14:editId="488F24CE">
                  <wp:extent cx="1470296" cy="1407111"/>
                  <wp:effectExtent l="0" t="0" r="0" b="3175"/>
                  <wp:docPr id="11" name="Picture 11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alenda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337" cy="14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B81F5" w14:textId="425A1E6D" w:rsidR="00CF298F" w:rsidRDefault="00CF298F" w:rsidP="009A5E5C">
      <w:pPr>
        <w:tabs>
          <w:tab w:val="left" w:pos="5992"/>
        </w:tabs>
        <w:rPr>
          <w:lang w:val="en-GB"/>
        </w:rPr>
      </w:pPr>
    </w:p>
    <w:p w14:paraId="164E0E06" w14:textId="67BE72B1" w:rsidR="00CF298F" w:rsidRDefault="00CF298F" w:rsidP="00CF298F">
      <w:pPr>
        <w:tabs>
          <w:tab w:val="left" w:pos="5992"/>
        </w:tabs>
        <w:jc w:val="both"/>
        <w:rPr>
          <w:lang w:val="en-GB"/>
        </w:rPr>
      </w:pPr>
      <w:r>
        <w:rPr>
          <w:lang w:val="en-GB"/>
        </w:rPr>
        <w:t>Out of the current 30s window models, the architecture for model 2 were chosen further to try out different windows 15s and 40s, which are shown in presentation.</w:t>
      </w:r>
    </w:p>
    <w:p w14:paraId="1042D5E8" w14:textId="08CE2AA5" w:rsidR="00CF298F" w:rsidRDefault="00CF298F" w:rsidP="00CF298F">
      <w:pPr>
        <w:tabs>
          <w:tab w:val="left" w:pos="5992"/>
        </w:tabs>
        <w:jc w:val="both"/>
        <w:rPr>
          <w:lang w:val="en-GB"/>
        </w:rPr>
      </w:pPr>
      <w:r>
        <w:rPr>
          <w:lang w:val="en-GB"/>
        </w:rPr>
        <w:t>However, the 2 model for 30 second showed the best performance despite of windows, and different hyperparameters.</w:t>
      </w:r>
    </w:p>
    <w:p w14:paraId="6846BEED" w14:textId="47B77D93" w:rsidR="00CF298F" w:rsidRDefault="00CF298F" w:rsidP="00CF298F">
      <w:pPr>
        <w:tabs>
          <w:tab w:val="left" w:pos="5992"/>
        </w:tabs>
        <w:jc w:val="both"/>
        <w:rPr>
          <w:lang w:val="en-GB"/>
        </w:rPr>
      </w:pPr>
      <w:r>
        <w:rPr>
          <w:lang w:val="en-GB"/>
        </w:rPr>
        <w:t>Note: When I tried to reproduce the model, it showed 0.86-0.88 validation accuracy in multiple runs which is why I did not consider for final submission, in comparison with other models.</w:t>
      </w:r>
    </w:p>
    <w:p w14:paraId="65595A80" w14:textId="2FF1C222" w:rsidR="00CF298F" w:rsidRDefault="00CF298F" w:rsidP="00CF298F">
      <w:pPr>
        <w:tabs>
          <w:tab w:val="left" w:pos="5992"/>
        </w:tabs>
        <w:jc w:val="both"/>
        <w:rPr>
          <w:lang w:val="en-GB"/>
        </w:rPr>
      </w:pPr>
    </w:p>
    <w:p w14:paraId="68B15FD3" w14:textId="77777777" w:rsidR="00CF298F" w:rsidRDefault="00CF298F" w:rsidP="00CF298F">
      <w:pPr>
        <w:tabs>
          <w:tab w:val="left" w:pos="5992"/>
        </w:tabs>
        <w:jc w:val="both"/>
        <w:rPr>
          <w:lang w:val="en-GB"/>
        </w:rPr>
      </w:pPr>
    </w:p>
    <w:p w14:paraId="4BA4B55A" w14:textId="77777777" w:rsidR="00CF298F" w:rsidRPr="009A5E5C" w:rsidRDefault="00CF298F" w:rsidP="009A5E5C">
      <w:pPr>
        <w:tabs>
          <w:tab w:val="left" w:pos="5992"/>
        </w:tabs>
        <w:rPr>
          <w:lang w:val="en-GB"/>
        </w:rPr>
      </w:pPr>
    </w:p>
    <w:sectPr w:rsidR="00CF298F" w:rsidRPr="009A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4E"/>
    <w:rsid w:val="003F7EC7"/>
    <w:rsid w:val="0040336B"/>
    <w:rsid w:val="00584902"/>
    <w:rsid w:val="005D6CA9"/>
    <w:rsid w:val="009A5E5C"/>
    <w:rsid w:val="009D15A0"/>
    <w:rsid w:val="00B95A4E"/>
    <w:rsid w:val="00CF298F"/>
    <w:rsid w:val="00C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EE7F"/>
  <w15:chartTrackingRefBased/>
  <w15:docId w15:val="{5EDB3EDD-3680-4AB1-A1F5-E420930D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customStyle="1" w:styleId="normaltextrun">
    <w:name w:val="normaltextrun"/>
    <w:basedOn w:val="DefaultParagraphFont"/>
    <w:rsid w:val="00B95A4E"/>
  </w:style>
  <w:style w:type="character" w:customStyle="1" w:styleId="eop">
    <w:name w:val="eop"/>
    <w:basedOn w:val="DefaultParagraphFont"/>
    <w:rsid w:val="00B95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5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Dixit</dc:creator>
  <cp:keywords/>
  <dc:description/>
  <cp:lastModifiedBy>Bhawna Dixit</cp:lastModifiedBy>
  <cp:revision>3</cp:revision>
  <dcterms:created xsi:type="dcterms:W3CDTF">2021-05-10T06:03:00Z</dcterms:created>
  <dcterms:modified xsi:type="dcterms:W3CDTF">2021-05-10T08:01:00Z</dcterms:modified>
</cp:coreProperties>
</file>