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05B0" w:rsidRDefault="00AF05B0" w:rsidP="004E1250">
      <w:pPr>
        <w:spacing w:after="0" w:line="240" w:lineRule="auto"/>
        <w:jc w:val="center"/>
        <w:rPr>
          <w:rFonts w:ascii="Berlin Sans FB Demi" w:hAnsi="Berlin Sans FB Demi"/>
          <w:sz w:val="36"/>
          <w:szCs w:val="36"/>
          <w:lang w:val="id-ID"/>
        </w:rPr>
      </w:pPr>
    </w:p>
    <w:p w:rsidR="004E1250" w:rsidRPr="004E1250" w:rsidRDefault="004E1250" w:rsidP="004E1250">
      <w:pPr>
        <w:spacing w:after="0" w:line="240" w:lineRule="auto"/>
        <w:jc w:val="center"/>
        <w:rPr>
          <w:rFonts w:ascii="Berlin Sans FB Demi" w:hAnsi="Berlin Sans FB Demi"/>
          <w:sz w:val="36"/>
          <w:szCs w:val="36"/>
          <w:lang w:val="id-ID"/>
        </w:rPr>
      </w:pPr>
      <w:r w:rsidRPr="004E1250">
        <w:rPr>
          <w:rFonts w:ascii="Berlin Sans FB Demi" w:hAnsi="Berlin Sans FB Demi"/>
          <w:sz w:val="36"/>
          <w:szCs w:val="36"/>
          <w:lang w:val="id-ID"/>
        </w:rPr>
        <w:t>Bab I</w:t>
      </w:r>
    </w:p>
    <w:p w:rsidR="003D5E62" w:rsidRPr="004E1250" w:rsidRDefault="00A20A67" w:rsidP="004E1250">
      <w:pPr>
        <w:spacing w:after="0" w:line="240" w:lineRule="auto"/>
        <w:jc w:val="center"/>
        <w:rPr>
          <w:rFonts w:ascii="Berlin Sans FB Demi" w:hAnsi="Berlin Sans FB Demi"/>
          <w:sz w:val="36"/>
          <w:szCs w:val="36"/>
        </w:rPr>
      </w:pPr>
      <w:r>
        <w:rPr>
          <w:rFonts w:ascii="Berlin Sans FB Demi" w:hAnsi="Berlin Sans FB Demi"/>
          <w:sz w:val="36"/>
          <w:szCs w:val="36"/>
          <w:lang w:val="id-ID"/>
        </w:rPr>
        <w:t>Ketentuan Umum</w:t>
      </w:r>
    </w:p>
    <w:p w:rsidR="003D5E62" w:rsidRDefault="003D5E62" w:rsidP="003D5E62">
      <w:pPr>
        <w:pStyle w:val="ListParagraph"/>
        <w:spacing w:after="0" w:line="360" w:lineRule="auto"/>
        <w:ind w:left="465"/>
        <w:jc w:val="both"/>
        <w:rPr>
          <w:b/>
          <w:sz w:val="18"/>
          <w:szCs w:val="18"/>
          <w:lang w:val="id-ID"/>
        </w:rPr>
      </w:pPr>
    </w:p>
    <w:p w:rsidR="00135783" w:rsidRPr="00135783" w:rsidRDefault="00135783" w:rsidP="003D5E62">
      <w:pPr>
        <w:pStyle w:val="ListParagraph"/>
        <w:spacing w:after="0" w:line="360" w:lineRule="auto"/>
        <w:ind w:left="465"/>
        <w:jc w:val="both"/>
        <w:rPr>
          <w:b/>
          <w:sz w:val="18"/>
          <w:szCs w:val="18"/>
          <w:lang w:val="id-ID"/>
        </w:rPr>
      </w:pPr>
    </w:p>
    <w:p w:rsidR="003D5E62" w:rsidRPr="004F0940" w:rsidRDefault="00A20A67" w:rsidP="004F0940">
      <w:pPr>
        <w:pStyle w:val="ListParagraph"/>
        <w:numPr>
          <w:ilvl w:val="1"/>
          <w:numId w:val="25"/>
        </w:numPr>
        <w:spacing w:after="0"/>
        <w:ind w:left="567" w:hanging="567"/>
        <w:jc w:val="both"/>
        <w:rPr>
          <w:b/>
        </w:rPr>
      </w:pPr>
      <w:r w:rsidRPr="004F0940">
        <w:rPr>
          <w:b/>
          <w:lang w:val="id-ID"/>
        </w:rPr>
        <w:t>Istilah dan Definisi</w:t>
      </w:r>
    </w:p>
    <w:p w:rsidR="00A20A67" w:rsidRPr="00A20A67" w:rsidRDefault="00A20A67" w:rsidP="004F0940">
      <w:pPr>
        <w:spacing w:after="0"/>
        <w:ind w:firstLine="567"/>
        <w:jc w:val="both"/>
        <w:rPr>
          <w:lang w:val="id-ID"/>
        </w:rPr>
      </w:pPr>
      <w:r w:rsidRPr="00A20A67">
        <w:rPr>
          <w:lang w:val="id-ID"/>
        </w:rPr>
        <w:t>Dalam pedoman ini yang dimaksud dengan :</w:t>
      </w:r>
    </w:p>
    <w:p w:rsidR="00895633" w:rsidRPr="00CD2802" w:rsidRDefault="00CD2802" w:rsidP="00AC14B6">
      <w:pPr>
        <w:pStyle w:val="BodyText"/>
        <w:numPr>
          <w:ilvl w:val="0"/>
          <w:numId w:val="13"/>
        </w:numPr>
        <w:spacing w:line="276" w:lineRule="auto"/>
        <w:ind w:left="993" w:hanging="426"/>
        <w:jc w:val="both"/>
        <w:rPr>
          <w:rFonts w:asciiTheme="minorHAnsi" w:hAnsiTheme="minorHAnsi" w:cstheme="minorHAnsi"/>
          <w:sz w:val="22"/>
          <w:szCs w:val="22"/>
          <w:lang w:val="id-ID"/>
        </w:rPr>
      </w:pPr>
      <w:r w:rsidRPr="00CD2802">
        <w:rPr>
          <w:rFonts w:asciiTheme="minorHAnsi" w:hAnsiTheme="minorHAnsi" w:cs="Tahoma"/>
          <w:b/>
          <w:sz w:val="22"/>
          <w:szCs w:val="22"/>
        </w:rPr>
        <w:t>Perencanaan</w:t>
      </w:r>
      <w:r w:rsidRPr="00CD2802">
        <w:rPr>
          <w:rFonts w:asciiTheme="minorHAnsi" w:hAnsiTheme="minorHAnsi" w:cs="Tahoma"/>
          <w:sz w:val="22"/>
          <w:szCs w:val="22"/>
        </w:rPr>
        <w:t xml:space="preserve"> adalah suatu proses untuk menentukan tindakan masa depan yang tepat, melalui urutan pilihan, dengan memperhitungkan sumber daya pesisir dan pulau-pulau kecil yang tersedia</w:t>
      </w:r>
      <w:r w:rsidR="00895633" w:rsidRPr="00CD2802">
        <w:rPr>
          <w:rFonts w:asciiTheme="minorHAnsi" w:hAnsiTheme="minorHAnsi" w:cstheme="minorHAnsi"/>
          <w:sz w:val="22"/>
          <w:szCs w:val="22"/>
          <w:lang w:val="id-ID"/>
        </w:rPr>
        <w:t>.</w:t>
      </w:r>
    </w:p>
    <w:p w:rsidR="00A20A67" w:rsidRPr="00CD2802" w:rsidRDefault="00CD2802" w:rsidP="00AC14B6">
      <w:pPr>
        <w:pStyle w:val="BodyText"/>
        <w:numPr>
          <w:ilvl w:val="0"/>
          <w:numId w:val="13"/>
        </w:numPr>
        <w:spacing w:line="276" w:lineRule="auto"/>
        <w:ind w:left="993" w:hanging="426"/>
        <w:jc w:val="both"/>
        <w:rPr>
          <w:rFonts w:asciiTheme="minorHAnsi" w:hAnsiTheme="minorHAnsi" w:cstheme="minorHAnsi"/>
          <w:sz w:val="22"/>
          <w:szCs w:val="22"/>
          <w:lang w:val="id-ID"/>
        </w:rPr>
      </w:pPr>
      <w:r w:rsidRPr="00CD2802">
        <w:rPr>
          <w:rFonts w:asciiTheme="minorHAnsi" w:hAnsiTheme="minorHAnsi" w:cs="Tahoma"/>
          <w:b/>
          <w:sz w:val="22"/>
          <w:szCs w:val="22"/>
        </w:rPr>
        <w:t>Pengelolaan Wilayah Pesisir dan Pulau-Pulau Kecil</w:t>
      </w:r>
      <w:r w:rsidRPr="00CD2802">
        <w:rPr>
          <w:rFonts w:asciiTheme="minorHAnsi" w:hAnsiTheme="minorHAnsi" w:cs="Tahoma"/>
          <w:sz w:val="22"/>
          <w:szCs w:val="22"/>
        </w:rPr>
        <w:t xml:space="preserve"> adalah suatu proses perencanaan, pemanfaatan, pengawasan, dan pengendalian sumber daya pesisir dan pulau-pulau kecil antarsektor, antara Pemerintah dan Pemerintah Daerah, antara ekosistem darat dan laut, serta antara ilmu pengetahuan dan manajemen untuk meningkatkan kesejahteraan masyarakat</w:t>
      </w:r>
      <w:r w:rsidR="00A20A67" w:rsidRPr="00CD2802">
        <w:rPr>
          <w:rFonts w:asciiTheme="minorHAnsi" w:hAnsiTheme="minorHAnsi" w:cstheme="minorHAnsi"/>
          <w:sz w:val="22"/>
          <w:szCs w:val="22"/>
          <w:lang w:val="id-ID"/>
        </w:rPr>
        <w:t>.</w:t>
      </w:r>
    </w:p>
    <w:p w:rsidR="00A20A67" w:rsidRPr="00CD2802" w:rsidRDefault="00CD2802" w:rsidP="00AC14B6">
      <w:pPr>
        <w:pStyle w:val="BodyText"/>
        <w:numPr>
          <w:ilvl w:val="0"/>
          <w:numId w:val="13"/>
        </w:numPr>
        <w:spacing w:line="276" w:lineRule="auto"/>
        <w:ind w:left="993" w:hanging="426"/>
        <w:jc w:val="both"/>
        <w:rPr>
          <w:rFonts w:asciiTheme="minorHAnsi" w:hAnsiTheme="minorHAnsi" w:cstheme="minorHAnsi"/>
          <w:sz w:val="22"/>
          <w:szCs w:val="22"/>
          <w:lang w:val="id-ID"/>
        </w:rPr>
      </w:pPr>
      <w:r w:rsidRPr="00CD2802">
        <w:rPr>
          <w:rFonts w:asciiTheme="minorHAnsi" w:hAnsiTheme="minorHAnsi" w:cs="Tahoma"/>
          <w:b/>
          <w:sz w:val="22"/>
          <w:szCs w:val="22"/>
        </w:rPr>
        <w:t>Perencanaan Pengelolaan Wilayah Pesisir dan Pulau-Pulau Kecil</w:t>
      </w:r>
      <w:r w:rsidRPr="00CD2802">
        <w:rPr>
          <w:rFonts w:asciiTheme="minorHAnsi" w:hAnsiTheme="minorHAnsi" w:cs="Tahoma"/>
          <w:sz w:val="22"/>
          <w:szCs w:val="22"/>
        </w:rPr>
        <w:t xml:space="preserve"> adalah suatu proses penyusunan tahapan-tahapan kegiatan yang melibatkan berbagai unsur kepentingan didalamnya, guna pemanfaatan dan pengalokasian sumber daya pesisir dan pulau-pulau kecil yang ada dalam rangka meningkatkan kesejahteraan sosial dalam suatu lingkungan wilayah atau daerah dalam jangka waktu tertentu</w:t>
      </w:r>
      <w:r w:rsidR="00A20A67" w:rsidRPr="00CD2802">
        <w:rPr>
          <w:rFonts w:asciiTheme="minorHAnsi" w:hAnsiTheme="minorHAnsi" w:cstheme="minorHAnsi"/>
          <w:sz w:val="22"/>
          <w:szCs w:val="22"/>
          <w:lang w:val="id-ID"/>
        </w:rPr>
        <w:t>.</w:t>
      </w:r>
    </w:p>
    <w:p w:rsidR="00A20A67" w:rsidRPr="00CD2802" w:rsidRDefault="00CD2802" w:rsidP="00AC14B6">
      <w:pPr>
        <w:pStyle w:val="BodyText"/>
        <w:numPr>
          <w:ilvl w:val="0"/>
          <w:numId w:val="13"/>
        </w:numPr>
        <w:spacing w:line="276" w:lineRule="auto"/>
        <w:ind w:left="993" w:hanging="426"/>
        <w:jc w:val="both"/>
        <w:rPr>
          <w:rFonts w:asciiTheme="minorHAnsi" w:hAnsiTheme="minorHAnsi" w:cstheme="minorHAnsi"/>
          <w:sz w:val="22"/>
          <w:szCs w:val="22"/>
          <w:lang w:val="id-ID"/>
        </w:rPr>
      </w:pPr>
      <w:r w:rsidRPr="00CD2802">
        <w:rPr>
          <w:rFonts w:asciiTheme="minorHAnsi" w:hAnsiTheme="minorHAnsi" w:cs="Tahoma"/>
          <w:b/>
          <w:sz w:val="22"/>
          <w:szCs w:val="22"/>
        </w:rPr>
        <w:t>Wilayah Pesisir</w:t>
      </w:r>
      <w:r w:rsidRPr="00CD2802">
        <w:rPr>
          <w:rFonts w:asciiTheme="minorHAnsi" w:hAnsiTheme="minorHAnsi" w:cs="Tahoma"/>
          <w:sz w:val="22"/>
          <w:szCs w:val="22"/>
        </w:rPr>
        <w:t xml:space="preserve"> adalah daerah peralihan antara ekosistem darat dan laut yang dipengaruhi oleh perubahan di darat dan laut</w:t>
      </w:r>
      <w:r w:rsidR="00A20A67" w:rsidRPr="00CD2802">
        <w:rPr>
          <w:rFonts w:asciiTheme="minorHAnsi" w:hAnsiTheme="minorHAnsi" w:cstheme="minorHAnsi"/>
          <w:sz w:val="22"/>
          <w:szCs w:val="22"/>
          <w:lang w:val="id-ID"/>
        </w:rPr>
        <w:t>.</w:t>
      </w:r>
    </w:p>
    <w:p w:rsidR="00A20A67" w:rsidRPr="00CD2802" w:rsidRDefault="00CD2802" w:rsidP="00AC14B6">
      <w:pPr>
        <w:pStyle w:val="BodyText"/>
        <w:numPr>
          <w:ilvl w:val="0"/>
          <w:numId w:val="13"/>
        </w:numPr>
        <w:spacing w:line="276" w:lineRule="auto"/>
        <w:ind w:left="993" w:hanging="426"/>
        <w:jc w:val="both"/>
        <w:rPr>
          <w:rFonts w:asciiTheme="minorHAnsi" w:hAnsiTheme="minorHAnsi" w:cstheme="minorHAnsi"/>
          <w:sz w:val="22"/>
          <w:szCs w:val="22"/>
          <w:lang w:val="id-ID"/>
        </w:rPr>
      </w:pPr>
      <w:r w:rsidRPr="00CD2802">
        <w:rPr>
          <w:rFonts w:asciiTheme="minorHAnsi" w:hAnsiTheme="minorHAnsi" w:cs="Tahoma"/>
          <w:b/>
          <w:sz w:val="22"/>
          <w:szCs w:val="22"/>
        </w:rPr>
        <w:t>Pulau Kecil</w:t>
      </w:r>
      <w:r w:rsidRPr="00CD2802">
        <w:rPr>
          <w:rFonts w:asciiTheme="minorHAnsi" w:hAnsiTheme="minorHAnsi" w:cs="Tahoma"/>
          <w:sz w:val="22"/>
          <w:szCs w:val="22"/>
        </w:rPr>
        <w:t xml:space="preserve"> adalah pulau dengan luas lebih kecil atau </w:t>
      </w:r>
      <w:proofErr w:type="gramStart"/>
      <w:r w:rsidRPr="00CD2802">
        <w:rPr>
          <w:rFonts w:asciiTheme="minorHAnsi" w:hAnsiTheme="minorHAnsi" w:cs="Tahoma"/>
          <w:sz w:val="22"/>
          <w:szCs w:val="22"/>
        </w:rPr>
        <w:t>sama</w:t>
      </w:r>
      <w:proofErr w:type="gramEnd"/>
      <w:r w:rsidRPr="00CD2802">
        <w:rPr>
          <w:rFonts w:asciiTheme="minorHAnsi" w:hAnsiTheme="minorHAnsi" w:cs="Tahoma"/>
          <w:sz w:val="22"/>
          <w:szCs w:val="22"/>
        </w:rPr>
        <w:t xml:space="preserve"> dengan 2.000 km2 (dua ribu kilometer persegi) beserta kesatuan ekosistemnya</w:t>
      </w:r>
      <w:r w:rsidR="00A20A67" w:rsidRPr="00CD2802">
        <w:rPr>
          <w:rFonts w:asciiTheme="minorHAnsi" w:hAnsiTheme="minorHAnsi" w:cstheme="minorHAnsi"/>
          <w:sz w:val="22"/>
          <w:szCs w:val="22"/>
          <w:lang w:val="id-ID"/>
        </w:rPr>
        <w:t>.</w:t>
      </w:r>
    </w:p>
    <w:p w:rsidR="00CD2802" w:rsidRPr="00CD2802" w:rsidRDefault="00CD2802" w:rsidP="00AC14B6">
      <w:pPr>
        <w:pStyle w:val="BodyText"/>
        <w:numPr>
          <w:ilvl w:val="0"/>
          <w:numId w:val="13"/>
        </w:numPr>
        <w:spacing w:line="276" w:lineRule="auto"/>
        <w:ind w:left="993" w:hanging="426"/>
        <w:jc w:val="both"/>
        <w:rPr>
          <w:rFonts w:asciiTheme="minorHAnsi" w:hAnsiTheme="minorHAnsi" w:cstheme="minorHAnsi"/>
          <w:sz w:val="22"/>
          <w:szCs w:val="22"/>
          <w:lang w:val="id-ID"/>
        </w:rPr>
      </w:pPr>
      <w:r w:rsidRPr="00CD2802">
        <w:rPr>
          <w:rFonts w:asciiTheme="minorHAnsi" w:hAnsiTheme="minorHAnsi" w:cs="Tahoma"/>
          <w:b/>
          <w:sz w:val="22"/>
          <w:szCs w:val="22"/>
        </w:rPr>
        <w:t>Pulau-pulau kecil</w:t>
      </w:r>
      <w:r w:rsidRPr="00CD2802">
        <w:rPr>
          <w:rFonts w:asciiTheme="minorHAnsi" w:hAnsiTheme="minorHAnsi" w:cs="Tahoma"/>
          <w:sz w:val="22"/>
          <w:szCs w:val="22"/>
        </w:rPr>
        <w:t xml:space="preserve"> adalah kumpulan beberapa pulau kecil yang membentuk kesatuan ekosistem dengan perairan disekitarnya</w:t>
      </w:r>
      <w:r w:rsidRPr="00CD2802">
        <w:rPr>
          <w:rFonts w:asciiTheme="minorHAnsi" w:hAnsiTheme="minorHAnsi" w:cs="Tahoma"/>
          <w:sz w:val="22"/>
          <w:szCs w:val="22"/>
          <w:lang w:val="id-ID"/>
        </w:rPr>
        <w:t>.</w:t>
      </w:r>
      <w:r w:rsidRPr="00CD2802">
        <w:rPr>
          <w:rFonts w:asciiTheme="minorHAnsi" w:hAnsiTheme="minorHAnsi" w:cstheme="minorHAnsi"/>
          <w:b/>
          <w:sz w:val="22"/>
          <w:szCs w:val="22"/>
          <w:lang w:val="id-ID"/>
        </w:rPr>
        <w:t xml:space="preserve"> </w:t>
      </w:r>
    </w:p>
    <w:p w:rsidR="00A20A67" w:rsidRPr="00CD2802" w:rsidRDefault="00CD2802" w:rsidP="00AC14B6">
      <w:pPr>
        <w:pStyle w:val="BodyText"/>
        <w:numPr>
          <w:ilvl w:val="0"/>
          <w:numId w:val="13"/>
        </w:numPr>
        <w:spacing w:line="276" w:lineRule="auto"/>
        <w:ind w:left="993" w:hanging="426"/>
        <w:jc w:val="both"/>
        <w:rPr>
          <w:rFonts w:asciiTheme="minorHAnsi" w:hAnsiTheme="minorHAnsi" w:cstheme="minorHAnsi"/>
          <w:sz w:val="22"/>
          <w:szCs w:val="22"/>
          <w:lang w:val="id-ID"/>
        </w:rPr>
      </w:pPr>
      <w:r w:rsidRPr="00CD2802">
        <w:rPr>
          <w:rFonts w:asciiTheme="minorHAnsi" w:hAnsiTheme="minorHAnsi" w:cs="Tahoma"/>
          <w:b/>
          <w:sz w:val="22"/>
          <w:szCs w:val="22"/>
        </w:rPr>
        <w:t>Sumber Daya Pesisir dan Pulau-Pulau Kecil</w:t>
      </w:r>
      <w:r w:rsidRPr="00CD2802">
        <w:rPr>
          <w:rFonts w:asciiTheme="minorHAnsi" w:hAnsiTheme="minorHAnsi" w:cs="Tahoma"/>
          <w:sz w:val="22"/>
          <w:szCs w:val="22"/>
        </w:rPr>
        <w:t xml:space="preserve"> adalah sumber daya hayati, sumber daya nonhayati; sumber daya buatan, dan jasa-jasa lingkungan; sumber daya hayati meliputi ikan, terumbu karang, padang lamun, mangrove dan biota laut lain; sumber daya nonhayati meliputi pasir, air laut, mineral dasar laut; sumber daya buatan meliputi infrastruktur laut yang terkait dengan kelautan dan perikanan, dan jasa-jasa lingkungan berupa keindahan alam, permukaan dasar laut tempat instalasi bawah air yang terkait dengan kelautan dan perikanan serta energi gelombang laut yang terdapat di wilayah pesisir</w:t>
      </w:r>
      <w:r w:rsidR="00A20A67" w:rsidRPr="00CD2802">
        <w:rPr>
          <w:rFonts w:asciiTheme="minorHAnsi" w:hAnsiTheme="minorHAnsi" w:cstheme="minorHAnsi"/>
          <w:sz w:val="22"/>
          <w:szCs w:val="22"/>
          <w:lang w:val="id-ID"/>
        </w:rPr>
        <w:t>.</w:t>
      </w:r>
    </w:p>
    <w:p w:rsidR="00A20A67" w:rsidRPr="00CD2802" w:rsidRDefault="00CD2802" w:rsidP="00AC14B6">
      <w:pPr>
        <w:pStyle w:val="BodyText"/>
        <w:numPr>
          <w:ilvl w:val="0"/>
          <w:numId w:val="13"/>
        </w:numPr>
        <w:spacing w:line="276" w:lineRule="auto"/>
        <w:ind w:left="993" w:hanging="426"/>
        <w:jc w:val="both"/>
        <w:rPr>
          <w:rFonts w:asciiTheme="minorHAnsi" w:hAnsiTheme="minorHAnsi" w:cstheme="minorHAnsi"/>
          <w:sz w:val="22"/>
          <w:szCs w:val="22"/>
          <w:lang w:val="id-ID"/>
        </w:rPr>
      </w:pPr>
      <w:r w:rsidRPr="00CD2802">
        <w:rPr>
          <w:rFonts w:asciiTheme="minorHAnsi" w:hAnsiTheme="minorHAnsi" w:cs="Tahoma"/>
          <w:b/>
          <w:sz w:val="22"/>
          <w:szCs w:val="22"/>
        </w:rPr>
        <w:t>Perairan Pesisir</w:t>
      </w:r>
      <w:r w:rsidRPr="00CD2802">
        <w:rPr>
          <w:rFonts w:asciiTheme="minorHAnsi" w:hAnsiTheme="minorHAnsi" w:cs="Tahoma"/>
          <w:sz w:val="22"/>
          <w:szCs w:val="22"/>
        </w:rPr>
        <w:t xml:space="preserve"> adalah  laut yang berbatasan dengan daratan meliputi perairan sejauh 12 (dua belas) mil laut diukur dari garis pantai, perairan yang menghubungkan pantai dan pulau-pulau, estuari, teluk, perairan dangkal, rawa payau, dan laguna</w:t>
      </w:r>
      <w:r w:rsidR="00A20A67" w:rsidRPr="00CD2802">
        <w:rPr>
          <w:rFonts w:asciiTheme="minorHAnsi" w:hAnsiTheme="minorHAnsi" w:cstheme="minorHAnsi"/>
          <w:sz w:val="22"/>
          <w:szCs w:val="22"/>
          <w:lang w:val="id-ID"/>
        </w:rPr>
        <w:t>.</w:t>
      </w:r>
    </w:p>
    <w:p w:rsidR="00A20A67" w:rsidRPr="00CD2802" w:rsidRDefault="00CD2802" w:rsidP="00AC14B6">
      <w:pPr>
        <w:pStyle w:val="BodyText"/>
        <w:numPr>
          <w:ilvl w:val="0"/>
          <w:numId w:val="13"/>
        </w:numPr>
        <w:spacing w:line="276" w:lineRule="auto"/>
        <w:ind w:left="993" w:hanging="426"/>
        <w:jc w:val="both"/>
        <w:rPr>
          <w:rFonts w:asciiTheme="minorHAnsi" w:hAnsiTheme="minorHAnsi" w:cstheme="minorHAnsi"/>
          <w:sz w:val="22"/>
          <w:szCs w:val="22"/>
          <w:lang w:val="id-ID"/>
        </w:rPr>
      </w:pPr>
      <w:r w:rsidRPr="00CD2802">
        <w:rPr>
          <w:rFonts w:asciiTheme="minorHAnsi" w:hAnsiTheme="minorHAnsi" w:cs="Tahoma"/>
          <w:b/>
          <w:sz w:val="22"/>
          <w:szCs w:val="22"/>
        </w:rPr>
        <w:lastRenderedPageBreak/>
        <w:t>Rencana Strategis Wilayah Pesisir dan Pulau-Pulau Kecil</w:t>
      </w:r>
      <w:r w:rsidRPr="00CD2802">
        <w:rPr>
          <w:rFonts w:asciiTheme="minorHAnsi" w:hAnsiTheme="minorHAnsi" w:cs="Tahoma"/>
          <w:sz w:val="22"/>
          <w:szCs w:val="22"/>
        </w:rPr>
        <w:t xml:space="preserve"> adalah rencana yang memuat arah kebijakan lintas sektor untuk kawasan perencanaan pembangunan melalui penetapan tujuan, sasaran dan strategi yang luas, serta target pelaksanaan dengan indikator yang tepat untuk memantau rencana tingkat nasional</w:t>
      </w:r>
      <w:r w:rsidR="00A20A67" w:rsidRPr="00CD2802">
        <w:rPr>
          <w:rFonts w:asciiTheme="minorHAnsi" w:hAnsiTheme="minorHAnsi" w:cstheme="minorHAnsi"/>
          <w:sz w:val="22"/>
          <w:szCs w:val="22"/>
          <w:lang w:val="id-ID"/>
        </w:rPr>
        <w:t>.</w:t>
      </w:r>
    </w:p>
    <w:p w:rsidR="00A20A67" w:rsidRPr="00CD2802" w:rsidRDefault="00CD2802" w:rsidP="00AC14B6">
      <w:pPr>
        <w:pStyle w:val="BodyText"/>
        <w:numPr>
          <w:ilvl w:val="0"/>
          <w:numId w:val="13"/>
        </w:numPr>
        <w:spacing w:line="276" w:lineRule="auto"/>
        <w:ind w:left="993" w:hanging="426"/>
        <w:jc w:val="both"/>
        <w:rPr>
          <w:rFonts w:asciiTheme="minorHAnsi" w:hAnsiTheme="minorHAnsi" w:cstheme="minorHAnsi"/>
          <w:sz w:val="22"/>
          <w:szCs w:val="22"/>
          <w:lang w:val="id-ID"/>
        </w:rPr>
      </w:pPr>
      <w:r w:rsidRPr="00CD2802">
        <w:rPr>
          <w:rFonts w:asciiTheme="minorHAnsi" w:hAnsiTheme="minorHAnsi" w:cs="Tahoma"/>
          <w:b/>
          <w:sz w:val="22"/>
          <w:szCs w:val="22"/>
        </w:rPr>
        <w:t>Rencana Zonasi Wilayah Pesisir dan Pulau-Pulau Kecil</w:t>
      </w:r>
      <w:r w:rsidRPr="00CD2802">
        <w:rPr>
          <w:rFonts w:asciiTheme="minorHAnsi" w:hAnsiTheme="minorHAnsi" w:cs="Tahoma"/>
          <w:sz w:val="22"/>
          <w:szCs w:val="22"/>
        </w:rPr>
        <w:t xml:space="preserve"> adalah rencana yang menentukan arah penggunaan sumber daya tiap-tiap satuan perencanaan disertai dengan penetapan struktur dan pola ruang pada Kawasan perencanaan yang memuat kegiatan yang boleh dilakukan dan tidak boleh dilakukan serta kegiatan yang hanya dapat dilakukan setelah memperoleh izin</w:t>
      </w:r>
      <w:r w:rsidR="00A20A67" w:rsidRPr="00CD2802">
        <w:rPr>
          <w:rFonts w:asciiTheme="minorHAnsi" w:hAnsiTheme="minorHAnsi" w:cstheme="minorHAnsi"/>
          <w:sz w:val="22"/>
          <w:szCs w:val="22"/>
          <w:lang w:val="id-ID"/>
        </w:rPr>
        <w:t xml:space="preserve">. </w:t>
      </w:r>
    </w:p>
    <w:p w:rsidR="00A20A67" w:rsidRPr="00CD2802" w:rsidRDefault="00CD2802" w:rsidP="00AC14B6">
      <w:pPr>
        <w:pStyle w:val="BodyText"/>
        <w:numPr>
          <w:ilvl w:val="0"/>
          <w:numId w:val="13"/>
        </w:numPr>
        <w:spacing w:line="276" w:lineRule="auto"/>
        <w:ind w:left="993" w:hanging="426"/>
        <w:jc w:val="both"/>
        <w:rPr>
          <w:rFonts w:asciiTheme="minorHAnsi" w:hAnsiTheme="minorHAnsi" w:cstheme="minorHAnsi"/>
          <w:sz w:val="22"/>
          <w:szCs w:val="22"/>
          <w:lang w:val="id-ID"/>
        </w:rPr>
      </w:pPr>
      <w:r w:rsidRPr="00CD2802">
        <w:rPr>
          <w:rFonts w:asciiTheme="minorHAnsi" w:hAnsiTheme="minorHAnsi" w:cs="Tahoma"/>
          <w:b/>
          <w:sz w:val="22"/>
          <w:szCs w:val="22"/>
        </w:rPr>
        <w:t>Rencana Pengelolaan Wilayah Pesisir dan Pulau-Pulau Kecil</w:t>
      </w:r>
      <w:r w:rsidRPr="00CD2802">
        <w:rPr>
          <w:rFonts w:asciiTheme="minorHAnsi" w:hAnsiTheme="minorHAnsi" w:cs="Tahoma"/>
          <w:sz w:val="22"/>
          <w:szCs w:val="22"/>
        </w:rPr>
        <w:t xml:space="preserve"> adalah rencana yang memuat susunan kerangka kebijakan, prosedur, dan tanggung jawab dalam rangka pengoordinasian pengambilan keputusan di antara berbagai lembaga/instansi pemerintah mengenai kesepakatan penggunaan sumber daya atau kegiatan pembangunan di zona yang ditetapkan</w:t>
      </w:r>
      <w:r w:rsidR="00A20A67" w:rsidRPr="00CD2802">
        <w:rPr>
          <w:rFonts w:asciiTheme="minorHAnsi" w:hAnsiTheme="minorHAnsi" w:cstheme="minorHAnsi"/>
          <w:sz w:val="22"/>
          <w:szCs w:val="22"/>
          <w:lang w:val="id-ID"/>
        </w:rPr>
        <w:t>.</w:t>
      </w:r>
    </w:p>
    <w:p w:rsidR="00A20A67" w:rsidRPr="00CD2802" w:rsidRDefault="00CD2802" w:rsidP="00AC14B6">
      <w:pPr>
        <w:pStyle w:val="BodyText"/>
        <w:numPr>
          <w:ilvl w:val="0"/>
          <w:numId w:val="13"/>
        </w:numPr>
        <w:spacing w:line="276" w:lineRule="auto"/>
        <w:ind w:left="993" w:hanging="426"/>
        <w:jc w:val="both"/>
        <w:rPr>
          <w:rFonts w:asciiTheme="minorHAnsi" w:hAnsiTheme="minorHAnsi" w:cstheme="minorHAnsi"/>
          <w:sz w:val="22"/>
          <w:szCs w:val="22"/>
          <w:lang w:val="id-ID"/>
        </w:rPr>
      </w:pPr>
      <w:r w:rsidRPr="00CD2802">
        <w:rPr>
          <w:rFonts w:asciiTheme="minorHAnsi" w:hAnsiTheme="minorHAnsi" w:cs="Tahoma"/>
          <w:b/>
          <w:sz w:val="22"/>
          <w:szCs w:val="22"/>
        </w:rPr>
        <w:t>Rencana Aksi Pengelolaan Wilayah Pesisir dan Pulau-Pulau Kecil</w:t>
      </w:r>
      <w:r w:rsidRPr="00CD2802">
        <w:rPr>
          <w:rFonts w:asciiTheme="minorHAnsi" w:hAnsiTheme="minorHAnsi" w:cs="Tahoma"/>
          <w:sz w:val="22"/>
          <w:szCs w:val="22"/>
        </w:rPr>
        <w:t xml:space="preserve"> adalah tindak lanjut rencana pengelolaan wilayah pesisir dan pulau-pulau kecil yang memuat tujuan, sasaran, anggaran, dan jadwal untuk satu atau beberapa tahun ke depan secara terkoordinasi untuk melaksanakan berbagai kegiatan yang diperlukan oleh instansi pemerintah, pemerintah daerah, dan pemangku kepentingan lainnya guna mencapai hasil pengelolaan sumber daya pesisir dan pulau-pulau kecil di setiap kawasan perencanaan</w:t>
      </w:r>
      <w:r w:rsidR="00A20A67" w:rsidRPr="00CD2802">
        <w:rPr>
          <w:rFonts w:asciiTheme="minorHAnsi" w:hAnsiTheme="minorHAnsi" w:cstheme="minorHAnsi"/>
          <w:sz w:val="22"/>
          <w:szCs w:val="22"/>
          <w:lang w:val="id-ID"/>
        </w:rPr>
        <w:t>.</w:t>
      </w:r>
    </w:p>
    <w:p w:rsidR="00A20A67" w:rsidRPr="00CD2802" w:rsidRDefault="00CD2802" w:rsidP="00AC14B6">
      <w:pPr>
        <w:pStyle w:val="BodyText"/>
        <w:numPr>
          <w:ilvl w:val="0"/>
          <w:numId w:val="13"/>
        </w:numPr>
        <w:spacing w:line="276" w:lineRule="auto"/>
        <w:ind w:left="993" w:hanging="426"/>
        <w:jc w:val="both"/>
        <w:rPr>
          <w:rFonts w:asciiTheme="minorHAnsi" w:hAnsiTheme="minorHAnsi" w:cstheme="minorHAnsi"/>
          <w:sz w:val="22"/>
          <w:szCs w:val="22"/>
          <w:lang w:val="id-ID"/>
        </w:rPr>
      </w:pPr>
      <w:r w:rsidRPr="00CD2802">
        <w:rPr>
          <w:rFonts w:asciiTheme="minorHAnsi" w:hAnsiTheme="minorHAnsi" w:cs="Tahoma"/>
          <w:b/>
          <w:sz w:val="22"/>
          <w:szCs w:val="22"/>
        </w:rPr>
        <w:t xml:space="preserve">Rencana Zonasi Rinci </w:t>
      </w:r>
      <w:r w:rsidRPr="00CD2802">
        <w:rPr>
          <w:rFonts w:asciiTheme="minorHAnsi" w:hAnsiTheme="minorHAnsi" w:cs="Tahoma"/>
          <w:sz w:val="22"/>
          <w:szCs w:val="22"/>
        </w:rPr>
        <w:t xml:space="preserve">adalah rencana detail dalam 1 (satu) zona berdasarkan arahan pengelolaan di dalam rencana zonasi yang dapat disusun oleh pemerintah daerah dengan memperhatikan daya dukung lingkungan dan teknologi yang dapat diterapkan serta ketersediaan sarana yang </w:t>
      </w:r>
      <w:proofErr w:type="gramStart"/>
      <w:r w:rsidRPr="00CD2802">
        <w:rPr>
          <w:rFonts w:asciiTheme="minorHAnsi" w:hAnsiTheme="minorHAnsi" w:cs="Tahoma"/>
          <w:sz w:val="22"/>
          <w:szCs w:val="22"/>
        </w:rPr>
        <w:t>pada  gilirannya</w:t>
      </w:r>
      <w:proofErr w:type="gramEnd"/>
      <w:r w:rsidRPr="00CD2802">
        <w:rPr>
          <w:rFonts w:asciiTheme="minorHAnsi" w:hAnsiTheme="minorHAnsi" w:cs="Tahoma"/>
          <w:sz w:val="22"/>
          <w:szCs w:val="22"/>
        </w:rPr>
        <w:t xml:space="preserve"> menunjukkan jenis dan izin yang dapat diterbitkan oleh pemerintah daerah</w:t>
      </w:r>
      <w:r w:rsidR="00A20A67" w:rsidRPr="00CD2802">
        <w:rPr>
          <w:rFonts w:asciiTheme="minorHAnsi" w:hAnsiTheme="minorHAnsi" w:cstheme="minorHAnsi"/>
          <w:sz w:val="22"/>
          <w:szCs w:val="22"/>
          <w:lang w:val="id-ID"/>
        </w:rPr>
        <w:t>.</w:t>
      </w:r>
    </w:p>
    <w:p w:rsidR="00A20A67" w:rsidRPr="00CD2802" w:rsidRDefault="00CD2802" w:rsidP="00AC14B6">
      <w:pPr>
        <w:pStyle w:val="BodyText"/>
        <w:numPr>
          <w:ilvl w:val="0"/>
          <w:numId w:val="13"/>
        </w:numPr>
        <w:spacing w:line="276" w:lineRule="auto"/>
        <w:ind w:left="993" w:hanging="426"/>
        <w:jc w:val="both"/>
        <w:rPr>
          <w:rFonts w:asciiTheme="minorHAnsi" w:hAnsiTheme="minorHAnsi" w:cstheme="minorHAnsi"/>
          <w:sz w:val="22"/>
          <w:szCs w:val="22"/>
          <w:lang w:val="id-ID"/>
        </w:rPr>
      </w:pPr>
      <w:r w:rsidRPr="00CD2802">
        <w:rPr>
          <w:rFonts w:asciiTheme="minorHAnsi" w:hAnsiTheme="minorHAnsi" w:cs="Tahoma"/>
          <w:b/>
          <w:sz w:val="22"/>
          <w:szCs w:val="22"/>
        </w:rPr>
        <w:t xml:space="preserve">Kawasan </w:t>
      </w:r>
      <w:r w:rsidRPr="00CD2802">
        <w:rPr>
          <w:rFonts w:asciiTheme="minorHAnsi" w:hAnsiTheme="minorHAnsi" w:cs="Tahoma"/>
          <w:sz w:val="22"/>
          <w:szCs w:val="22"/>
        </w:rPr>
        <w:t>adalah bagian wilayah pesisir dan pulau-pulau kecil yang memiliki fungsi tertentu yang ditetapkan berdasarkan kriteria karakteristik fisik, biologi, sosial, dan ekonomi untuk dipertahankan keberadaannya</w:t>
      </w:r>
      <w:r w:rsidR="00A20A67" w:rsidRPr="00CD2802">
        <w:rPr>
          <w:rFonts w:asciiTheme="minorHAnsi" w:hAnsiTheme="minorHAnsi" w:cstheme="minorHAnsi"/>
          <w:sz w:val="22"/>
          <w:szCs w:val="22"/>
        </w:rPr>
        <w:t>.</w:t>
      </w:r>
    </w:p>
    <w:p w:rsidR="00A20A67" w:rsidRPr="00CD2802" w:rsidRDefault="00CD2802" w:rsidP="00AC14B6">
      <w:pPr>
        <w:pStyle w:val="BodyText"/>
        <w:numPr>
          <w:ilvl w:val="0"/>
          <w:numId w:val="13"/>
        </w:numPr>
        <w:spacing w:line="276" w:lineRule="auto"/>
        <w:ind w:left="993" w:hanging="426"/>
        <w:jc w:val="both"/>
        <w:rPr>
          <w:rFonts w:asciiTheme="minorHAnsi" w:hAnsiTheme="minorHAnsi" w:cstheme="minorHAnsi"/>
          <w:sz w:val="22"/>
          <w:szCs w:val="22"/>
          <w:lang w:val="id-ID"/>
        </w:rPr>
      </w:pPr>
      <w:r w:rsidRPr="00CD2802">
        <w:rPr>
          <w:rFonts w:asciiTheme="minorHAnsi" w:hAnsiTheme="minorHAnsi" w:cs="Tahoma"/>
          <w:b/>
          <w:sz w:val="22"/>
          <w:szCs w:val="22"/>
        </w:rPr>
        <w:t>Zona</w:t>
      </w:r>
      <w:r w:rsidRPr="00CD2802">
        <w:rPr>
          <w:rFonts w:asciiTheme="minorHAnsi" w:hAnsiTheme="minorHAnsi" w:cs="Tahoma"/>
          <w:sz w:val="22"/>
          <w:szCs w:val="22"/>
        </w:rPr>
        <w:t xml:space="preserve"> adalah ruang yang penggunaannya disepakati bersama antara berbagai pemangku kepentingan dan telah ditetapkan status hukumnya</w:t>
      </w:r>
      <w:r w:rsidR="00A20A67" w:rsidRPr="00CD2802">
        <w:rPr>
          <w:rFonts w:asciiTheme="minorHAnsi" w:hAnsiTheme="minorHAnsi" w:cstheme="minorHAnsi"/>
          <w:sz w:val="22"/>
          <w:szCs w:val="22"/>
          <w:lang w:val="id-ID"/>
        </w:rPr>
        <w:t>.</w:t>
      </w:r>
    </w:p>
    <w:p w:rsidR="00A20A67" w:rsidRPr="00CD2802" w:rsidRDefault="00CD2802" w:rsidP="00AC14B6">
      <w:pPr>
        <w:pStyle w:val="BodyText"/>
        <w:numPr>
          <w:ilvl w:val="0"/>
          <w:numId w:val="13"/>
        </w:numPr>
        <w:spacing w:line="276" w:lineRule="auto"/>
        <w:ind w:left="993" w:hanging="426"/>
        <w:jc w:val="both"/>
        <w:rPr>
          <w:rFonts w:asciiTheme="minorHAnsi" w:hAnsiTheme="minorHAnsi" w:cstheme="minorHAnsi"/>
          <w:sz w:val="22"/>
          <w:szCs w:val="22"/>
          <w:lang w:val="id-ID"/>
        </w:rPr>
      </w:pPr>
      <w:r w:rsidRPr="00CD2802">
        <w:rPr>
          <w:rFonts w:asciiTheme="minorHAnsi" w:hAnsiTheme="minorHAnsi" w:cs="Tahoma"/>
          <w:b/>
          <w:sz w:val="22"/>
          <w:szCs w:val="22"/>
        </w:rPr>
        <w:t>Zonasi</w:t>
      </w:r>
      <w:r w:rsidRPr="00CD2802">
        <w:rPr>
          <w:rFonts w:asciiTheme="minorHAnsi" w:hAnsiTheme="minorHAnsi" w:cs="Tahoma"/>
          <w:sz w:val="22"/>
          <w:szCs w:val="22"/>
        </w:rPr>
        <w:t xml:space="preserve"> adalah suatu bentuk rekayasa teknik pemanfaatan ruang melalui penetapan batas-batas fungsional sesuai dengan potensi sumber daya dan daya dukung serta proses-proses ekologis yang berlangsung sebagai satu kesatuan dalam ekosistem pesisir</w:t>
      </w:r>
      <w:r w:rsidR="00A20A67" w:rsidRPr="00CD2802">
        <w:rPr>
          <w:rFonts w:asciiTheme="minorHAnsi" w:hAnsiTheme="minorHAnsi" w:cstheme="minorHAnsi"/>
          <w:sz w:val="22"/>
          <w:szCs w:val="22"/>
          <w:lang w:val="id-ID"/>
        </w:rPr>
        <w:t>.</w:t>
      </w:r>
    </w:p>
    <w:p w:rsidR="00A20A67" w:rsidRPr="00CD2802" w:rsidRDefault="00A20A67" w:rsidP="00AC14B6">
      <w:pPr>
        <w:pStyle w:val="BodyText"/>
        <w:numPr>
          <w:ilvl w:val="0"/>
          <w:numId w:val="13"/>
        </w:numPr>
        <w:spacing w:line="276" w:lineRule="auto"/>
        <w:ind w:left="993" w:hanging="426"/>
        <w:jc w:val="both"/>
        <w:rPr>
          <w:rFonts w:asciiTheme="minorHAnsi" w:hAnsiTheme="minorHAnsi" w:cstheme="minorHAnsi"/>
          <w:sz w:val="22"/>
          <w:szCs w:val="22"/>
          <w:lang w:val="id-ID"/>
        </w:rPr>
      </w:pPr>
      <w:r w:rsidRPr="00CD2802">
        <w:rPr>
          <w:rFonts w:asciiTheme="minorHAnsi" w:hAnsiTheme="minorHAnsi" w:cstheme="minorHAnsi"/>
          <w:b/>
          <w:sz w:val="22"/>
          <w:szCs w:val="22"/>
        </w:rPr>
        <w:t xml:space="preserve">Rencana Zonasi Wilayah Pesisir dan Pulau-Pulau Kecil </w:t>
      </w:r>
      <w:r w:rsidR="00264493" w:rsidRPr="00CD2802">
        <w:rPr>
          <w:rFonts w:asciiTheme="minorHAnsi" w:hAnsiTheme="minorHAnsi" w:cstheme="minorHAnsi"/>
          <w:b/>
          <w:sz w:val="22"/>
          <w:szCs w:val="22"/>
        </w:rPr>
        <w:t>Kabupaten/Kota</w:t>
      </w:r>
      <w:r w:rsidRPr="00CD2802">
        <w:rPr>
          <w:rFonts w:asciiTheme="minorHAnsi" w:hAnsiTheme="minorHAnsi" w:cstheme="minorHAnsi"/>
          <w:b/>
          <w:sz w:val="22"/>
          <w:szCs w:val="22"/>
        </w:rPr>
        <w:t xml:space="preserve"> adalah </w:t>
      </w:r>
      <w:r w:rsidR="007025FD">
        <w:rPr>
          <w:rFonts w:asciiTheme="minorHAnsi" w:hAnsiTheme="minorHAnsi" w:cstheme="minorHAnsi"/>
          <w:sz w:val="22"/>
          <w:szCs w:val="22"/>
          <w:lang w:val="id-ID"/>
        </w:rPr>
        <w:t>r</w:t>
      </w:r>
      <w:r w:rsidRPr="00CD2802">
        <w:rPr>
          <w:rFonts w:asciiTheme="minorHAnsi" w:hAnsiTheme="minorHAnsi" w:cstheme="minorHAnsi"/>
          <w:sz w:val="22"/>
          <w:szCs w:val="22"/>
        </w:rPr>
        <w:t xml:space="preserve">encana Zonasi Wilayah Pesisir dan Pulau-Pulau Kecil </w:t>
      </w:r>
      <w:r w:rsidR="00264493" w:rsidRPr="00CD2802">
        <w:rPr>
          <w:rFonts w:asciiTheme="minorHAnsi" w:hAnsiTheme="minorHAnsi" w:cstheme="minorHAnsi"/>
          <w:sz w:val="22"/>
          <w:szCs w:val="22"/>
        </w:rPr>
        <w:t>Kabupaten/Kota</w:t>
      </w:r>
      <w:r w:rsidRPr="00CD2802">
        <w:rPr>
          <w:rFonts w:asciiTheme="minorHAnsi" w:hAnsiTheme="minorHAnsi" w:cstheme="minorHAnsi"/>
          <w:sz w:val="22"/>
          <w:szCs w:val="22"/>
        </w:rPr>
        <w:t xml:space="preserve"> yang bersifat umum, berisi</w:t>
      </w:r>
      <w:r w:rsidRPr="00CD2802">
        <w:rPr>
          <w:rFonts w:asciiTheme="minorHAnsi" w:hAnsiTheme="minorHAnsi" w:cstheme="minorHAnsi"/>
          <w:b/>
          <w:sz w:val="22"/>
          <w:szCs w:val="22"/>
        </w:rPr>
        <w:t xml:space="preserve"> </w:t>
      </w:r>
      <w:r w:rsidRPr="00CD2802">
        <w:rPr>
          <w:rFonts w:asciiTheme="minorHAnsi" w:hAnsiTheme="minorHAnsi" w:cstheme="minorHAnsi"/>
          <w:sz w:val="22"/>
          <w:szCs w:val="22"/>
        </w:rPr>
        <w:t xml:space="preserve"> arah</w:t>
      </w:r>
      <w:r w:rsidR="007025FD">
        <w:rPr>
          <w:rFonts w:asciiTheme="minorHAnsi" w:hAnsiTheme="minorHAnsi" w:cstheme="minorHAnsi"/>
          <w:sz w:val="22"/>
          <w:szCs w:val="22"/>
        </w:rPr>
        <w:t xml:space="preserve">an tentang alokasi ruang dalam </w:t>
      </w:r>
      <w:r w:rsidR="007025FD">
        <w:rPr>
          <w:rFonts w:asciiTheme="minorHAnsi" w:hAnsiTheme="minorHAnsi" w:cstheme="minorHAnsi"/>
          <w:sz w:val="22"/>
          <w:szCs w:val="22"/>
          <w:lang w:val="id-ID"/>
        </w:rPr>
        <w:t>r</w:t>
      </w:r>
      <w:r w:rsidRPr="00CD2802">
        <w:rPr>
          <w:rFonts w:asciiTheme="minorHAnsi" w:hAnsiTheme="minorHAnsi" w:cstheme="minorHAnsi"/>
          <w:sz w:val="22"/>
          <w:szCs w:val="22"/>
        </w:rPr>
        <w:t>encana Kawasan Pemanfaatan Umum, rencana Kawasan Konservasi, rencana Kawasan Strategis Nasi</w:t>
      </w:r>
      <w:r w:rsidR="000136C2">
        <w:rPr>
          <w:rFonts w:asciiTheme="minorHAnsi" w:hAnsiTheme="minorHAnsi" w:cstheme="minorHAnsi"/>
          <w:sz w:val="22"/>
          <w:szCs w:val="22"/>
        </w:rPr>
        <w:t xml:space="preserve">onal Tertentu, dan rencana </w:t>
      </w:r>
      <w:r w:rsidR="007025FD">
        <w:rPr>
          <w:rFonts w:asciiTheme="minorHAnsi" w:hAnsiTheme="minorHAnsi" w:cstheme="minorHAnsi"/>
          <w:sz w:val="22"/>
          <w:szCs w:val="22"/>
          <w:lang w:val="id-ID"/>
        </w:rPr>
        <w:t>A</w:t>
      </w:r>
      <w:r w:rsidR="000136C2">
        <w:rPr>
          <w:rFonts w:asciiTheme="minorHAnsi" w:hAnsiTheme="minorHAnsi" w:cstheme="minorHAnsi"/>
          <w:sz w:val="22"/>
          <w:szCs w:val="22"/>
        </w:rPr>
        <w:t>lur</w:t>
      </w:r>
      <w:r w:rsidR="007025FD">
        <w:rPr>
          <w:rFonts w:asciiTheme="minorHAnsi" w:hAnsiTheme="minorHAnsi" w:cstheme="minorHAnsi"/>
          <w:sz w:val="22"/>
          <w:szCs w:val="22"/>
          <w:lang w:val="id-ID"/>
        </w:rPr>
        <w:t xml:space="preserve"> Laut</w:t>
      </w:r>
      <w:r w:rsidRPr="00CD2802">
        <w:rPr>
          <w:rFonts w:asciiTheme="minorHAnsi" w:hAnsiTheme="minorHAnsi" w:cstheme="minorHAnsi"/>
          <w:sz w:val="22"/>
          <w:szCs w:val="22"/>
        </w:rPr>
        <w:t>.</w:t>
      </w:r>
    </w:p>
    <w:p w:rsidR="00A20A67" w:rsidRPr="00CD2802" w:rsidRDefault="00A20A67" w:rsidP="00AC14B6">
      <w:pPr>
        <w:pStyle w:val="BodyText"/>
        <w:numPr>
          <w:ilvl w:val="0"/>
          <w:numId w:val="13"/>
        </w:numPr>
        <w:spacing w:line="276" w:lineRule="auto"/>
        <w:ind w:left="993" w:hanging="426"/>
        <w:jc w:val="both"/>
        <w:rPr>
          <w:rFonts w:asciiTheme="minorHAnsi" w:hAnsiTheme="minorHAnsi" w:cstheme="minorHAnsi"/>
          <w:sz w:val="22"/>
          <w:szCs w:val="22"/>
          <w:lang w:val="id-ID"/>
        </w:rPr>
      </w:pPr>
      <w:r w:rsidRPr="00CD2802">
        <w:rPr>
          <w:rFonts w:asciiTheme="minorHAnsi" w:hAnsiTheme="minorHAnsi" w:cstheme="minorHAnsi"/>
          <w:b/>
          <w:color w:val="000000"/>
          <w:sz w:val="22"/>
          <w:szCs w:val="22"/>
        </w:rPr>
        <w:lastRenderedPageBreak/>
        <w:t>Ruang</w:t>
      </w:r>
      <w:r w:rsidRPr="00CD2802">
        <w:rPr>
          <w:rFonts w:asciiTheme="minorHAnsi" w:hAnsiTheme="minorHAnsi" w:cstheme="minorHAnsi"/>
          <w:color w:val="000000"/>
          <w:sz w:val="22"/>
          <w:szCs w:val="22"/>
        </w:rPr>
        <w:t xml:space="preserve"> adalah wadah yang meliputi ruang darat, ruang laut, dan ruang udara, termasuk ruang di dalam bumi sebagai satu kesatuan wilayah, tempat manusia dan mahluk lain hidup, melakukan kegiatan, dan memelihara kelangsungan hidupnya.</w:t>
      </w:r>
    </w:p>
    <w:p w:rsidR="00A20A67" w:rsidRPr="0020700F" w:rsidRDefault="00850B75" w:rsidP="00AC14B6">
      <w:pPr>
        <w:pStyle w:val="BodyText"/>
        <w:numPr>
          <w:ilvl w:val="0"/>
          <w:numId w:val="13"/>
        </w:numPr>
        <w:spacing w:line="276" w:lineRule="auto"/>
        <w:ind w:left="993" w:hanging="426"/>
        <w:jc w:val="both"/>
        <w:rPr>
          <w:rFonts w:asciiTheme="minorHAnsi" w:hAnsiTheme="minorHAnsi" w:cstheme="minorHAnsi"/>
          <w:sz w:val="22"/>
          <w:szCs w:val="22"/>
          <w:lang w:val="id-ID"/>
        </w:rPr>
      </w:pPr>
      <w:r w:rsidRPr="0020700F">
        <w:rPr>
          <w:rFonts w:asciiTheme="minorHAnsi" w:hAnsiTheme="minorHAnsi" w:cstheme="minorHAnsi"/>
          <w:b/>
          <w:sz w:val="22"/>
          <w:szCs w:val="22"/>
          <w:lang w:val="id-ID"/>
        </w:rPr>
        <w:t>Alokasi</w:t>
      </w:r>
      <w:r w:rsidR="00A20A67" w:rsidRPr="0020700F">
        <w:rPr>
          <w:rFonts w:asciiTheme="minorHAnsi" w:hAnsiTheme="minorHAnsi" w:cstheme="minorHAnsi"/>
          <w:b/>
          <w:sz w:val="22"/>
          <w:szCs w:val="22"/>
          <w:lang w:val="id-ID"/>
        </w:rPr>
        <w:t xml:space="preserve"> Ruang </w:t>
      </w:r>
      <w:r w:rsidR="00A20A67" w:rsidRPr="0020700F">
        <w:rPr>
          <w:rFonts w:asciiTheme="minorHAnsi" w:hAnsiTheme="minorHAnsi" w:cstheme="minorHAnsi"/>
          <w:sz w:val="22"/>
          <w:szCs w:val="22"/>
          <w:lang w:val="id-ID"/>
        </w:rPr>
        <w:t>adalah distribusi peruntukan ruang dalam suatu wilayah.</w:t>
      </w:r>
    </w:p>
    <w:p w:rsidR="00A20A67" w:rsidRPr="00CD2802" w:rsidRDefault="00A20A67" w:rsidP="00AC14B6">
      <w:pPr>
        <w:pStyle w:val="BodyText"/>
        <w:numPr>
          <w:ilvl w:val="0"/>
          <w:numId w:val="13"/>
        </w:numPr>
        <w:spacing w:line="276" w:lineRule="auto"/>
        <w:ind w:left="993" w:hanging="426"/>
        <w:jc w:val="both"/>
        <w:rPr>
          <w:rFonts w:asciiTheme="minorHAnsi" w:hAnsiTheme="minorHAnsi" w:cstheme="minorHAnsi"/>
          <w:sz w:val="22"/>
          <w:szCs w:val="22"/>
          <w:lang w:val="id-ID"/>
        </w:rPr>
      </w:pPr>
      <w:r w:rsidRPr="00CD2802">
        <w:rPr>
          <w:rFonts w:asciiTheme="minorHAnsi" w:hAnsiTheme="minorHAnsi" w:cstheme="minorHAnsi"/>
          <w:b/>
          <w:sz w:val="22"/>
          <w:szCs w:val="22"/>
        </w:rPr>
        <w:t xml:space="preserve">Penataan </w:t>
      </w:r>
      <w:r w:rsidRPr="00CD2802">
        <w:rPr>
          <w:rFonts w:asciiTheme="minorHAnsi" w:hAnsiTheme="minorHAnsi" w:cstheme="minorHAnsi"/>
          <w:b/>
          <w:sz w:val="22"/>
          <w:szCs w:val="22"/>
          <w:lang w:val="id-ID"/>
        </w:rPr>
        <w:t>R</w:t>
      </w:r>
      <w:r w:rsidRPr="00CD2802">
        <w:rPr>
          <w:rFonts w:asciiTheme="minorHAnsi" w:hAnsiTheme="minorHAnsi" w:cstheme="minorHAnsi"/>
          <w:b/>
          <w:sz w:val="22"/>
          <w:szCs w:val="22"/>
        </w:rPr>
        <w:t xml:space="preserve">uang </w:t>
      </w:r>
      <w:r w:rsidR="00CD2802">
        <w:rPr>
          <w:rFonts w:asciiTheme="minorHAnsi" w:hAnsiTheme="minorHAnsi" w:cstheme="minorHAnsi"/>
          <w:b/>
          <w:sz w:val="22"/>
          <w:szCs w:val="22"/>
          <w:lang w:val="id-ID"/>
        </w:rPr>
        <w:t>Wilayah Pesisir dan Pulau-Pulau Kecil</w:t>
      </w:r>
      <w:r w:rsidRPr="00CD2802">
        <w:rPr>
          <w:rFonts w:asciiTheme="minorHAnsi" w:hAnsiTheme="minorHAnsi" w:cstheme="minorHAnsi"/>
          <w:b/>
          <w:sz w:val="22"/>
          <w:szCs w:val="22"/>
          <w:lang w:val="id-ID"/>
        </w:rPr>
        <w:t xml:space="preserve"> </w:t>
      </w:r>
      <w:r w:rsidRPr="00CD2802">
        <w:rPr>
          <w:rFonts w:asciiTheme="minorHAnsi" w:hAnsiTheme="minorHAnsi" w:cstheme="minorHAnsi"/>
          <w:sz w:val="22"/>
          <w:szCs w:val="22"/>
        </w:rPr>
        <w:t xml:space="preserve">adalah suatu sistem proses perencanaan zonasi, pemanfaatan ruang/zona, </w:t>
      </w:r>
      <w:proofErr w:type="gramStart"/>
      <w:r w:rsidRPr="00CD2802">
        <w:rPr>
          <w:rFonts w:asciiTheme="minorHAnsi" w:hAnsiTheme="minorHAnsi" w:cstheme="minorHAnsi"/>
          <w:sz w:val="22"/>
          <w:szCs w:val="22"/>
        </w:rPr>
        <w:t>dan  pengendalian</w:t>
      </w:r>
      <w:proofErr w:type="gramEnd"/>
      <w:r w:rsidRPr="00CD2802">
        <w:rPr>
          <w:rFonts w:asciiTheme="minorHAnsi" w:hAnsiTheme="minorHAnsi" w:cstheme="minorHAnsi"/>
          <w:sz w:val="22"/>
          <w:szCs w:val="22"/>
        </w:rPr>
        <w:t xml:space="preserve">  pemanfaatan ruang/zona </w:t>
      </w:r>
      <w:r w:rsidR="00AF05B0">
        <w:rPr>
          <w:rFonts w:asciiTheme="minorHAnsi" w:hAnsiTheme="minorHAnsi" w:cstheme="minorHAnsi"/>
          <w:sz w:val="22"/>
          <w:szCs w:val="22"/>
        </w:rPr>
        <w:t>WP3K</w:t>
      </w:r>
      <w:r w:rsidRPr="00CD2802">
        <w:rPr>
          <w:rFonts w:asciiTheme="minorHAnsi" w:hAnsiTheme="minorHAnsi" w:cstheme="minorHAnsi"/>
          <w:sz w:val="22"/>
          <w:szCs w:val="22"/>
        </w:rPr>
        <w:t>.</w:t>
      </w:r>
    </w:p>
    <w:p w:rsidR="00A20A67" w:rsidRPr="00CD2802" w:rsidRDefault="00A20A67" w:rsidP="00AC14B6">
      <w:pPr>
        <w:pStyle w:val="BodyText"/>
        <w:numPr>
          <w:ilvl w:val="0"/>
          <w:numId w:val="13"/>
        </w:numPr>
        <w:spacing w:line="276" w:lineRule="auto"/>
        <w:ind w:left="993" w:hanging="426"/>
        <w:jc w:val="both"/>
        <w:rPr>
          <w:rFonts w:asciiTheme="minorHAnsi" w:hAnsiTheme="minorHAnsi" w:cstheme="minorHAnsi"/>
          <w:sz w:val="22"/>
          <w:szCs w:val="22"/>
          <w:lang w:val="id-ID"/>
        </w:rPr>
      </w:pPr>
      <w:r w:rsidRPr="00CD2802">
        <w:rPr>
          <w:rFonts w:asciiTheme="minorHAnsi" w:hAnsiTheme="minorHAnsi" w:cstheme="minorHAnsi"/>
          <w:b/>
          <w:sz w:val="22"/>
          <w:szCs w:val="22"/>
        </w:rPr>
        <w:t>R</w:t>
      </w:r>
      <w:r w:rsidR="00CD2802">
        <w:rPr>
          <w:rFonts w:asciiTheme="minorHAnsi" w:hAnsiTheme="minorHAnsi" w:cstheme="minorHAnsi"/>
          <w:b/>
          <w:sz w:val="22"/>
          <w:szCs w:val="22"/>
          <w:lang w:val="id-ID"/>
        </w:rPr>
        <w:t xml:space="preserve">encana </w:t>
      </w:r>
      <w:r w:rsidRPr="00CD2802">
        <w:rPr>
          <w:rFonts w:asciiTheme="minorHAnsi" w:hAnsiTheme="minorHAnsi" w:cstheme="minorHAnsi"/>
          <w:b/>
          <w:sz w:val="22"/>
          <w:szCs w:val="22"/>
        </w:rPr>
        <w:t>T</w:t>
      </w:r>
      <w:r w:rsidR="00CD2802">
        <w:rPr>
          <w:rFonts w:asciiTheme="minorHAnsi" w:hAnsiTheme="minorHAnsi" w:cstheme="minorHAnsi"/>
          <w:b/>
          <w:sz w:val="22"/>
          <w:szCs w:val="22"/>
          <w:lang w:val="id-ID"/>
        </w:rPr>
        <w:t xml:space="preserve">ata </w:t>
      </w:r>
      <w:r w:rsidRPr="00CD2802">
        <w:rPr>
          <w:rFonts w:asciiTheme="minorHAnsi" w:hAnsiTheme="minorHAnsi" w:cstheme="minorHAnsi"/>
          <w:b/>
          <w:sz w:val="22"/>
          <w:szCs w:val="22"/>
        </w:rPr>
        <w:t>R</w:t>
      </w:r>
      <w:r w:rsidR="00CD2802">
        <w:rPr>
          <w:rFonts w:asciiTheme="minorHAnsi" w:hAnsiTheme="minorHAnsi" w:cstheme="minorHAnsi"/>
          <w:b/>
          <w:sz w:val="22"/>
          <w:szCs w:val="22"/>
          <w:lang w:val="id-ID"/>
        </w:rPr>
        <w:t xml:space="preserve">uang </w:t>
      </w:r>
      <w:r w:rsidRPr="00CD2802">
        <w:rPr>
          <w:rFonts w:asciiTheme="minorHAnsi" w:hAnsiTheme="minorHAnsi" w:cstheme="minorHAnsi"/>
          <w:b/>
          <w:sz w:val="22"/>
          <w:szCs w:val="22"/>
        </w:rPr>
        <w:t>W</w:t>
      </w:r>
      <w:r w:rsidR="00CD2802">
        <w:rPr>
          <w:rFonts w:asciiTheme="minorHAnsi" w:hAnsiTheme="minorHAnsi" w:cstheme="minorHAnsi"/>
          <w:b/>
          <w:sz w:val="22"/>
          <w:szCs w:val="22"/>
          <w:lang w:val="id-ID"/>
        </w:rPr>
        <w:t>ilayah</w:t>
      </w:r>
      <w:r w:rsidRPr="00CD2802">
        <w:rPr>
          <w:rFonts w:asciiTheme="minorHAnsi" w:hAnsiTheme="minorHAnsi" w:cstheme="minorHAnsi"/>
          <w:sz w:val="22"/>
          <w:szCs w:val="22"/>
        </w:rPr>
        <w:t xml:space="preserve"> adalah hasil perencanaan tata ruang berdasarkan aspek administratif dan atau aspek fungsional yang telah ditetapkan. </w:t>
      </w:r>
    </w:p>
    <w:p w:rsidR="00A20A67" w:rsidRPr="00CD2802" w:rsidRDefault="00A20A67" w:rsidP="00AC14B6">
      <w:pPr>
        <w:pStyle w:val="BodyText"/>
        <w:numPr>
          <w:ilvl w:val="0"/>
          <w:numId w:val="13"/>
        </w:numPr>
        <w:spacing w:line="276" w:lineRule="auto"/>
        <w:ind w:left="993" w:hanging="426"/>
        <w:jc w:val="both"/>
        <w:rPr>
          <w:rFonts w:asciiTheme="minorHAnsi" w:hAnsiTheme="minorHAnsi" w:cstheme="minorHAnsi"/>
          <w:sz w:val="22"/>
          <w:szCs w:val="22"/>
          <w:lang w:val="id-ID"/>
        </w:rPr>
      </w:pPr>
      <w:r w:rsidRPr="00CD2802">
        <w:rPr>
          <w:rFonts w:asciiTheme="minorHAnsi" w:hAnsiTheme="minorHAnsi" w:cstheme="minorHAnsi"/>
          <w:b/>
          <w:sz w:val="22"/>
          <w:szCs w:val="22"/>
          <w:lang w:val="id-ID"/>
        </w:rPr>
        <w:t>Kawasan Pemanfaatan Umum</w:t>
      </w:r>
      <w:r w:rsidRPr="00CD2802">
        <w:rPr>
          <w:rFonts w:asciiTheme="minorHAnsi" w:hAnsiTheme="minorHAnsi" w:cstheme="minorHAnsi"/>
          <w:sz w:val="22"/>
          <w:szCs w:val="22"/>
          <w:lang w:val="id-ID"/>
        </w:rPr>
        <w:t xml:space="preserve"> adalah bagian dari Wilayah Pesisir yang ditetapkan peruntukkannya bagi berbagai sektor kegiatan. (Kawasan Pemanfaatan Umum setara dengan kawasan budidaya dalam Undang-Undang Nomor 26 Tahun 2007 tentang penataan ruang).</w:t>
      </w:r>
    </w:p>
    <w:p w:rsidR="00A20A67" w:rsidRPr="00CD2802" w:rsidRDefault="00A20A67" w:rsidP="00AC14B6">
      <w:pPr>
        <w:pStyle w:val="BodyText"/>
        <w:numPr>
          <w:ilvl w:val="0"/>
          <w:numId w:val="13"/>
        </w:numPr>
        <w:spacing w:line="276" w:lineRule="auto"/>
        <w:ind w:left="993" w:hanging="426"/>
        <w:jc w:val="both"/>
        <w:rPr>
          <w:rFonts w:asciiTheme="minorHAnsi" w:hAnsiTheme="minorHAnsi" w:cstheme="minorHAnsi"/>
          <w:sz w:val="22"/>
          <w:szCs w:val="22"/>
          <w:lang w:val="id-ID"/>
        </w:rPr>
      </w:pPr>
      <w:r w:rsidRPr="00CD2802">
        <w:rPr>
          <w:rFonts w:asciiTheme="minorHAnsi" w:hAnsiTheme="minorHAnsi" w:cstheme="minorHAnsi"/>
          <w:b/>
          <w:sz w:val="22"/>
          <w:szCs w:val="22"/>
          <w:lang w:val="id-ID"/>
        </w:rPr>
        <w:t xml:space="preserve">Kawasan Konservasi </w:t>
      </w:r>
      <w:r w:rsidRPr="00CD2802">
        <w:rPr>
          <w:rFonts w:asciiTheme="minorHAnsi" w:hAnsiTheme="minorHAnsi" w:cstheme="minorHAnsi"/>
          <w:sz w:val="22"/>
          <w:szCs w:val="22"/>
          <w:lang w:val="id-ID"/>
        </w:rPr>
        <w:t>di Wilayah Pesisir dan Pulau-Pulau Kecil adalah kawasan pesisir dan pulau-pulau kecil dengan ciri khas tertentu yang dilindungi untuk mewujudkan pengelolaan Wilayah Pesisir dan Pulau-Pulau Kecil secara berkelanjutan. (Kawasan Konservasi setara dengan kawasan lindung dalam Undang-Undang No.26 Tahun 2007 tentang penataan ruang)</w:t>
      </w:r>
    </w:p>
    <w:p w:rsidR="00A20A67" w:rsidRPr="00CD2802" w:rsidRDefault="00A20A67" w:rsidP="00AC14B6">
      <w:pPr>
        <w:pStyle w:val="BodyText"/>
        <w:numPr>
          <w:ilvl w:val="0"/>
          <w:numId w:val="13"/>
        </w:numPr>
        <w:spacing w:line="276" w:lineRule="auto"/>
        <w:ind w:left="993" w:hanging="426"/>
        <w:jc w:val="both"/>
        <w:rPr>
          <w:rFonts w:asciiTheme="minorHAnsi" w:hAnsiTheme="minorHAnsi" w:cstheme="minorHAnsi"/>
          <w:sz w:val="22"/>
          <w:szCs w:val="22"/>
          <w:lang w:val="id-ID"/>
        </w:rPr>
      </w:pPr>
      <w:r w:rsidRPr="00CD2802">
        <w:rPr>
          <w:rFonts w:asciiTheme="minorHAnsi" w:hAnsiTheme="minorHAnsi" w:cstheme="minorHAnsi"/>
          <w:b/>
          <w:sz w:val="22"/>
          <w:szCs w:val="22"/>
          <w:lang w:val="id-ID"/>
        </w:rPr>
        <w:t>Kawasan Strategis Nasional Tertentu</w:t>
      </w:r>
      <w:r w:rsidRPr="00CD2802">
        <w:rPr>
          <w:rFonts w:asciiTheme="minorHAnsi" w:hAnsiTheme="minorHAnsi" w:cstheme="minorHAnsi"/>
          <w:sz w:val="22"/>
          <w:szCs w:val="22"/>
          <w:lang w:val="id-ID"/>
        </w:rPr>
        <w:t xml:space="preserve"> adalah Kawasan yang terkait dengan kedaulatan negara, pengendalian lingkungan hidup, dan/atau situs warisan dunia, yang pengembangannya diprioritaskan bagi kepentingan nasional. </w:t>
      </w:r>
    </w:p>
    <w:p w:rsidR="00A20A67" w:rsidRPr="00CD2802" w:rsidRDefault="00A20A67" w:rsidP="00AC14B6">
      <w:pPr>
        <w:pStyle w:val="BodyText"/>
        <w:numPr>
          <w:ilvl w:val="0"/>
          <w:numId w:val="13"/>
        </w:numPr>
        <w:spacing w:line="276" w:lineRule="auto"/>
        <w:ind w:left="993" w:hanging="426"/>
        <w:jc w:val="both"/>
        <w:rPr>
          <w:rFonts w:asciiTheme="minorHAnsi" w:hAnsiTheme="minorHAnsi" w:cstheme="minorHAnsi"/>
          <w:sz w:val="22"/>
          <w:szCs w:val="22"/>
          <w:lang w:val="id-ID"/>
        </w:rPr>
      </w:pPr>
      <w:r w:rsidRPr="00CD2802">
        <w:rPr>
          <w:rFonts w:asciiTheme="minorHAnsi" w:hAnsiTheme="minorHAnsi" w:cstheme="minorHAnsi"/>
          <w:b/>
          <w:sz w:val="22"/>
          <w:szCs w:val="22"/>
          <w:lang w:val="id-ID"/>
        </w:rPr>
        <w:t>Alur laut adalah</w:t>
      </w:r>
      <w:r w:rsidRPr="00CD2802">
        <w:rPr>
          <w:rFonts w:asciiTheme="minorHAnsi" w:hAnsiTheme="minorHAnsi" w:cstheme="minorHAnsi"/>
          <w:b/>
          <w:sz w:val="22"/>
          <w:szCs w:val="22"/>
        </w:rPr>
        <w:t xml:space="preserve"> </w:t>
      </w:r>
      <w:r w:rsidRPr="00CD2802">
        <w:rPr>
          <w:rFonts w:asciiTheme="minorHAnsi" w:hAnsiTheme="minorHAnsi" w:cstheme="minorHAnsi"/>
          <w:sz w:val="22"/>
          <w:szCs w:val="22"/>
        </w:rPr>
        <w:t>merupakan perairan yang dimanfaatkan, antara lain, untuk alur pelayaran, pipa/kabel bawah laut, dan migrasi biota laut.</w:t>
      </w:r>
    </w:p>
    <w:p w:rsidR="00A20A67" w:rsidRPr="00CD2802" w:rsidRDefault="00A20A67" w:rsidP="00AC14B6">
      <w:pPr>
        <w:pStyle w:val="BodyText"/>
        <w:numPr>
          <w:ilvl w:val="0"/>
          <w:numId w:val="13"/>
        </w:numPr>
        <w:spacing w:line="276" w:lineRule="auto"/>
        <w:ind w:left="993" w:hanging="426"/>
        <w:jc w:val="both"/>
        <w:rPr>
          <w:rFonts w:asciiTheme="minorHAnsi" w:hAnsiTheme="minorHAnsi" w:cstheme="minorHAnsi"/>
          <w:sz w:val="22"/>
          <w:szCs w:val="22"/>
          <w:lang w:val="id-ID"/>
        </w:rPr>
      </w:pPr>
      <w:r w:rsidRPr="00CD2802">
        <w:rPr>
          <w:rFonts w:asciiTheme="minorHAnsi" w:hAnsiTheme="minorHAnsi" w:cstheme="minorHAnsi"/>
          <w:b/>
          <w:sz w:val="22"/>
          <w:szCs w:val="22"/>
          <w:lang w:val="id-ID"/>
        </w:rPr>
        <w:t>Sempadan Pantai</w:t>
      </w:r>
      <w:r w:rsidRPr="00CD2802">
        <w:rPr>
          <w:rFonts w:asciiTheme="minorHAnsi" w:hAnsiTheme="minorHAnsi" w:cstheme="minorHAnsi"/>
          <w:sz w:val="22"/>
          <w:szCs w:val="22"/>
          <w:lang w:val="id-ID"/>
        </w:rPr>
        <w:t xml:space="preserve"> adalah daratan sepanjang tepian yang lebarnya proporsional dengan bentuk dan kondisi fisik pantai, minimal 100 (seratus) meter dari titik pasang tertinggi ke arah darat.</w:t>
      </w:r>
    </w:p>
    <w:p w:rsidR="00A20A67" w:rsidRDefault="00A20A67" w:rsidP="00AC14B6">
      <w:pPr>
        <w:pStyle w:val="BodyText"/>
        <w:numPr>
          <w:ilvl w:val="0"/>
          <w:numId w:val="13"/>
        </w:numPr>
        <w:spacing w:line="276" w:lineRule="auto"/>
        <w:ind w:left="993" w:hanging="426"/>
        <w:jc w:val="both"/>
        <w:rPr>
          <w:rFonts w:asciiTheme="minorHAnsi" w:hAnsiTheme="minorHAnsi" w:cstheme="minorHAnsi"/>
          <w:sz w:val="22"/>
          <w:szCs w:val="22"/>
          <w:lang w:val="id-ID"/>
        </w:rPr>
      </w:pPr>
      <w:r w:rsidRPr="009565F9">
        <w:rPr>
          <w:rFonts w:asciiTheme="minorHAnsi" w:hAnsiTheme="minorHAnsi" w:cstheme="minorHAnsi"/>
          <w:b/>
          <w:sz w:val="22"/>
          <w:szCs w:val="22"/>
          <w:lang w:val="id-ID"/>
        </w:rPr>
        <w:t xml:space="preserve">Daya Dukung Wilayah Pesisir dan Pulau-Pulau Kecil </w:t>
      </w:r>
      <w:r w:rsidRPr="009565F9">
        <w:rPr>
          <w:rFonts w:asciiTheme="minorHAnsi" w:hAnsiTheme="minorHAnsi" w:cstheme="minorHAnsi"/>
          <w:sz w:val="22"/>
          <w:szCs w:val="22"/>
          <w:lang w:val="id-ID"/>
        </w:rPr>
        <w:t xml:space="preserve">adalah kemampuan Wilayah Pesisir dan Pulau-Pulau Kecil untuk mendukung perikehidupan manusia dan makhluk hidup lain. </w:t>
      </w:r>
    </w:p>
    <w:p w:rsidR="00A20A67" w:rsidRPr="00CD2802" w:rsidRDefault="00A20A67" w:rsidP="00AC14B6">
      <w:pPr>
        <w:pStyle w:val="BodyText"/>
        <w:numPr>
          <w:ilvl w:val="0"/>
          <w:numId w:val="13"/>
        </w:numPr>
        <w:spacing w:line="276" w:lineRule="auto"/>
        <w:ind w:left="993" w:hanging="426"/>
        <w:jc w:val="both"/>
        <w:rPr>
          <w:rFonts w:asciiTheme="minorHAnsi" w:hAnsiTheme="minorHAnsi" w:cstheme="minorHAnsi"/>
          <w:sz w:val="22"/>
          <w:szCs w:val="22"/>
          <w:lang w:val="id-ID"/>
        </w:rPr>
      </w:pPr>
      <w:r w:rsidRPr="00C45D01">
        <w:rPr>
          <w:rFonts w:asciiTheme="minorHAnsi" w:hAnsiTheme="minorHAnsi" w:cstheme="minorHAnsi"/>
          <w:b/>
          <w:sz w:val="22"/>
          <w:szCs w:val="22"/>
          <w:lang w:val="id-ID"/>
        </w:rPr>
        <w:t>Mitigasi Bencana</w:t>
      </w:r>
      <w:r w:rsidRPr="00C45D01">
        <w:rPr>
          <w:rFonts w:asciiTheme="minorHAnsi" w:hAnsiTheme="minorHAnsi" w:cstheme="minorHAnsi"/>
          <w:sz w:val="22"/>
          <w:szCs w:val="22"/>
          <w:lang w:val="id-ID"/>
        </w:rPr>
        <w:t xml:space="preserve"> adalah upaya untuk mengurangi risiko bencana, baik secara struktur atau fisik melalui pembangunan fisik alami dan/atau buatan maupun nonstruktur atau nonfisik </w:t>
      </w:r>
      <w:r w:rsidRPr="00CD2802">
        <w:rPr>
          <w:rFonts w:asciiTheme="minorHAnsi" w:hAnsiTheme="minorHAnsi" w:cstheme="minorHAnsi"/>
          <w:sz w:val="22"/>
          <w:szCs w:val="22"/>
          <w:lang w:val="id-ID"/>
        </w:rPr>
        <w:t>melalui peningkatan kemampuan menghadapi ancaman bencana di Wilayah Pesisir dan Pulau-Pulau Kecil.</w:t>
      </w:r>
    </w:p>
    <w:p w:rsidR="00A20A67" w:rsidRPr="00CD2802" w:rsidRDefault="00A20A67" w:rsidP="00AC14B6">
      <w:pPr>
        <w:pStyle w:val="BodyText"/>
        <w:numPr>
          <w:ilvl w:val="0"/>
          <w:numId w:val="13"/>
        </w:numPr>
        <w:spacing w:line="276" w:lineRule="auto"/>
        <w:ind w:left="993" w:hanging="426"/>
        <w:jc w:val="both"/>
        <w:rPr>
          <w:rFonts w:asciiTheme="minorHAnsi" w:hAnsiTheme="minorHAnsi" w:cstheme="minorHAnsi"/>
          <w:sz w:val="22"/>
          <w:szCs w:val="22"/>
          <w:lang w:val="id-ID"/>
        </w:rPr>
      </w:pPr>
      <w:r w:rsidRPr="00CD2802">
        <w:rPr>
          <w:rFonts w:asciiTheme="minorHAnsi" w:hAnsiTheme="minorHAnsi" w:cstheme="minorHAnsi"/>
          <w:b/>
          <w:sz w:val="22"/>
          <w:szCs w:val="22"/>
          <w:lang w:val="id-ID"/>
        </w:rPr>
        <w:t>Paket Sumberdaya</w:t>
      </w:r>
      <w:r w:rsidRPr="00CD2802">
        <w:rPr>
          <w:rFonts w:asciiTheme="minorHAnsi" w:hAnsiTheme="minorHAnsi" w:cstheme="minorHAnsi"/>
          <w:sz w:val="22"/>
          <w:szCs w:val="22"/>
          <w:lang w:val="id-ID"/>
        </w:rPr>
        <w:t xml:space="preserve"> adalah i</w:t>
      </w:r>
      <w:r w:rsidRPr="00CD2802">
        <w:rPr>
          <w:rFonts w:asciiTheme="minorHAnsi" w:hAnsiTheme="minorHAnsi" w:cstheme="minorHAnsi"/>
          <w:bCs/>
          <w:sz w:val="22"/>
          <w:szCs w:val="22"/>
          <w:lang w:val="id-ID"/>
        </w:rPr>
        <w:t>nformasi mengenai kondisi sumberdaya yang ada di area tertentu di dalam satu unit perencanaan di wilayah pesisir dan pulau-pulau kecil</w:t>
      </w:r>
      <w:r w:rsidR="0020700F">
        <w:rPr>
          <w:rFonts w:asciiTheme="minorHAnsi" w:hAnsiTheme="minorHAnsi" w:cstheme="minorHAnsi"/>
          <w:bCs/>
          <w:sz w:val="22"/>
          <w:szCs w:val="22"/>
          <w:lang w:val="id-ID"/>
        </w:rPr>
        <w:t xml:space="preserve"> disertai dengan nilai-nilai sumberdaya</w:t>
      </w:r>
      <w:r w:rsidRPr="00CD2802">
        <w:rPr>
          <w:rFonts w:asciiTheme="minorHAnsi" w:hAnsiTheme="minorHAnsi" w:cstheme="minorHAnsi"/>
          <w:bCs/>
          <w:sz w:val="22"/>
          <w:szCs w:val="22"/>
          <w:lang w:val="id-ID"/>
        </w:rPr>
        <w:t>.</w:t>
      </w:r>
    </w:p>
    <w:p w:rsidR="00604965" w:rsidRPr="00CD2802" w:rsidRDefault="00CD2802" w:rsidP="00AC14B6">
      <w:pPr>
        <w:pStyle w:val="BodyText"/>
        <w:numPr>
          <w:ilvl w:val="0"/>
          <w:numId w:val="13"/>
        </w:numPr>
        <w:spacing w:line="276" w:lineRule="auto"/>
        <w:ind w:left="993" w:hanging="426"/>
        <w:jc w:val="both"/>
        <w:rPr>
          <w:rFonts w:asciiTheme="minorHAnsi" w:hAnsiTheme="minorHAnsi" w:cstheme="minorHAnsi"/>
          <w:sz w:val="22"/>
          <w:szCs w:val="22"/>
          <w:lang w:val="id-ID"/>
        </w:rPr>
      </w:pPr>
      <w:r w:rsidRPr="00CD2802">
        <w:rPr>
          <w:rFonts w:asciiTheme="minorHAnsi" w:hAnsiTheme="minorHAnsi" w:cs="Tahoma"/>
          <w:b/>
          <w:sz w:val="22"/>
          <w:szCs w:val="22"/>
        </w:rPr>
        <w:t xml:space="preserve">Konsultasi </w:t>
      </w:r>
      <w:proofErr w:type="gramStart"/>
      <w:r w:rsidRPr="00CD2802">
        <w:rPr>
          <w:rFonts w:asciiTheme="minorHAnsi" w:hAnsiTheme="minorHAnsi" w:cs="Tahoma"/>
          <w:b/>
          <w:sz w:val="22"/>
          <w:szCs w:val="22"/>
        </w:rPr>
        <w:t>publik</w:t>
      </w:r>
      <w:r w:rsidRPr="00CD2802">
        <w:rPr>
          <w:rFonts w:asciiTheme="minorHAnsi" w:hAnsiTheme="minorHAnsi" w:cs="Tahoma"/>
          <w:sz w:val="22"/>
          <w:szCs w:val="22"/>
        </w:rPr>
        <w:t xml:space="preserve">  adalah</w:t>
      </w:r>
      <w:proofErr w:type="gramEnd"/>
      <w:r w:rsidRPr="00CD2802">
        <w:rPr>
          <w:rFonts w:asciiTheme="minorHAnsi" w:hAnsiTheme="minorHAnsi" w:cs="Tahoma"/>
          <w:sz w:val="22"/>
          <w:szCs w:val="22"/>
        </w:rPr>
        <w:t xml:space="preserve">  proses   penggalian   masukan yang dapat dilakukan melalui rapat, musyawarah, dan/atau bentuk pertemuan lainnya yang melibatkan berbagai unsur pemangku kepentingan di wilayah   pesisir dan   pulau-pulau  kecil</w:t>
      </w:r>
      <w:r w:rsidR="00604965" w:rsidRPr="00CD2802">
        <w:rPr>
          <w:rFonts w:asciiTheme="minorHAnsi" w:hAnsiTheme="minorHAnsi" w:cs="Arial"/>
          <w:sz w:val="22"/>
          <w:szCs w:val="22"/>
        </w:rPr>
        <w:t>.</w:t>
      </w:r>
    </w:p>
    <w:p w:rsidR="00A20A67" w:rsidRPr="00CD2802" w:rsidRDefault="00A20A67" w:rsidP="00AC14B6">
      <w:pPr>
        <w:pStyle w:val="BodyText"/>
        <w:numPr>
          <w:ilvl w:val="0"/>
          <w:numId w:val="13"/>
        </w:numPr>
        <w:spacing w:line="276" w:lineRule="auto"/>
        <w:ind w:left="993" w:hanging="426"/>
        <w:jc w:val="both"/>
        <w:rPr>
          <w:rFonts w:asciiTheme="minorHAnsi" w:hAnsiTheme="minorHAnsi" w:cstheme="minorHAnsi"/>
          <w:sz w:val="22"/>
          <w:szCs w:val="22"/>
          <w:lang w:val="id-ID"/>
        </w:rPr>
      </w:pPr>
      <w:r w:rsidRPr="00CD2802">
        <w:rPr>
          <w:rFonts w:asciiTheme="minorHAnsi" w:hAnsiTheme="minorHAnsi" w:cstheme="minorHAnsi"/>
          <w:b/>
          <w:sz w:val="22"/>
          <w:szCs w:val="22"/>
          <w:lang w:val="id-ID"/>
        </w:rPr>
        <w:lastRenderedPageBreak/>
        <w:t>Pemerintah Pusat</w:t>
      </w:r>
      <w:r w:rsidRPr="00CD2802">
        <w:rPr>
          <w:rFonts w:asciiTheme="minorHAnsi" w:hAnsiTheme="minorHAnsi" w:cstheme="minorHAnsi"/>
          <w:sz w:val="22"/>
          <w:szCs w:val="22"/>
          <w:lang w:val="id-ID"/>
        </w:rPr>
        <w:t>, selanjutnya disebut Pemerintah, adalah Presiden Republik Indonesia yang memegang kekuasaan pemerintahan Negara Kesatuan Republik Indonesia sebagaimana dimaksud dalam Undang-Undang Dasar Negara Republik Indonesia Tahun 1945.</w:t>
      </w:r>
    </w:p>
    <w:p w:rsidR="00A20A67" w:rsidRDefault="00A20A67" w:rsidP="00AC14B6">
      <w:pPr>
        <w:pStyle w:val="BodyText"/>
        <w:numPr>
          <w:ilvl w:val="0"/>
          <w:numId w:val="13"/>
        </w:numPr>
        <w:spacing w:line="276" w:lineRule="auto"/>
        <w:ind w:left="993" w:hanging="426"/>
        <w:jc w:val="both"/>
        <w:rPr>
          <w:rFonts w:asciiTheme="minorHAnsi" w:hAnsiTheme="minorHAnsi" w:cstheme="minorHAnsi"/>
          <w:sz w:val="22"/>
          <w:szCs w:val="22"/>
          <w:lang w:val="id-ID"/>
        </w:rPr>
      </w:pPr>
      <w:r w:rsidRPr="00CD2802">
        <w:rPr>
          <w:rFonts w:asciiTheme="minorHAnsi" w:hAnsiTheme="minorHAnsi" w:cstheme="minorHAnsi"/>
          <w:b/>
          <w:sz w:val="22"/>
          <w:szCs w:val="22"/>
          <w:lang w:val="id-ID"/>
        </w:rPr>
        <w:t>Pemerintah Daerah</w:t>
      </w:r>
      <w:r w:rsidRPr="00CD2802">
        <w:rPr>
          <w:rFonts w:asciiTheme="minorHAnsi" w:hAnsiTheme="minorHAnsi" w:cstheme="minorHAnsi"/>
          <w:sz w:val="22"/>
          <w:szCs w:val="22"/>
          <w:lang w:val="id-ID"/>
        </w:rPr>
        <w:t xml:space="preserve"> adalah gubernur, bupati, atau walikota, dan perangkat daerah sebagai unsur penyelenggara pemerintahan daerah.</w:t>
      </w:r>
    </w:p>
    <w:p w:rsidR="00CD2802" w:rsidRPr="00CD2802" w:rsidRDefault="00CD2802" w:rsidP="00AC14B6">
      <w:pPr>
        <w:pStyle w:val="BodyText"/>
        <w:numPr>
          <w:ilvl w:val="0"/>
          <w:numId w:val="13"/>
        </w:numPr>
        <w:spacing w:line="276" w:lineRule="auto"/>
        <w:ind w:left="993" w:hanging="426"/>
        <w:jc w:val="both"/>
        <w:rPr>
          <w:rFonts w:asciiTheme="minorHAnsi" w:hAnsiTheme="minorHAnsi" w:cstheme="minorHAnsi"/>
          <w:sz w:val="22"/>
          <w:szCs w:val="22"/>
          <w:lang w:val="id-ID"/>
        </w:rPr>
      </w:pPr>
      <w:r w:rsidRPr="00CD2802">
        <w:rPr>
          <w:rFonts w:asciiTheme="minorHAnsi" w:hAnsiTheme="minorHAnsi" w:cs="Tahoma"/>
          <w:b/>
          <w:sz w:val="22"/>
          <w:szCs w:val="22"/>
        </w:rPr>
        <w:t>Pemangku Kepentingan Utama</w:t>
      </w:r>
      <w:r w:rsidRPr="00CD2802">
        <w:rPr>
          <w:rFonts w:asciiTheme="minorHAnsi" w:hAnsiTheme="minorHAnsi" w:cs="Tahoma"/>
          <w:sz w:val="22"/>
          <w:szCs w:val="22"/>
        </w:rPr>
        <w:t xml:space="preserve"> adalah para pengguna sumber daya pesisir dan pulau-pulau kecil yang mempunyai kepentingan langsung dalam mengoptimalkan pemanfaatan sumber daya pesisir dan pulau-pulau kecil, seperti nelayan tradisional, nelayan modern,   pembudidaya   ikan,   pengusaha   pariwisata, pengusaha perikanan, dan masyarakat pesisir</w:t>
      </w:r>
    </w:p>
    <w:p w:rsidR="00604965" w:rsidRPr="00CD2802" w:rsidRDefault="00604965" w:rsidP="00AC14B6">
      <w:pPr>
        <w:pStyle w:val="BodyText"/>
        <w:numPr>
          <w:ilvl w:val="0"/>
          <w:numId w:val="13"/>
        </w:numPr>
        <w:spacing w:line="276" w:lineRule="auto"/>
        <w:ind w:left="993" w:hanging="426"/>
        <w:jc w:val="both"/>
        <w:rPr>
          <w:rFonts w:asciiTheme="minorHAnsi" w:hAnsiTheme="minorHAnsi" w:cstheme="minorHAnsi"/>
          <w:sz w:val="22"/>
          <w:szCs w:val="22"/>
          <w:lang w:val="id-ID"/>
        </w:rPr>
      </w:pPr>
      <w:r w:rsidRPr="00CD2802">
        <w:rPr>
          <w:rFonts w:asciiTheme="minorHAnsi" w:hAnsiTheme="minorHAnsi" w:cs="Arial"/>
          <w:b/>
          <w:sz w:val="22"/>
          <w:szCs w:val="22"/>
        </w:rPr>
        <w:t>Instansi terkait</w:t>
      </w:r>
      <w:r w:rsidRPr="00CD2802">
        <w:rPr>
          <w:rFonts w:asciiTheme="minorHAnsi" w:hAnsiTheme="minorHAnsi" w:cs="Arial"/>
          <w:sz w:val="22"/>
          <w:szCs w:val="22"/>
        </w:rPr>
        <w:t xml:space="preserve"> adalah instansi  pemerintah  dan/atau  pemerintah  daerah Pemerintah dan/atau Pemerintah Daerah, unit pelaksana teknis, dan instansi vertikal yang terkait dengan pengelolaan wilayah pesisir dan pulau-pulau kecil.</w:t>
      </w:r>
    </w:p>
    <w:p w:rsidR="00A20A67" w:rsidRPr="00CD2802" w:rsidRDefault="00A20A67" w:rsidP="00AC14B6">
      <w:pPr>
        <w:pStyle w:val="BodyText"/>
        <w:numPr>
          <w:ilvl w:val="0"/>
          <w:numId w:val="13"/>
        </w:numPr>
        <w:spacing w:line="276" w:lineRule="auto"/>
        <w:ind w:left="993" w:hanging="426"/>
        <w:jc w:val="both"/>
        <w:rPr>
          <w:rFonts w:asciiTheme="minorHAnsi" w:hAnsiTheme="minorHAnsi" w:cstheme="minorHAnsi"/>
          <w:sz w:val="22"/>
          <w:szCs w:val="22"/>
          <w:lang w:val="id-ID"/>
        </w:rPr>
      </w:pPr>
      <w:r w:rsidRPr="00CD2802">
        <w:rPr>
          <w:rFonts w:asciiTheme="minorHAnsi" w:hAnsiTheme="minorHAnsi" w:cstheme="minorHAnsi"/>
          <w:b/>
          <w:sz w:val="22"/>
          <w:szCs w:val="22"/>
        </w:rPr>
        <w:t>Menteri</w:t>
      </w:r>
      <w:r w:rsidRPr="00CD2802">
        <w:rPr>
          <w:rFonts w:asciiTheme="minorHAnsi" w:hAnsiTheme="minorHAnsi" w:cstheme="minorHAnsi"/>
          <w:sz w:val="22"/>
          <w:szCs w:val="22"/>
        </w:rPr>
        <w:t xml:space="preserve"> adalah menteri yang bertanggung jawab di bidang kelautan dan perikanan.</w:t>
      </w:r>
    </w:p>
    <w:p w:rsidR="00A20A67" w:rsidRPr="00CD2802" w:rsidRDefault="00A20A67" w:rsidP="00AC14B6">
      <w:pPr>
        <w:pStyle w:val="BodyText"/>
        <w:numPr>
          <w:ilvl w:val="0"/>
          <w:numId w:val="13"/>
        </w:numPr>
        <w:spacing w:line="276" w:lineRule="auto"/>
        <w:ind w:left="993" w:hanging="426"/>
        <w:jc w:val="both"/>
        <w:rPr>
          <w:rFonts w:asciiTheme="minorHAnsi" w:hAnsiTheme="minorHAnsi" w:cstheme="minorHAnsi"/>
          <w:sz w:val="22"/>
          <w:szCs w:val="22"/>
          <w:lang w:val="id-ID"/>
        </w:rPr>
      </w:pPr>
      <w:r w:rsidRPr="00CD2802">
        <w:rPr>
          <w:rFonts w:asciiTheme="minorHAnsi" w:hAnsiTheme="minorHAnsi" w:cstheme="minorHAnsi"/>
          <w:b/>
          <w:sz w:val="22"/>
          <w:szCs w:val="22"/>
        </w:rPr>
        <w:t>Direktur Jenderal</w:t>
      </w:r>
      <w:r w:rsidRPr="00CD2802">
        <w:rPr>
          <w:rFonts w:asciiTheme="minorHAnsi" w:hAnsiTheme="minorHAnsi" w:cstheme="minorHAnsi"/>
          <w:sz w:val="22"/>
          <w:szCs w:val="22"/>
        </w:rPr>
        <w:t xml:space="preserve"> adalah direktur jenderal yang bertanggung jawab di bidang kelautan, pesisir dan pulau-pulau kecil.</w:t>
      </w:r>
    </w:p>
    <w:p w:rsidR="00A20A67" w:rsidRDefault="00A20A67" w:rsidP="00AC14B6">
      <w:pPr>
        <w:spacing w:after="0"/>
        <w:jc w:val="both"/>
        <w:rPr>
          <w:lang w:val="id-ID"/>
        </w:rPr>
      </w:pPr>
    </w:p>
    <w:p w:rsidR="00544953" w:rsidRPr="00544953" w:rsidRDefault="00253E21" w:rsidP="004F0940">
      <w:pPr>
        <w:pStyle w:val="ListParagraph"/>
        <w:numPr>
          <w:ilvl w:val="1"/>
          <w:numId w:val="25"/>
        </w:numPr>
        <w:spacing w:after="0"/>
        <w:ind w:left="567" w:hanging="567"/>
        <w:jc w:val="both"/>
        <w:rPr>
          <w:b/>
        </w:rPr>
      </w:pPr>
      <w:r>
        <w:rPr>
          <w:b/>
          <w:lang w:val="id-ID"/>
        </w:rPr>
        <w:t>Acuan Normatif</w:t>
      </w:r>
    </w:p>
    <w:p w:rsidR="00544953" w:rsidRPr="0097140E" w:rsidRDefault="00544953" w:rsidP="004F0940">
      <w:pPr>
        <w:pStyle w:val="ListParagraph"/>
        <w:spacing w:after="0"/>
        <w:ind w:left="465" w:firstLine="102"/>
        <w:rPr>
          <w:lang w:val="id-ID"/>
        </w:rPr>
      </w:pPr>
      <w:r w:rsidRPr="0097140E">
        <w:rPr>
          <w:lang w:val="id-ID"/>
        </w:rPr>
        <w:t>Pedoman ini disusun berdasarkan :</w:t>
      </w:r>
    </w:p>
    <w:p w:rsidR="00253E21" w:rsidRDefault="00253E21" w:rsidP="0015548E">
      <w:pPr>
        <w:numPr>
          <w:ilvl w:val="2"/>
          <w:numId w:val="29"/>
        </w:numPr>
        <w:spacing w:after="0"/>
        <w:ind w:left="993" w:hanging="426"/>
        <w:jc w:val="both"/>
        <w:rPr>
          <w:rFonts w:cs="Arial"/>
          <w:lang w:val="id-ID"/>
        </w:rPr>
      </w:pPr>
      <w:r w:rsidRPr="00544953">
        <w:rPr>
          <w:rFonts w:cs="Arial"/>
        </w:rPr>
        <w:t>UU No 41 Tahun 1999 tentang Kehutanan</w:t>
      </w:r>
      <w:r>
        <w:rPr>
          <w:rFonts w:cs="Arial"/>
          <w:lang w:val="id-ID"/>
        </w:rPr>
        <w:t>;</w:t>
      </w:r>
    </w:p>
    <w:p w:rsidR="00253E21" w:rsidRDefault="00253E21" w:rsidP="0015548E">
      <w:pPr>
        <w:numPr>
          <w:ilvl w:val="2"/>
          <w:numId w:val="29"/>
        </w:numPr>
        <w:spacing w:after="0"/>
        <w:ind w:left="993" w:hanging="426"/>
        <w:jc w:val="both"/>
        <w:rPr>
          <w:rFonts w:cs="Arial"/>
          <w:lang w:val="id-ID"/>
        </w:rPr>
      </w:pPr>
      <w:r w:rsidRPr="00544953">
        <w:rPr>
          <w:rFonts w:cs="Arial"/>
        </w:rPr>
        <w:t>UU No 22 Tahun 2001 tentang Minyak dan Gas</w:t>
      </w:r>
      <w:r>
        <w:rPr>
          <w:rFonts w:cs="Arial"/>
          <w:lang w:val="id-ID"/>
        </w:rPr>
        <w:t>;</w:t>
      </w:r>
    </w:p>
    <w:p w:rsidR="0006549D" w:rsidRPr="00544953" w:rsidRDefault="00BA7D76" w:rsidP="0015548E">
      <w:pPr>
        <w:numPr>
          <w:ilvl w:val="2"/>
          <w:numId w:val="29"/>
        </w:numPr>
        <w:spacing w:after="0"/>
        <w:ind w:left="993" w:hanging="426"/>
        <w:jc w:val="both"/>
        <w:rPr>
          <w:rFonts w:cs="Arial"/>
          <w:lang w:val="id-ID"/>
        </w:rPr>
      </w:pPr>
      <w:r>
        <w:rPr>
          <w:rFonts w:cs="Arial"/>
          <w:lang w:val="id-ID"/>
        </w:rPr>
        <w:t xml:space="preserve">UU No </w:t>
      </w:r>
      <w:r w:rsidR="0006549D">
        <w:rPr>
          <w:rFonts w:cs="Arial"/>
          <w:lang w:val="id-ID"/>
        </w:rPr>
        <w:t>7 Tahun 2004 tentang Sumber Daya Air</w:t>
      </w:r>
      <w:r>
        <w:rPr>
          <w:rFonts w:cs="Arial"/>
          <w:lang w:val="id-ID"/>
        </w:rPr>
        <w:t>;</w:t>
      </w:r>
    </w:p>
    <w:p w:rsidR="00253E21" w:rsidRDefault="00253E21" w:rsidP="0015548E">
      <w:pPr>
        <w:numPr>
          <w:ilvl w:val="2"/>
          <w:numId w:val="29"/>
        </w:numPr>
        <w:spacing w:after="0"/>
        <w:ind w:left="993" w:hanging="426"/>
        <w:jc w:val="both"/>
        <w:rPr>
          <w:rFonts w:cs="Arial"/>
          <w:lang w:val="id-ID"/>
        </w:rPr>
      </w:pPr>
      <w:r w:rsidRPr="00544953">
        <w:rPr>
          <w:rFonts w:cs="Arial"/>
          <w:lang w:val="es-ES"/>
        </w:rPr>
        <w:t>UU No 25 T</w:t>
      </w:r>
      <w:r w:rsidRPr="00544953">
        <w:rPr>
          <w:rFonts w:cs="Arial"/>
          <w:lang w:val="id-ID"/>
        </w:rPr>
        <w:t>ahun</w:t>
      </w:r>
      <w:r w:rsidRPr="00544953">
        <w:rPr>
          <w:rFonts w:cs="Arial"/>
          <w:lang w:val="es-ES"/>
        </w:rPr>
        <w:t xml:space="preserve"> 2004 tentang Sistem Perencanaan Pembangunan Nasional</w:t>
      </w:r>
      <w:r>
        <w:rPr>
          <w:rFonts w:cs="Arial"/>
          <w:lang w:val="id-ID"/>
        </w:rPr>
        <w:t>;</w:t>
      </w:r>
    </w:p>
    <w:p w:rsidR="0006549D" w:rsidRDefault="00BA7D76" w:rsidP="0015548E">
      <w:pPr>
        <w:numPr>
          <w:ilvl w:val="2"/>
          <w:numId w:val="29"/>
        </w:numPr>
        <w:spacing w:after="0"/>
        <w:ind w:left="993" w:hanging="426"/>
        <w:jc w:val="both"/>
        <w:rPr>
          <w:rFonts w:cs="Arial"/>
          <w:lang w:val="id-ID"/>
        </w:rPr>
      </w:pPr>
      <w:r>
        <w:rPr>
          <w:rFonts w:cs="Arial"/>
          <w:lang w:val="id-ID"/>
        </w:rPr>
        <w:t xml:space="preserve">UU No </w:t>
      </w:r>
      <w:r w:rsidR="0006549D">
        <w:rPr>
          <w:rFonts w:cs="Arial"/>
          <w:lang w:val="id-ID"/>
        </w:rPr>
        <w:t>26 Tahun 2007 tentang</w:t>
      </w:r>
      <w:r>
        <w:rPr>
          <w:rFonts w:cs="Arial"/>
          <w:lang w:val="id-ID"/>
        </w:rPr>
        <w:t xml:space="preserve"> Penataan Ruang;</w:t>
      </w:r>
    </w:p>
    <w:p w:rsidR="00253E21" w:rsidRDefault="00253E21" w:rsidP="0015548E">
      <w:pPr>
        <w:numPr>
          <w:ilvl w:val="2"/>
          <w:numId w:val="29"/>
        </w:numPr>
        <w:spacing w:after="0"/>
        <w:ind w:left="993" w:hanging="426"/>
        <w:jc w:val="both"/>
        <w:rPr>
          <w:rFonts w:cs="Arial"/>
          <w:lang w:val="id-ID"/>
        </w:rPr>
      </w:pPr>
      <w:r>
        <w:rPr>
          <w:rFonts w:cs="Arial"/>
          <w:lang w:val="id-ID"/>
        </w:rPr>
        <w:t>UU No 27 Tahun 2007 tentang Pengelolaan Wilayah Pesisir dan Pulau-Pulau Kecil;</w:t>
      </w:r>
    </w:p>
    <w:p w:rsidR="00544953" w:rsidRDefault="00544953" w:rsidP="0015548E">
      <w:pPr>
        <w:numPr>
          <w:ilvl w:val="2"/>
          <w:numId w:val="29"/>
        </w:numPr>
        <w:spacing w:after="0"/>
        <w:ind w:left="993" w:hanging="426"/>
        <w:jc w:val="both"/>
        <w:rPr>
          <w:rFonts w:cs="Arial"/>
          <w:lang w:val="id-ID"/>
        </w:rPr>
      </w:pPr>
      <w:r w:rsidRPr="00544953">
        <w:rPr>
          <w:rFonts w:cs="Arial"/>
          <w:lang w:val="es-ES"/>
        </w:rPr>
        <w:t>UU No 12 T</w:t>
      </w:r>
      <w:r w:rsidRPr="00544953">
        <w:rPr>
          <w:rFonts w:cs="Arial"/>
          <w:lang w:val="id-ID"/>
        </w:rPr>
        <w:t>ahun</w:t>
      </w:r>
      <w:r w:rsidRPr="00544953">
        <w:rPr>
          <w:rFonts w:cs="Arial"/>
          <w:lang w:val="es-ES"/>
        </w:rPr>
        <w:t xml:space="preserve"> 2008 tentang Pemerintahan Daerah</w:t>
      </w:r>
      <w:r w:rsidR="00253E21">
        <w:rPr>
          <w:rFonts w:cs="Arial"/>
          <w:lang w:val="id-ID"/>
        </w:rPr>
        <w:t>;</w:t>
      </w:r>
    </w:p>
    <w:p w:rsidR="00BA7D76" w:rsidRDefault="00BA7D76" w:rsidP="0015548E">
      <w:pPr>
        <w:numPr>
          <w:ilvl w:val="2"/>
          <w:numId w:val="29"/>
        </w:numPr>
        <w:spacing w:after="0"/>
        <w:ind w:left="993" w:hanging="426"/>
        <w:jc w:val="both"/>
        <w:rPr>
          <w:rFonts w:cs="Arial"/>
          <w:lang w:val="id-ID"/>
        </w:rPr>
      </w:pPr>
      <w:r>
        <w:rPr>
          <w:rFonts w:cs="Arial"/>
          <w:lang w:val="id-ID"/>
        </w:rPr>
        <w:t>UU No 17 Tahun 2008 tentang Pelayaran;</w:t>
      </w:r>
    </w:p>
    <w:p w:rsidR="00BA7D76" w:rsidRPr="00544953" w:rsidRDefault="00BA7D76" w:rsidP="0015548E">
      <w:pPr>
        <w:numPr>
          <w:ilvl w:val="2"/>
          <w:numId w:val="29"/>
        </w:numPr>
        <w:spacing w:after="0"/>
        <w:ind w:left="993" w:hanging="426"/>
        <w:jc w:val="both"/>
        <w:rPr>
          <w:rFonts w:cs="Arial"/>
          <w:lang w:val="id-ID"/>
        </w:rPr>
      </w:pPr>
      <w:r>
        <w:rPr>
          <w:rFonts w:cs="Arial"/>
          <w:lang w:val="id-ID"/>
        </w:rPr>
        <w:t>UU No 10 Tahun 2009 tentang Kepariwisataan;</w:t>
      </w:r>
    </w:p>
    <w:p w:rsidR="00253E21" w:rsidRPr="00544953" w:rsidRDefault="00253E21" w:rsidP="0015548E">
      <w:pPr>
        <w:numPr>
          <w:ilvl w:val="2"/>
          <w:numId w:val="29"/>
        </w:numPr>
        <w:spacing w:after="0"/>
        <w:ind w:left="993" w:hanging="426"/>
        <w:jc w:val="both"/>
        <w:rPr>
          <w:rFonts w:cs="Arial"/>
          <w:lang w:val="id-ID"/>
        </w:rPr>
      </w:pPr>
      <w:r w:rsidRPr="00544953">
        <w:rPr>
          <w:rFonts w:cs="Arial"/>
        </w:rPr>
        <w:t>UU No 32 Tahun 2009 tentang Pengelolaan Lingkungan Hidup</w:t>
      </w:r>
      <w:r>
        <w:rPr>
          <w:rFonts w:cs="Arial"/>
          <w:lang w:val="id-ID"/>
        </w:rPr>
        <w:t>;</w:t>
      </w:r>
    </w:p>
    <w:p w:rsidR="00544953" w:rsidRDefault="001571F4" w:rsidP="0015548E">
      <w:pPr>
        <w:numPr>
          <w:ilvl w:val="2"/>
          <w:numId w:val="29"/>
        </w:numPr>
        <w:spacing w:after="0"/>
        <w:ind w:left="993" w:hanging="426"/>
        <w:jc w:val="both"/>
        <w:rPr>
          <w:rFonts w:cs="Arial"/>
          <w:lang w:val="id-ID"/>
        </w:rPr>
      </w:pPr>
      <w:r w:rsidRPr="008932D4">
        <w:rPr>
          <w:rFonts w:cs="Arial"/>
        </w:rPr>
        <w:t>UU No 45 T</w:t>
      </w:r>
      <w:r w:rsidRPr="008932D4">
        <w:rPr>
          <w:rFonts w:cs="Arial"/>
          <w:lang w:val="id-ID"/>
        </w:rPr>
        <w:t>ahun</w:t>
      </w:r>
      <w:r w:rsidRPr="008932D4">
        <w:rPr>
          <w:rFonts w:cs="Arial"/>
        </w:rPr>
        <w:t xml:space="preserve"> 2009 tentang</w:t>
      </w:r>
      <w:r w:rsidRPr="008932D4">
        <w:rPr>
          <w:rFonts w:cs="Arial"/>
          <w:lang w:val="id-ID"/>
        </w:rPr>
        <w:t xml:space="preserve"> Perubahan Atas UU No 31 Tahun 2004 tentang</w:t>
      </w:r>
      <w:r w:rsidRPr="008932D4">
        <w:rPr>
          <w:rFonts w:cs="Arial"/>
        </w:rPr>
        <w:t xml:space="preserve"> Perikanan</w:t>
      </w:r>
      <w:r w:rsidRPr="008932D4">
        <w:rPr>
          <w:rFonts w:cs="Arial"/>
          <w:lang w:val="id-ID"/>
        </w:rPr>
        <w:t xml:space="preserve"> (Lembaran Negara RI Tahun 2009 Nomor 154, Tambahan Lembaran Negara RI Nomor 5073);</w:t>
      </w:r>
    </w:p>
    <w:p w:rsidR="00BA7D76" w:rsidRDefault="00BA7D76" w:rsidP="0015548E">
      <w:pPr>
        <w:numPr>
          <w:ilvl w:val="2"/>
          <w:numId w:val="29"/>
        </w:numPr>
        <w:spacing w:after="0"/>
        <w:ind w:left="993" w:hanging="426"/>
        <w:jc w:val="both"/>
        <w:rPr>
          <w:rFonts w:cs="Arial"/>
          <w:lang w:val="id-ID"/>
        </w:rPr>
      </w:pPr>
      <w:r>
        <w:rPr>
          <w:rFonts w:cs="Arial"/>
          <w:lang w:val="id-ID"/>
        </w:rPr>
        <w:t>PP No 19 Tahun 1999 tentang Pengendalian Pencemaran dan/atau Perusakan Laut;</w:t>
      </w:r>
    </w:p>
    <w:p w:rsidR="0095608D" w:rsidRDefault="0095608D" w:rsidP="0015548E">
      <w:pPr>
        <w:numPr>
          <w:ilvl w:val="2"/>
          <w:numId w:val="29"/>
        </w:numPr>
        <w:spacing w:after="0"/>
        <w:ind w:left="993" w:hanging="426"/>
        <w:jc w:val="both"/>
        <w:rPr>
          <w:rFonts w:cs="Arial"/>
          <w:lang w:val="id-ID"/>
        </w:rPr>
      </w:pPr>
      <w:r w:rsidRPr="00544953">
        <w:rPr>
          <w:rFonts w:cs="Arial"/>
          <w:lang w:val="id-ID"/>
        </w:rPr>
        <w:t xml:space="preserve">PP </w:t>
      </w:r>
      <w:r w:rsidRPr="00544953">
        <w:rPr>
          <w:rFonts w:cs="Arial"/>
        </w:rPr>
        <w:t>N</w:t>
      </w:r>
      <w:r w:rsidRPr="00544953">
        <w:rPr>
          <w:rFonts w:cs="Arial"/>
          <w:lang w:val="id-ID"/>
        </w:rPr>
        <w:t xml:space="preserve">o 38 </w:t>
      </w:r>
      <w:r w:rsidR="00BA7D76">
        <w:rPr>
          <w:rFonts w:cs="Arial"/>
          <w:lang w:val="id-ID"/>
        </w:rPr>
        <w:t>T</w:t>
      </w:r>
      <w:r w:rsidRPr="00544953">
        <w:rPr>
          <w:rFonts w:cs="Arial"/>
          <w:lang w:val="id-ID"/>
        </w:rPr>
        <w:t>ahun 2007 tentang Pembagian Urusan Pemerintahan antara pemerintah, pemerintahan Daerah, Provinsi dan Pemerin</w:t>
      </w:r>
      <w:r>
        <w:rPr>
          <w:rFonts w:cs="Arial"/>
          <w:lang w:val="id-ID"/>
        </w:rPr>
        <w:t>tahan Daerah Kab/ Kota;</w:t>
      </w:r>
    </w:p>
    <w:p w:rsidR="00BA7D76" w:rsidRDefault="00BA7D76" w:rsidP="0015548E">
      <w:pPr>
        <w:numPr>
          <w:ilvl w:val="2"/>
          <w:numId w:val="29"/>
        </w:numPr>
        <w:spacing w:after="0"/>
        <w:ind w:left="993" w:hanging="426"/>
        <w:jc w:val="both"/>
        <w:rPr>
          <w:rFonts w:cs="Arial"/>
          <w:lang w:val="id-ID"/>
        </w:rPr>
      </w:pPr>
      <w:r>
        <w:rPr>
          <w:rFonts w:cs="Arial"/>
          <w:lang w:val="id-ID"/>
        </w:rPr>
        <w:t>PP No 60 Tahun 2007 tentang Konservasi Sumber Daya Ikan</w:t>
      </w:r>
    </w:p>
    <w:p w:rsidR="00850B75" w:rsidRPr="00544953" w:rsidRDefault="00850B75" w:rsidP="0015548E">
      <w:pPr>
        <w:numPr>
          <w:ilvl w:val="2"/>
          <w:numId w:val="29"/>
        </w:numPr>
        <w:spacing w:after="0"/>
        <w:ind w:left="993" w:hanging="426"/>
        <w:jc w:val="both"/>
        <w:rPr>
          <w:rFonts w:cs="Arial"/>
          <w:lang w:val="id-ID"/>
        </w:rPr>
      </w:pPr>
      <w:r w:rsidRPr="00544953">
        <w:rPr>
          <w:rFonts w:cs="Arial"/>
          <w:lang w:val="id-ID"/>
        </w:rPr>
        <w:t xml:space="preserve">PP </w:t>
      </w:r>
      <w:r w:rsidRPr="00544953">
        <w:rPr>
          <w:rFonts w:cs="Arial"/>
        </w:rPr>
        <w:t>N</w:t>
      </w:r>
      <w:r w:rsidRPr="00544953">
        <w:rPr>
          <w:rFonts w:cs="Arial"/>
          <w:lang w:val="id-ID"/>
        </w:rPr>
        <w:t xml:space="preserve">o 2 </w:t>
      </w:r>
      <w:r>
        <w:rPr>
          <w:rFonts w:cs="Arial"/>
          <w:lang w:val="id-ID"/>
        </w:rPr>
        <w:t>T</w:t>
      </w:r>
      <w:r w:rsidRPr="00544953">
        <w:rPr>
          <w:rFonts w:cs="Arial"/>
          <w:lang w:val="id-ID"/>
        </w:rPr>
        <w:t>ahun 2008 tentang Lingkungan Hidup;</w:t>
      </w:r>
    </w:p>
    <w:p w:rsidR="00544953" w:rsidRDefault="00544953" w:rsidP="0015548E">
      <w:pPr>
        <w:numPr>
          <w:ilvl w:val="2"/>
          <w:numId w:val="29"/>
        </w:numPr>
        <w:spacing w:after="0"/>
        <w:ind w:left="993" w:hanging="426"/>
        <w:jc w:val="both"/>
        <w:rPr>
          <w:rFonts w:cs="Arial"/>
          <w:lang w:val="id-ID"/>
        </w:rPr>
      </w:pPr>
      <w:r w:rsidRPr="00544953">
        <w:rPr>
          <w:rFonts w:cs="Arial"/>
        </w:rPr>
        <w:t>PP No 15 Tahun 2010 tentang Penyelenggaraan Penataan Ruang</w:t>
      </w:r>
      <w:r w:rsidR="00253E21">
        <w:rPr>
          <w:rFonts w:cs="Arial"/>
          <w:lang w:val="id-ID"/>
        </w:rPr>
        <w:t>;</w:t>
      </w:r>
    </w:p>
    <w:p w:rsidR="00BA7D76" w:rsidRPr="0095608D" w:rsidRDefault="00BA7D76" w:rsidP="0015548E">
      <w:pPr>
        <w:numPr>
          <w:ilvl w:val="2"/>
          <w:numId w:val="29"/>
        </w:numPr>
        <w:spacing w:after="0"/>
        <w:ind w:left="993" w:hanging="426"/>
        <w:jc w:val="both"/>
        <w:rPr>
          <w:rFonts w:cs="Arial"/>
          <w:lang w:val="id-ID"/>
        </w:rPr>
      </w:pPr>
      <w:r>
        <w:rPr>
          <w:rFonts w:cs="Arial"/>
          <w:lang w:val="id-ID"/>
        </w:rPr>
        <w:t>PP No 64 Tahun 2010 tentang Mitigasi Bencana di Wilayah Pesisir dan Pulau-Pulau Kecil</w:t>
      </w:r>
    </w:p>
    <w:p w:rsidR="00D8437D" w:rsidRPr="00544953" w:rsidRDefault="00D8437D" w:rsidP="0015548E">
      <w:pPr>
        <w:numPr>
          <w:ilvl w:val="2"/>
          <w:numId w:val="29"/>
        </w:numPr>
        <w:spacing w:after="0"/>
        <w:ind w:left="993" w:hanging="426"/>
        <w:jc w:val="both"/>
        <w:rPr>
          <w:rFonts w:cs="Arial"/>
          <w:lang w:val="id-ID"/>
        </w:rPr>
      </w:pPr>
      <w:r>
        <w:rPr>
          <w:rFonts w:cs="Arial"/>
          <w:lang w:val="id-ID"/>
        </w:rPr>
        <w:t>PP No 8 Tahun 2013 tentang Ketelitian Peta Rencana Tata Ruang</w:t>
      </w:r>
      <w:r w:rsidR="00BA7D76">
        <w:rPr>
          <w:rFonts w:cs="Arial"/>
          <w:lang w:val="id-ID"/>
        </w:rPr>
        <w:t>;</w:t>
      </w:r>
    </w:p>
    <w:p w:rsidR="00544953" w:rsidRDefault="00544953" w:rsidP="0015548E">
      <w:pPr>
        <w:numPr>
          <w:ilvl w:val="2"/>
          <w:numId w:val="29"/>
        </w:numPr>
        <w:spacing w:after="0"/>
        <w:ind w:left="993" w:hanging="426"/>
        <w:jc w:val="both"/>
        <w:rPr>
          <w:rFonts w:cs="Arial"/>
          <w:lang w:val="id-ID"/>
        </w:rPr>
      </w:pPr>
      <w:r w:rsidRPr="00544953">
        <w:rPr>
          <w:rFonts w:cs="Arial"/>
          <w:lang w:val="id-ID"/>
        </w:rPr>
        <w:lastRenderedPageBreak/>
        <w:t xml:space="preserve">Peraturan Menteri Kelautan dan Perikanan No.PER.17/ </w:t>
      </w:r>
      <w:r w:rsidR="00B848CF">
        <w:rPr>
          <w:rFonts w:cs="Arial"/>
          <w:lang w:val="id-ID"/>
        </w:rPr>
        <w:t>MEN/ T</w:t>
      </w:r>
      <w:r w:rsidRPr="00544953">
        <w:rPr>
          <w:rFonts w:cs="Arial"/>
          <w:lang w:val="id-ID"/>
        </w:rPr>
        <w:t>ahun 2008 tentang Kawasan Konservasi di Wilaya</w:t>
      </w:r>
      <w:r w:rsidR="00253E21">
        <w:rPr>
          <w:rFonts w:cs="Arial"/>
          <w:lang w:val="id-ID"/>
        </w:rPr>
        <w:t>h Pesisir dan Pulau-Pulau Kecil;</w:t>
      </w:r>
    </w:p>
    <w:p w:rsidR="00BA7D76" w:rsidRDefault="00BA7D76" w:rsidP="0015548E">
      <w:pPr>
        <w:numPr>
          <w:ilvl w:val="2"/>
          <w:numId w:val="29"/>
        </w:numPr>
        <w:spacing w:after="0"/>
        <w:ind w:left="993" w:hanging="426"/>
        <w:jc w:val="both"/>
        <w:rPr>
          <w:rFonts w:cs="Arial"/>
          <w:lang w:val="id-ID"/>
        </w:rPr>
      </w:pPr>
      <w:r>
        <w:rPr>
          <w:rFonts w:cs="Arial"/>
          <w:lang w:val="id-ID"/>
        </w:rPr>
        <w:t>Peraturan Menteri Kelautan dan Perikanan No</w:t>
      </w:r>
      <w:r w:rsidR="00B848CF">
        <w:rPr>
          <w:rFonts w:cs="Arial"/>
          <w:lang w:val="id-ID"/>
        </w:rPr>
        <w:t>.PER.30/MEN/2010 Tahun 2010 tentang Rencana Pengelolaan dan Zonasi Kawasan Konservasi Perairan;</w:t>
      </w:r>
    </w:p>
    <w:p w:rsidR="00B848CF" w:rsidRDefault="00B848CF" w:rsidP="0015548E">
      <w:pPr>
        <w:numPr>
          <w:ilvl w:val="2"/>
          <w:numId w:val="29"/>
        </w:numPr>
        <w:spacing w:after="0"/>
        <w:ind w:left="993" w:hanging="426"/>
        <w:jc w:val="both"/>
        <w:rPr>
          <w:rFonts w:cs="Arial"/>
          <w:lang w:val="id-ID"/>
        </w:rPr>
      </w:pPr>
      <w:r>
        <w:rPr>
          <w:rFonts w:cs="Arial"/>
          <w:lang w:val="id-ID"/>
        </w:rPr>
        <w:t>Peraturan Menteri Kelautan dan Perikanan No 2 Tahun 2011 tentang Jalur Penangkapan Ikan dan Penempatan Alat Penangkapan Ikan dan Alat Bantu Penangkapan Ikan di Wilayah Pengeloaan Perikanan Negara Republik Indonesia;</w:t>
      </w:r>
    </w:p>
    <w:p w:rsidR="008D2A8B" w:rsidRDefault="008D2A8B" w:rsidP="0015548E">
      <w:pPr>
        <w:numPr>
          <w:ilvl w:val="2"/>
          <w:numId w:val="29"/>
        </w:numPr>
        <w:spacing w:after="0"/>
        <w:ind w:left="993" w:hanging="426"/>
        <w:jc w:val="both"/>
        <w:rPr>
          <w:rFonts w:cs="Arial"/>
          <w:lang w:val="id-ID"/>
        </w:rPr>
      </w:pPr>
      <w:r>
        <w:rPr>
          <w:rFonts w:cs="Arial"/>
          <w:lang w:val="id-ID"/>
        </w:rPr>
        <w:t>Peraturan Menteri Perhubungan No.PM 68 Tahun 2011 tentang Alur Pelayaran di Laut;</w:t>
      </w:r>
    </w:p>
    <w:p w:rsidR="008932D4" w:rsidRPr="008932D4" w:rsidRDefault="001571F4" w:rsidP="0015548E">
      <w:pPr>
        <w:numPr>
          <w:ilvl w:val="2"/>
          <w:numId w:val="29"/>
        </w:numPr>
        <w:spacing w:after="0"/>
        <w:ind w:left="993" w:hanging="426"/>
        <w:jc w:val="both"/>
        <w:rPr>
          <w:rFonts w:cs="Arial"/>
          <w:lang w:val="id-ID"/>
        </w:rPr>
      </w:pPr>
      <w:r w:rsidRPr="008932D4">
        <w:rPr>
          <w:rFonts w:cs="Arial"/>
          <w:lang w:val="id-ID"/>
        </w:rPr>
        <w:t>Peraturan Menteri Dalam Negeri No 47 Tahun 2012 tentang Pedoman Penyusunan Peraturan Daerah tentang Rencana Tata Ruang Provinsi dan Kabupaten/Kota</w:t>
      </w:r>
      <w:r w:rsidR="00BA7D76">
        <w:rPr>
          <w:rFonts w:cs="Arial"/>
          <w:lang w:val="id-ID"/>
        </w:rPr>
        <w:t>;</w:t>
      </w:r>
    </w:p>
    <w:p w:rsidR="008D2A8B" w:rsidRDefault="008D2A8B" w:rsidP="0015548E">
      <w:pPr>
        <w:numPr>
          <w:ilvl w:val="2"/>
          <w:numId w:val="29"/>
        </w:numPr>
        <w:spacing w:after="0"/>
        <w:ind w:left="993" w:hanging="426"/>
        <w:jc w:val="both"/>
        <w:rPr>
          <w:rFonts w:cs="Arial"/>
          <w:lang w:val="id-ID"/>
        </w:rPr>
      </w:pPr>
      <w:r>
        <w:rPr>
          <w:rFonts w:cs="Arial"/>
          <w:lang w:val="id-ID"/>
        </w:rPr>
        <w:t>Peraturan Menteri Dalam Negeri No.78 Tahun 2012 tentang</w:t>
      </w:r>
      <w:r w:rsidR="00BA7D76">
        <w:rPr>
          <w:rFonts w:cs="Arial"/>
          <w:lang w:val="id-ID"/>
        </w:rPr>
        <w:t xml:space="preserve"> Pedoman Penegasan Batas Daerah;</w:t>
      </w:r>
    </w:p>
    <w:p w:rsidR="0095608D" w:rsidRPr="0020700F" w:rsidRDefault="0095608D" w:rsidP="0015548E">
      <w:pPr>
        <w:numPr>
          <w:ilvl w:val="2"/>
          <w:numId w:val="29"/>
        </w:numPr>
        <w:spacing w:after="0"/>
        <w:ind w:left="993" w:hanging="426"/>
        <w:jc w:val="both"/>
        <w:rPr>
          <w:rFonts w:cs="Arial"/>
          <w:lang w:val="id-ID"/>
        </w:rPr>
      </w:pPr>
      <w:r w:rsidRPr="0020700F">
        <w:rPr>
          <w:rFonts w:cs="Arial"/>
          <w:lang w:val="id-ID"/>
        </w:rPr>
        <w:t>Peraturan Menteri Kelautan dan Perikanan No.PER.16/ MEN/2008 tahun 2008 tentang Perencanaan Pengelolaan Wilayah Pesisir dan Pulau-Pulau Kecil</w:t>
      </w:r>
      <w:r w:rsidR="00B10C87" w:rsidRPr="0020700F">
        <w:rPr>
          <w:rFonts w:cs="Arial"/>
          <w:lang w:val="id-ID"/>
        </w:rPr>
        <w:t>.</w:t>
      </w:r>
    </w:p>
    <w:p w:rsidR="008932D4" w:rsidRDefault="008932D4" w:rsidP="008932D4">
      <w:pPr>
        <w:spacing w:after="0"/>
        <w:ind w:left="992"/>
        <w:jc w:val="both"/>
        <w:rPr>
          <w:rFonts w:cs="Arial"/>
          <w:lang w:val="id-ID"/>
        </w:rPr>
      </w:pPr>
    </w:p>
    <w:p w:rsidR="00A20A67" w:rsidRPr="003068B4" w:rsidRDefault="00A20A67" w:rsidP="004F0940">
      <w:pPr>
        <w:pStyle w:val="ListParagraph"/>
        <w:numPr>
          <w:ilvl w:val="1"/>
          <w:numId w:val="25"/>
        </w:numPr>
        <w:spacing w:after="0"/>
        <w:ind w:left="567" w:hanging="567"/>
        <w:jc w:val="both"/>
        <w:rPr>
          <w:b/>
        </w:rPr>
      </w:pPr>
      <w:r>
        <w:rPr>
          <w:b/>
          <w:lang w:val="id-ID"/>
        </w:rPr>
        <w:t>Keduduk</w:t>
      </w:r>
      <w:r w:rsidR="00776987">
        <w:rPr>
          <w:b/>
          <w:lang w:val="id-ID"/>
        </w:rPr>
        <w:t xml:space="preserve">an, Fungsi dan Manfaat </w:t>
      </w:r>
      <w:r w:rsidR="00AF05B0">
        <w:rPr>
          <w:b/>
          <w:lang w:val="id-ID"/>
        </w:rPr>
        <w:t>RZWP-3-K</w:t>
      </w:r>
      <w:r w:rsidR="00264493">
        <w:rPr>
          <w:b/>
          <w:lang w:val="id-ID"/>
        </w:rPr>
        <w:t xml:space="preserve"> </w:t>
      </w:r>
      <w:r w:rsidR="009658BF">
        <w:rPr>
          <w:b/>
          <w:lang w:val="id-ID"/>
        </w:rPr>
        <w:t>Provinsi</w:t>
      </w:r>
    </w:p>
    <w:p w:rsidR="003068B4" w:rsidRPr="004F0940" w:rsidRDefault="003068B4" w:rsidP="004F0940">
      <w:pPr>
        <w:pStyle w:val="ListParagraph"/>
        <w:numPr>
          <w:ilvl w:val="2"/>
          <w:numId w:val="25"/>
        </w:numPr>
        <w:spacing w:after="0"/>
        <w:jc w:val="both"/>
        <w:rPr>
          <w:b/>
        </w:rPr>
      </w:pPr>
      <w:r w:rsidRPr="004F0940">
        <w:rPr>
          <w:b/>
          <w:lang w:val="id-ID"/>
        </w:rPr>
        <w:t xml:space="preserve">Kedudukan </w:t>
      </w:r>
      <w:r w:rsidR="00AF05B0">
        <w:rPr>
          <w:b/>
          <w:lang w:val="id-ID"/>
        </w:rPr>
        <w:t>RZWP-3-K</w:t>
      </w:r>
    </w:p>
    <w:p w:rsidR="006C2499" w:rsidRDefault="006C2499" w:rsidP="006C2499">
      <w:pPr>
        <w:spacing w:after="0"/>
        <w:rPr>
          <w:rFonts w:cstheme="minorHAnsi"/>
          <w:b/>
          <w:lang w:val="id-ID"/>
        </w:rPr>
      </w:pPr>
      <w:r>
        <w:rPr>
          <w:b/>
          <w:lang w:val="id-ID"/>
        </w:rPr>
        <w:t>1.</w:t>
      </w:r>
      <w:r w:rsidR="006A66EF">
        <w:rPr>
          <w:b/>
          <w:lang w:val="id-ID"/>
        </w:rPr>
        <w:t>3</w:t>
      </w:r>
      <w:r>
        <w:rPr>
          <w:b/>
          <w:lang w:val="id-ID"/>
        </w:rPr>
        <w:t>.1.1</w:t>
      </w:r>
      <w:r>
        <w:rPr>
          <w:b/>
          <w:lang w:val="id-ID"/>
        </w:rPr>
        <w:tab/>
        <w:t xml:space="preserve">Kedudukan </w:t>
      </w:r>
      <w:r w:rsidR="00AF05B0">
        <w:rPr>
          <w:b/>
          <w:lang w:val="id-ID"/>
        </w:rPr>
        <w:t>RZWP-3-K</w:t>
      </w:r>
      <w:r>
        <w:rPr>
          <w:b/>
          <w:lang w:val="id-ID"/>
        </w:rPr>
        <w:t xml:space="preserve"> dalam </w:t>
      </w:r>
      <w:r w:rsidRPr="004E1250">
        <w:rPr>
          <w:rFonts w:cstheme="minorHAnsi"/>
          <w:b/>
        </w:rPr>
        <w:t>Sistem Penataan Ruang</w:t>
      </w:r>
      <w:r>
        <w:rPr>
          <w:rFonts w:cstheme="minorHAnsi"/>
          <w:b/>
          <w:lang w:val="id-ID"/>
        </w:rPr>
        <w:t xml:space="preserve"> </w:t>
      </w:r>
      <w:r w:rsidRPr="004E1250">
        <w:rPr>
          <w:rFonts w:cstheme="minorHAnsi"/>
          <w:b/>
        </w:rPr>
        <w:t>dan Sistem Perencanaan Pembangunan</w:t>
      </w:r>
    </w:p>
    <w:p w:rsidR="006C2499" w:rsidRPr="006C2499" w:rsidRDefault="006C2499" w:rsidP="006C2499">
      <w:pPr>
        <w:spacing w:after="0"/>
        <w:ind w:firstLine="709"/>
        <w:rPr>
          <w:rFonts w:cstheme="minorHAnsi"/>
          <w:b/>
          <w:lang w:val="id-ID"/>
        </w:rPr>
      </w:pPr>
      <w:r w:rsidRPr="004E1250">
        <w:rPr>
          <w:rFonts w:cstheme="minorHAnsi"/>
          <w:b/>
        </w:rPr>
        <w:t>Nasional</w:t>
      </w:r>
    </w:p>
    <w:p w:rsidR="00A20A67" w:rsidRDefault="00A20A67" w:rsidP="00AC14B6">
      <w:pPr>
        <w:spacing w:after="0"/>
        <w:ind w:left="709"/>
        <w:jc w:val="both"/>
        <w:rPr>
          <w:rFonts w:cstheme="minorHAnsi"/>
          <w:lang w:val="id-ID"/>
        </w:rPr>
      </w:pPr>
      <w:r w:rsidRPr="00E64D09">
        <w:t xml:space="preserve">Menurut UU Nomor 26 tahun 2007 tentang Penataan Ruang disebutkan bahwa Ruang laut dan ruang udara pengelolaanya diatur dengan undang-undang tersendiri” (Pasal 6 ayat </w:t>
      </w:r>
      <w:r w:rsidR="00B10C87">
        <w:rPr>
          <w:lang w:val="id-ID"/>
        </w:rPr>
        <w:t>(</w:t>
      </w:r>
      <w:r w:rsidRPr="00E64D09">
        <w:t>5</w:t>
      </w:r>
      <w:r w:rsidR="00B10C87">
        <w:rPr>
          <w:lang w:val="id-ID"/>
        </w:rPr>
        <w:t>)</w:t>
      </w:r>
      <w:r w:rsidRPr="00E64D09">
        <w:t xml:space="preserve"> UU nomor 26 tahun 2007).</w:t>
      </w:r>
      <w:r>
        <w:rPr>
          <w:lang w:val="id-ID"/>
        </w:rPr>
        <w:t xml:space="preserve"> </w:t>
      </w:r>
      <w:proofErr w:type="gramStart"/>
      <w:r w:rsidRPr="00E64D09">
        <w:t>Hal ini ditindaklanjuti ke dalam UU No.27 tahun 2007 tentang Pengelolaan Wilayah Pesisir dan Pulau-Pulau Kecil.</w:t>
      </w:r>
      <w:proofErr w:type="gramEnd"/>
      <w:r w:rsidRPr="00E64D09">
        <w:t xml:space="preserve"> Disebutkan di dalam UU No.27 tahun 2007 pada Pasal 5, bahwa Pengelolaan Wilayah Pesisir dan Pulau-Pulau Kecil adalah suatu proses</w:t>
      </w:r>
      <w:r w:rsidRPr="004B6EC5">
        <w:rPr>
          <w:b/>
        </w:rPr>
        <w:t xml:space="preserve"> perencanaan, pemanfaatan, pengawasan dan pengendalian sumberdaya pesisir dan pulau-pulau kecil</w:t>
      </w:r>
      <w:r w:rsidRPr="00E64D09">
        <w:t xml:space="preserve"> antar </w:t>
      </w:r>
      <w:r>
        <w:t>sektor, an</w:t>
      </w:r>
      <w:r w:rsidRPr="00E64D09">
        <w:t xml:space="preserve">tar pemerintah dan pemerintah daerah, antara ekosistem darat dan laut, serta antara ilmu pengetahun dan manajemen untuk meningkatkan kesejahteraan masyarakat. </w:t>
      </w:r>
      <w:proofErr w:type="gramStart"/>
      <w:r w:rsidRPr="00E64D09">
        <w:t xml:space="preserve">Selanjutnya di Pasal 7 ayat </w:t>
      </w:r>
      <w:r w:rsidR="00B10C87">
        <w:rPr>
          <w:lang w:val="id-ID"/>
        </w:rPr>
        <w:t>(</w:t>
      </w:r>
      <w:r w:rsidRPr="00E64D09">
        <w:t>3</w:t>
      </w:r>
      <w:r w:rsidR="00B10C87">
        <w:rPr>
          <w:lang w:val="id-ID"/>
        </w:rPr>
        <w:t>)</w:t>
      </w:r>
      <w:r w:rsidRPr="00E64D09">
        <w:t xml:space="preserve"> disebutkan bahwa</w:t>
      </w:r>
      <w:r w:rsidRPr="004B6EC5">
        <w:rPr>
          <w:b/>
        </w:rPr>
        <w:t xml:space="preserve"> Pemerintah daerah wajib menyusun rencana zonasi </w:t>
      </w:r>
      <w:r w:rsidRPr="00135783">
        <w:rPr>
          <w:rFonts w:cstheme="minorHAnsi"/>
          <w:b/>
        </w:rPr>
        <w:t>wilayah pesisir dan pulau-pulau kecil (</w:t>
      </w:r>
      <w:r w:rsidR="00AF05B0">
        <w:rPr>
          <w:rFonts w:cstheme="minorHAnsi"/>
          <w:b/>
        </w:rPr>
        <w:t>RZWP-3-K</w:t>
      </w:r>
      <w:r w:rsidRPr="00135783">
        <w:rPr>
          <w:rFonts w:cstheme="minorHAnsi"/>
          <w:b/>
        </w:rPr>
        <w:t>) sesuai dengan kewenangan masing-masing</w:t>
      </w:r>
      <w:r w:rsidRPr="00135783">
        <w:rPr>
          <w:rFonts w:cstheme="minorHAnsi"/>
        </w:rPr>
        <w:t>.</w:t>
      </w:r>
      <w:proofErr w:type="gramEnd"/>
    </w:p>
    <w:p w:rsidR="00A20A67" w:rsidRPr="00581B6D" w:rsidRDefault="00A20A67" w:rsidP="00AC14B6">
      <w:pPr>
        <w:spacing w:after="0"/>
        <w:ind w:left="709"/>
        <w:jc w:val="both"/>
        <w:rPr>
          <w:rFonts w:cstheme="minorHAnsi"/>
          <w:lang w:val="id-ID"/>
        </w:rPr>
      </w:pPr>
    </w:p>
    <w:p w:rsidR="0022737F" w:rsidRPr="005E6B12" w:rsidRDefault="0022737F" w:rsidP="0022737F">
      <w:pPr>
        <w:spacing w:after="0"/>
        <w:ind w:left="709"/>
        <w:jc w:val="both"/>
        <w:rPr>
          <w:rFonts w:cs="Tahoma"/>
          <w:lang w:val="id-ID"/>
        </w:rPr>
      </w:pPr>
      <w:r w:rsidRPr="005E6B12">
        <w:rPr>
          <w:rFonts w:cs="Tahoma"/>
          <w:lang w:val="id-ID"/>
        </w:rPr>
        <w:t xml:space="preserve">Pemerintah daerah provinsi atau kabupaten/kota menyusun </w:t>
      </w:r>
      <w:r w:rsidR="00AF05B0">
        <w:rPr>
          <w:rFonts w:cs="Tahoma"/>
          <w:lang w:val="id-ID"/>
        </w:rPr>
        <w:t>RZWP-3-K</w:t>
      </w:r>
      <w:r w:rsidRPr="005E6B12">
        <w:rPr>
          <w:rFonts w:cs="Tahoma"/>
          <w:lang w:val="id-ID"/>
        </w:rPr>
        <w:t xml:space="preserve"> dengan memperhatikan:</w:t>
      </w:r>
    </w:p>
    <w:p w:rsidR="0022737F" w:rsidRPr="0015548E" w:rsidRDefault="0015548E" w:rsidP="005E6B12">
      <w:pPr>
        <w:pStyle w:val="ListParagraph"/>
        <w:numPr>
          <w:ilvl w:val="0"/>
          <w:numId w:val="22"/>
        </w:numPr>
        <w:spacing w:after="0"/>
        <w:ind w:left="1560" w:hanging="426"/>
        <w:jc w:val="both"/>
        <w:rPr>
          <w:rFonts w:asciiTheme="minorHAnsi" w:hAnsiTheme="minorHAnsi" w:cs="Tahoma"/>
          <w:lang w:val="fi-FI"/>
        </w:rPr>
      </w:pPr>
      <w:r w:rsidRPr="0015548E">
        <w:rPr>
          <w:rFonts w:asciiTheme="minorHAnsi" w:hAnsiTheme="minorHAnsi" w:cs="Tahoma"/>
          <w:lang w:val="id-ID"/>
        </w:rPr>
        <w:t>RS</w:t>
      </w:r>
      <w:r w:rsidR="00AF05B0">
        <w:rPr>
          <w:rFonts w:asciiTheme="minorHAnsi" w:hAnsiTheme="minorHAnsi" w:cs="Tahoma"/>
          <w:lang w:val="id-ID"/>
        </w:rPr>
        <w:t>WP3K</w:t>
      </w:r>
      <w:r w:rsidRPr="0015548E">
        <w:rPr>
          <w:rFonts w:asciiTheme="minorHAnsi" w:hAnsiTheme="minorHAnsi" w:cs="Tahoma"/>
          <w:lang w:val="id-ID"/>
        </w:rPr>
        <w:t xml:space="preserve">, </w:t>
      </w:r>
      <w:r w:rsidRPr="0015548E">
        <w:rPr>
          <w:rFonts w:asciiTheme="minorHAnsi" w:hAnsiTheme="minorHAnsi" w:cs="Tahoma"/>
          <w:lang w:val="fi-FI"/>
        </w:rPr>
        <w:t xml:space="preserve">RPJPD, RPJMD Provinsi atau Kabupaten/Kota yang terkait dengan pengelolaan </w:t>
      </w:r>
      <w:r w:rsidR="00AF05B0">
        <w:rPr>
          <w:rFonts w:asciiTheme="minorHAnsi" w:hAnsiTheme="minorHAnsi" w:cs="Tahoma"/>
          <w:lang w:val="fi-FI"/>
        </w:rPr>
        <w:t>WP3K</w:t>
      </w:r>
      <w:r>
        <w:rPr>
          <w:rFonts w:asciiTheme="minorHAnsi" w:hAnsiTheme="minorHAnsi" w:cs="Tahoma"/>
          <w:lang w:val="id-ID"/>
        </w:rPr>
        <w:t>;</w:t>
      </w:r>
    </w:p>
    <w:p w:rsidR="0022737F" w:rsidRPr="005E6B12" w:rsidRDefault="0022737F" w:rsidP="0022737F">
      <w:pPr>
        <w:pStyle w:val="ListParagraph"/>
        <w:numPr>
          <w:ilvl w:val="0"/>
          <w:numId w:val="22"/>
        </w:numPr>
        <w:spacing w:after="0"/>
        <w:ind w:left="1560" w:hanging="426"/>
        <w:jc w:val="both"/>
        <w:rPr>
          <w:rFonts w:asciiTheme="minorHAnsi" w:hAnsiTheme="minorHAnsi" w:cs="Arial"/>
          <w:lang w:val="id-ID"/>
        </w:rPr>
      </w:pPr>
      <w:r w:rsidRPr="0015548E">
        <w:rPr>
          <w:rFonts w:asciiTheme="minorHAnsi" w:hAnsiTheme="minorHAnsi" w:cs="Tahoma"/>
          <w:lang w:val="id-ID"/>
        </w:rPr>
        <w:t xml:space="preserve">alokasi ruang untuk akses </w:t>
      </w:r>
      <w:r w:rsidRPr="005E6B12">
        <w:rPr>
          <w:rFonts w:asciiTheme="minorHAnsi" w:hAnsiTheme="minorHAnsi" w:cs="Tahoma"/>
          <w:lang w:val="id-ID"/>
        </w:rPr>
        <w:t>publik;</w:t>
      </w:r>
    </w:p>
    <w:p w:rsidR="0022737F" w:rsidRPr="0022737F" w:rsidRDefault="0022737F" w:rsidP="0022737F">
      <w:pPr>
        <w:pStyle w:val="ListParagraph"/>
        <w:numPr>
          <w:ilvl w:val="0"/>
          <w:numId w:val="22"/>
        </w:numPr>
        <w:spacing w:after="0"/>
        <w:ind w:left="1560" w:hanging="426"/>
        <w:jc w:val="both"/>
        <w:rPr>
          <w:rFonts w:asciiTheme="minorHAnsi" w:hAnsiTheme="minorHAnsi" w:cs="Arial"/>
          <w:lang w:val="id-ID"/>
        </w:rPr>
      </w:pPr>
      <w:r w:rsidRPr="005E6B12">
        <w:rPr>
          <w:rFonts w:asciiTheme="minorHAnsi" w:hAnsiTheme="minorHAnsi" w:cs="Tahoma"/>
          <w:lang w:val="id-ID"/>
        </w:rPr>
        <w:t xml:space="preserve">alokasi ruang untuk kepentingan sosial, ekonomi, dan budaya dengan tetap memperhatikan kepemilikan serta penguasaan sumber daya di wilayah pesisir dan pulau-pulau </w:t>
      </w:r>
      <w:r w:rsidRPr="0022737F">
        <w:rPr>
          <w:rFonts w:asciiTheme="minorHAnsi" w:hAnsiTheme="minorHAnsi" w:cs="Tahoma"/>
          <w:lang w:val="id-ID"/>
        </w:rPr>
        <w:t>kecil</w:t>
      </w:r>
      <w:r>
        <w:rPr>
          <w:rFonts w:asciiTheme="minorHAnsi" w:hAnsiTheme="minorHAnsi" w:cs="Tahoma"/>
          <w:lang w:val="id-ID"/>
        </w:rPr>
        <w:t>;</w:t>
      </w:r>
    </w:p>
    <w:p w:rsidR="0022737F" w:rsidRPr="0022737F" w:rsidRDefault="0022737F" w:rsidP="0022737F">
      <w:pPr>
        <w:pStyle w:val="ListParagraph"/>
        <w:numPr>
          <w:ilvl w:val="0"/>
          <w:numId w:val="22"/>
        </w:numPr>
        <w:spacing w:after="0"/>
        <w:ind w:left="1560" w:hanging="426"/>
        <w:jc w:val="both"/>
        <w:rPr>
          <w:rFonts w:asciiTheme="minorHAnsi" w:hAnsiTheme="minorHAnsi" w:cs="Arial"/>
          <w:lang w:val="id-ID"/>
        </w:rPr>
      </w:pPr>
      <w:r w:rsidRPr="0022737F">
        <w:rPr>
          <w:rFonts w:asciiTheme="minorHAnsi" w:hAnsiTheme="minorHAnsi" w:cs="Tahoma"/>
          <w:lang w:val="id-ID"/>
        </w:rPr>
        <w:t>keserasian, keselarasan dan keseimbangan dengan RTRW provinsi dan/atau RTRW kabupaten/kota</w:t>
      </w:r>
      <w:r>
        <w:rPr>
          <w:rFonts w:asciiTheme="minorHAnsi" w:hAnsiTheme="minorHAnsi" w:cs="Tahoma"/>
          <w:lang w:val="id-ID"/>
        </w:rPr>
        <w:t>;</w:t>
      </w:r>
    </w:p>
    <w:p w:rsidR="0022737F" w:rsidRPr="0022737F" w:rsidRDefault="0022737F" w:rsidP="0022737F">
      <w:pPr>
        <w:pStyle w:val="ListParagraph"/>
        <w:numPr>
          <w:ilvl w:val="0"/>
          <w:numId w:val="22"/>
        </w:numPr>
        <w:spacing w:after="0"/>
        <w:ind w:left="1560" w:hanging="426"/>
        <w:jc w:val="both"/>
        <w:rPr>
          <w:rFonts w:asciiTheme="minorHAnsi" w:hAnsiTheme="minorHAnsi" w:cs="Arial"/>
          <w:lang w:val="id-ID"/>
        </w:rPr>
      </w:pPr>
      <w:r w:rsidRPr="0022737F">
        <w:rPr>
          <w:rFonts w:asciiTheme="minorHAnsi" w:hAnsiTheme="minorHAnsi" w:cs="Tahoma"/>
          <w:lang w:val="id-ID"/>
        </w:rPr>
        <w:t>integrasi ekosistem darat dan laut</w:t>
      </w:r>
      <w:r>
        <w:rPr>
          <w:rFonts w:asciiTheme="minorHAnsi" w:hAnsiTheme="minorHAnsi" w:cs="Tahoma"/>
          <w:lang w:val="id-ID"/>
        </w:rPr>
        <w:t>;</w:t>
      </w:r>
    </w:p>
    <w:p w:rsidR="0022737F" w:rsidRPr="0022737F" w:rsidRDefault="0022737F" w:rsidP="0022737F">
      <w:pPr>
        <w:pStyle w:val="ListParagraph"/>
        <w:numPr>
          <w:ilvl w:val="0"/>
          <w:numId w:val="22"/>
        </w:numPr>
        <w:spacing w:after="0"/>
        <w:ind w:left="1560" w:hanging="426"/>
        <w:jc w:val="both"/>
        <w:rPr>
          <w:rFonts w:asciiTheme="minorHAnsi" w:hAnsiTheme="minorHAnsi" w:cs="Arial"/>
          <w:lang w:val="id-ID"/>
        </w:rPr>
      </w:pPr>
      <w:r w:rsidRPr="0022737F">
        <w:rPr>
          <w:rFonts w:asciiTheme="minorHAnsi" w:hAnsiTheme="minorHAnsi" w:cs="Tahoma"/>
          <w:lang w:val="id-ID"/>
        </w:rPr>
        <w:lastRenderedPageBreak/>
        <w:t>keseimbangan antara perlindungan dan pemanfaatan berbagai jenis sumber daya pesisir dan pulau-pulau kecil, jasa lingkungan, dan fungsi ekosistem dalam satu bentang alam ekologis (bioekoregion)</w:t>
      </w:r>
      <w:r>
        <w:rPr>
          <w:rFonts w:asciiTheme="minorHAnsi" w:hAnsiTheme="minorHAnsi" w:cs="Tahoma"/>
          <w:lang w:val="id-ID"/>
        </w:rPr>
        <w:t>;</w:t>
      </w:r>
    </w:p>
    <w:p w:rsidR="0022737F" w:rsidRPr="0022737F" w:rsidRDefault="0022737F" w:rsidP="0022737F">
      <w:pPr>
        <w:pStyle w:val="ListParagraph"/>
        <w:numPr>
          <w:ilvl w:val="0"/>
          <w:numId w:val="22"/>
        </w:numPr>
        <w:spacing w:after="0"/>
        <w:ind w:left="1560" w:hanging="426"/>
        <w:jc w:val="both"/>
        <w:rPr>
          <w:rFonts w:asciiTheme="minorHAnsi" w:hAnsiTheme="minorHAnsi" w:cs="Arial"/>
          <w:lang w:val="id-ID"/>
        </w:rPr>
      </w:pPr>
      <w:r w:rsidRPr="0022737F">
        <w:rPr>
          <w:rFonts w:asciiTheme="minorHAnsi" w:hAnsiTheme="minorHAnsi" w:cs="Tahoma"/>
          <w:lang w:val="id-ID"/>
        </w:rPr>
        <w:t>perencanaan Pembangunan lainnya seperti Rencana Tata Ruang Hutan/Tata Guna Hutan Kesepakatan (TGHK), Rencana Induk Pengembangan Pariwisata (RIPP), Kawasan Rawan Bencana, Wilayah Pengelolaan Perikanan (WPP), prasarana perhubungan laut, kawasan pemukiman, dan kawasan pertambangan</w:t>
      </w:r>
      <w:r>
        <w:rPr>
          <w:rFonts w:asciiTheme="minorHAnsi" w:hAnsiTheme="minorHAnsi" w:cs="Tahoma"/>
          <w:lang w:val="id-ID"/>
        </w:rPr>
        <w:t>;</w:t>
      </w:r>
    </w:p>
    <w:p w:rsidR="0022737F" w:rsidRPr="0022737F" w:rsidRDefault="0022737F" w:rsidP="0022737F">
      <w:pPr>
        <w:pStyle w:val="ListParagraph"/>
        <w:numPr>
          <w:ilvl w:val="0"/>
          <w:numId w:val="22"/>
        </w:numPr>
        <w:spacing w:after="0"/>
        <w:ind w:left="1560" w:hanging="426"/>
        <w:jc w:val="both"/>
        <w:rPr>
          <w:rFonts w:asciiTheme="minorHAnsi" w:hAnsiTheme="minorHAnsi" w:cs="Arial"/>
          <w:lang w:val="id-ID"/>
        </w:rPr>
      </w:pPr>
      <w:r w:rsidRPr="0022737F">
        <w:rPr>
          <w:rFonts w:asciiTheme="minorHAnsi" w:hAnsiTheme="minorHAnsi" w:cs="Tahoma"/>
          <w:lang w:val="id-ID"/>
        </w:rPr>
        <w:t>kawasan, zona,  dan/atau alur laut</w:t>
      </w:r>
      <w:r w:rsidRPr="0022737F">
        <w:rPr>
          <w:rFonts w:asciiTheme="minorHAnsi" w:hAnsiTheme="minorHAnsi" w:cs="Tahoma"/>
        </w:rPr>
        <w:t xml:space="preserve"> kabupaten/kota</w:t>
      </w:r>
      <w:r w:rsidRPr="0022737F">
        <w:rPr>
          <w:rFonts w:asciiTheme="minorHAnsi" w:hAnsiTheme="minorHAnsi" w:cs="Tahoma"/>
          <w:lang w:val="id-ID"/>
        </w:rPr>
        <w:t xml:space="preserve"> yang telah  ditetapkan </w:t>
      </w:r>
      <w:r w:rsidRPr="0022737F">
        <w:rPr>
          <w:rFonts w:asciiTheme="minorHAnsi" w:hAnsiTheme="minorHAnsi" w:cs="Tahoma"/>
        </w:rPr>
        <w:t>sesuai dengan peraturan perundang-undangan</w:t>
      </w:r>
      <w:r>
        <w:rPr>
          <w:rFonts w:asciiTheme="minorHAnsi" w:hAnsiTheme="minorHAnsi" w:cs="Tahoma"/>
          <w:lang w:val="id-ID"/>
        </w:rPr>
        <w:t>;</w:t>
      </w:r>
    </w:p>
    <w:p w:rsidR="0022737F" w:rsidRPr="0022737F" w:rsidRDefault="0022737F" w:rsidP="0022737F">
      <w:pPr>
        <w:pStyle w:val="ListParagraph"/>
        <w:numPr>
          <w:ilvl w:val="0"/>
          <w:numId w:val="22"/>
        </w:numPr>
        <w:spacing w:after="0"/>
        <w:ind w:left="1560" w:hanging="426"/>
        <w:jc w:val="both"/>
        <w:rPr>
          <w:rFonts w:asciiTheme="minorHAnsi" w:hAnsiTheme="minorHAnsi" w:cs="Arial"/>
          <w:lang w:val="id-ID"/>
        </w:rPr>
      </w:pPr>
      <w:r w:rsidRPr="0022737F">
        <w:rPr>
          <w:rFonts w:asciiTheme="minorHAnsi" w:hAnsiTheme="minorHAnsi" w:cs="Tahoma"/>
          <w:lang w:val="id-ID"/>
        </w:rPr>
        <w:t>kajian lingkungan hidup strategis</w:t>
      </w:r>
      <w:r>
        <w:rPr>
          <w:rFonts w:asciiTheme="minorHAnsi" w:hAnsiTheme="minorHAnsi" w:cs="Tahoma"/>
          <w:lang w:val="id-ID"/>
        </w:rPr>
        <w:t>; dan</w:t>
      </w:r>
    </w:p>
    <w:p w:rsidR="0022737F" w:rsidRPr="0095608D" w:rsidRDefault="0022737F" w:rsidP="0022737F">
      <w:pPr>
        <w:pStyle w:val="ListParagraph"/>
        <w:numPr>
          <w:ilvl w:val="0"/>
          <w:numId w:val="22"/>
        </w:numPr>
        <w:spacing w:after="0"/>
        <w:ind w:left="1560" w:hanging="426"/>
        <w:jc w:val="both"/>
        <w:rPr>
          <w:rFonts w:asciiTheme="minorHAnsi" w:hAnsiTheme="minorHAnsi" w:cs="Arial"/>
          <w:lang w:val="id-ID"/>
        </w:rPr>
      </w:pPr>
      <w:r w:rsidRPr="0022737F">
        <w:rPr>
          <w:rFonts w:asciiTheme="minorHAnsi" w:hAnsiTheme="minorHAnsi" w:cs="Tahoma"/>
          <w:lang w:val="id-ID"/>
        </w:rPr>
        <w:t>peta rawan bencana dan peta risiko bencana</w:t>
      </w:r>
      <w:r>
        <w:rPr>
          <w:rFonts w:asciiTheme="minorHAnsi" w:hAnsiTheme="minorHAnsi" w:cs="Tahoma"/>
          <w:lang w:val="id-ID"/>
        </w:rPr>
        <w:t>.</w:t>
      </w:r>
    </w:p>
    <w:p w:rsidR="0095608D" w:rsidRPr="0022737F" w:rsidRDefault="0095608D" w:rsidP="0095608D">
      <w:pPr>
        <w:pStyle w:val="ListParagraph"/>
        <w:spacing w:after="0"/>
        <w:ind w:left="1560"/>
        <w:jc w:val="both"/>
        <w:rPr>
          <w:rFonts w:asciiTheme="minorHAnsi" w:hAnsiTheme="minorHAnsi" w:cs="Arial"/>
          <w:lang w:val="id-ID"/>
        </w:rPr>
      </w:pPr>
    </w:p>
    <w:p w:rsidR="00795800" w:rsidRPr="00581B6D" w:rsidRDefault="00795800" w:rsidP="0022737F">
      <w:pPr>
        <w:spacing w:after="0"/>
        <w:ind w:left="709"/>
        <w:jc w:val="both"/>
        <w:rPr>
          <w:rFonts w:cs="Arial"/>
          <w:lang w:val="id-ID"/>
        </w:rPr>
      </w:pPr>
      <w:r w:rsidRPr="0022737F">
        <w:rPr>
          <w:rFonts w:cs="Arial"/>
          <w:lang w:val="id-ID"/>
        </w:rPr>
        <w:t xml:space="preserve">Dalam </w:t>
      </w:r>
      <w:r w:rsidRPr="0022737F">
        <w:rPr>
          <w:rFonts w:cs="Arial"/>
          <w:bCs/>
        </w:rPr>
        <w:t xml:space="preserve">Undang-Undang No.27 tahun 2007 pada Bab IV tentang Perencanaan pasal 9 ayat </w:t>
      </w:r>
      <w:r w:rsidR="00B10C87">
        <w:rPr>
          <w:rFonts w:cs="Arial"/>
          <w:bCs/>
          <w:lang w:val="id-ID"/>
        </w:rPr>
        <w:t>(</w:t>
      </w:r>
      <w:r w:rsidRPr="0022737F">
        <w:rPr>
          <w:rFonts w:cs="Arial"/>
          <w:bCs/>
        </w:rPr>
        <w:t>1</w:t>
      </w:r>
      <w:r w:rsidR="00B10C87">
        <w:rPr>
          <w:rFonts w:cs="Arial"/>
          <w:bCs/>
          <w:lang w:val="id-ID"/>
        </w:rPr>
        <w:t>)</w:t>
      </w:r>
      <w:r w:rsidRPr="0022737F">
        <w:rPr>
          <w:rFonts w:cs="Arial"/>
          <w:bCs/>
          <w:lang w:val="id-ID"/>
        </w:rPr>
        <w:t xml:space="preserve">, disebutkan bahwa </w:t>
      </w:r>
      <w:r w:rsidR="00AF05B0">
        <w:rPr>
          <w:rFonts w:cs="Arial"/>
          <w:b/>
        </w:rPr>
        <w:t>RZWP-3-K</w:t>
      </w:r>
      <w:r w:rsidR="00581B6D" w:rsidRPr="0022737F">
        <w:rPr>
          <w:rFonts w:cs="Arial"/>
          <w:b/>
        </w:rPr>
        <w:t xml:space="preserve"> merupakan arahan pemanfaatan sumber daya di Wilayah Pesisir dan Pulau-Pulau Kecil pemerintah provinsi dan/atau pemerintah </w:t>
      </w:r>
      <w:r w:rsidR="00581B6D" w:rsidRPr="00581B6D">
        <w:rPr>
          <w:rFonts w:cs="Arial"/>
          <w:b/>
        </w:rPr>
        <w:t>kab/kota</w:t>
      </w:r>
      <w:r w:rsidR="00581B6D" w:rsidRPr="00581B6D">
        <w:rPr>
          <w:rFonts w:cs="Arial"/>
          <w:lang w:val="id-ID"/>
        </w:rPr>
        <w:t xml:space="preserve">. </w:t>
      </w:r>
      <w:r w:rsidRPr="00581B6D">
        <w:rPr>
          <w:rFonts w:cs="Arial"/>
        </w:rPr>
        <w:t xml:space="preserve">Penyusunan </w:t>
      </w:r>
      <w:r w:rsidR="00AF05B0">
        <w:rPr>
          <w:rFonts w:cs="Arial"/>
        </w:rPr>
        <w:t>RZWP-3-K</w:t>
      </w:r>
      <w:r w:rsidRPr="00581B6D">
        <w:rPr>
          <w:rFonts w:cs="Arial"/>
        </w:rPr>
        <w:t xml:space="preserve"> seperti apa yang diamanatkan UU No.27 Tahun 2007 Pasal 9 ayat </w:t>
      </w:r>
      <w:r w:rsidR="00B10C87">
        <w:rPr>
          <w:rFonts w:cs="Arial"/>
          <w:lang w:val="id-ID"/>
        </w:rPr>
        <w:t>(</w:t>
      </w:r>
      <w:r w:rsidRPr="00581B6D">
        <w:rPr>
          <w:rFonts w:cs="Arial"/>
        </w:rPr>
        <w:t>2</w:t>
      </w:r>
      <w:r w:rsidR="00B10C87">
        <w:rPr>
          <w:rFonts w:cs="Arial"/>
          <w:lang w:val="id-ID"/>
        </w:rPr>
        <w:t>)</w:t>
      </w:r>
      <w:r w:rsidRPr="00581B6D">
        <w:rPr>
          <w:rFonts w:cs="Arial"/>
        </w:rPr>
        <w:t xml:space="preserve"> tersebut di atas menegaskan bahwa </w:t>
      </w:r>
      <w:r w:rsidR="00AF05B0">
        <w:rPr>
          <w:rFonts w:cs="Arial"/>
        </w:rPr>
        <w:t>RZWP-3-K</w:t>
      </w:r>
      <w:r w:rsidRPr="00581B6D">
        <w:rPr>
          <w:rFonts w:cs="Arial"/>
        </w:rPr>
        <w:t xml:space="preserve"> harus diserasikan, diselaraskan, dan diseimbangkan dengan Rencana Tata Ruang Wilayah (RTRW) </w:t>
      </w:r>
      <w:r w:rsidR="009658BF">
        <w:rPr>
          <w:rFonts w:cs="Arial"/>
          <w:lang w:val="id-ID"/>
        </w:rPr>
        <w:t>Provinsi</w:t>
      </w:r>
      <w:r w:rsidRPr="00581B6D">
        <w:rPr>
          <w:rFonts w:cs="Arial"/>
        </w:rPr>
        <w:t>. Rencana Tata Ruang Wilayah  dalam UU No.26 Tahun 2007 termasuk dalam Rencana Umum Tata Ruang yang  secara hirarki terdiri dari RTRW Nasional, RTRW Provinsi, RTRW Kab/Kota.</w:t>
      </w:r>
    </w:p>
    <w:p w:rsidR="00581B6D" w:rsidRPr="00581B6D" w:rsidRDefault="00581B6D" w:rsidP="00581B6D">
      <w:pPr>
        <w:spacing w:after="0"/>
        <w:ind w:left="709"/>
        <w:jc w:val="both"/>
        <w:rPr>
          <w:rFonts w:ascii="Arial" w:hAnsi="Arial" w:cs="Arial"/>
          <w:lang w:val="id-ID"/>
        </w:rPr>
      </w:pPr>
    </w:p>
    <w:p w:rsidR="00A20A67" w:rsidRDefault="00A20A67" w:rsidP="00AC14B6">
      <w:pPr>
        <w:spacing w:after="0"/>
        <w:ind w:left="709"/>
        <w:jc w:val="both"/>
        <w:rPr>
          <w:rFonts w:cstheme="minorHAnsi"/>
          <w:lang w:val="id-ID"/>
        </w:rPr>
      </w:pPr>
      <w:proofErr w:type="gramStart"/>
      <w:r w:rsidRPr="00135783">
        <w:rPr>
          <w:rFonts w:cstheme="minorHAnsi"/>
        </w:rPr>
        <w:t>Kebijakan pengelolaan wilayah pesisir dan pulau-pulau kecil memiliki keterkaitan dengan kebijakan perencanaan pembangunan nasional dan kebijakan penataan ruang.</w:t>
      </w:r>
      <w:proofErr w:type="gramEnd"/>
      <w:r w:rsidRPr="00135783">
        <w:rPr>
          <w:rFonts w:cstheme="minorHAnsi"/>
        </w:rPr>
        <w:t xml:space="preserve"> Berdasarkan tujuan </w:t>
      </w:r>
      <w:r>
        <w:rPr>
          <w:rFonts w:cstheme="minorHAnsi"/>
          <w:lang w:val="id-ID"/>
        </w:rPr>
        <w:t>perencanaan pembangunan nasional</w:t>
      </w:r>
      <w:r w:rsidRPr="00135783">
        <w:rPr>
          <w:rFonts w:cstheme="minorHAnsi"/>
        </w:rPr>
        <w:t xml:space="preserve">, aktualisasi UU No. 25 Tahun 2004 diantaranya ditandai dengan dihasilkannya: (a) </w:t>
      </w:r>
      <w:r w:rsidRPr="00135783">
        <w:rPr>
          <w:rFonts w:cstheme="minorHAnsi"/>
          <w:b/>
        </w:rPr>
        <w:t>Rencana Pembangunan Jangka Panjang</w:t>
      </w:r>
      <w:r w:rsidRPr="00135783">
        <w:rPr>
          <w:rFonts w:cstheme="minorHAnsi"/>
        </w:rPr>
        <w:t xml:space="preserve">; (b) </w:t>
      </w:r>
      <w:r w:rsidRPr="00135783">
        <w:rPr>
          <w:rFonts w:cstheme="minorHAnsi"/>
          <w:b/>
        </w:rPr>
        <w:t>Rencana Pembangunan Jangka Menengah</w:t>
      </w:r>
      <w:r w:rsidRPr="00135783">
        <w:rPr>
          <w:rFonts w:cstheme="minorHAnsi"/>
        </w:rPr>
        <w:t xml:space="preserve">; dan (c) </w:t>
      </w:r>
      <w:r w:rsidR="003A3132">
        <w:rPr>
          <w:rFonts w:cstheme="minorHAnsi"/>
          <w:b/>
        </w:rPr>
        <w:t>Rencana Pe</w:t>
      </w:r>
      <w:r w:rsidR="003A3132">
        <w:rPr>
          <w:rFonts w:cstheme="minorHAnsi"/>
          <w:b/>
          <w:lang w:val="id-ID"/>
        </w:rPr>
        <w:t>m</w:t>
      </w:r>
      <w:r w:rsidRPr="00135783">
        <w:rPr>
          <w:rFonts w:cstheme="minorHAnsi"/>
          <w:b/>
        </w:rPr>
        <w:t>bangunan Tahunan</w:t>
      </w:r>
      <w:r w:rsidRPr="00135783">
        <w:rPr>
          <w:rFonts w:cstheme="minorHAnsi"/>
        </w:rPr>
        <w:t xml:space="preserve">. </w:t>
      </w:r>
      <w:proofErr w:type="gramStart"/>
      <w:r w:rsidRPr="00135783">
        <w:rPr>
          <w:rFonts w:cstheme="minorHAnsi"/>
        </w:rPr>
        <w:t>Keseluruhan dokumen perencanaan tersebut menjadi pedoman bagi pelaksanaan segenap urusan yang menjadi kewenangan pemerintah daerah dalam rangka mencapai tujuan dan sasaran daerah pada akhir periode rencana, dan sekaligus menjadi dasar dalam penganggaran (pembiayaan) program dan kegiatan yang dilaksanakan pemerintah dan pemerintah daerah.</w:t>
      </w:r>
      <w:proofErr w:type="gramEnd"/>
      <w:r w:rsidRPr="00135783">
        <w:rPr>
          <w:rFonts w:cstheme="minorHAnsi"/>
        </w:rPr>
        <w:t xml:space="preserve"> Oleh karena itu, segala jenis dokumen perencanaan pengelolaan wilayah pesisir dan pulau-pulau kecil yang diatur dalam UU No. 27 Tahun 2007 harus mengedepankan keterpaduan dan keselarasannya terhadap dokumen perencanaan pembangunan, guna menjamin keberfungsian dan </w:t>
      </w:r>
      <w:r w:rsidRPr="00121628">
        <w:rPr>
          <w:rFonts w:cstheme="minorHAnsi"/>
        </w:rPr>
        <w:t>keteralokasian anggaran dalam pelaksanaannya.</w:t>
      </w:r>
      <w:r w:rsidRPr="00121628">
        <w:rPr>
          <w:rFonts w:cstheme="minorHAnsi"/>
          <w:lang w:val="id-ID"/>
        </w:rPr>
        <w:t xml:space="preserve"> </w:t>
      </w:r>
      <w:r w:rsidR="00795800">
        <w:rPr>
          <w:rFonts w:cstheme="minorHAnsi"/>
          <w:lang w:val="id-ID"/>
        </w:rPr>
        <w:t xml:space="preserve"> </w:t>
      </w:r>
      <w:r w:rsidRPr="00121628">
        <w:rPr>
          <w:rFonts w:cstheme="minorHAnsi"/>
          <w:lang w:val="id-ID"/>
        </w:rPr>
        <w:t xml:space="preserve">Untuk lebih jelasnya </w:t>
      </w:r>
      <w:r w:rsidRPr="00121628">
        <w:rPr>
          <w:rFonts w:cstheme="minorHAnsi"/>
        </w:rPr>
        <w:t>dapat dilihat pada Gambar 1.1</w:t>
      </w:r>
      <w:r>
        <w:rPr>
          <w:rFonts w:cstheme="minorHAnsi"/>
          <w:lang w:val="id-ID"/>
        </w:rPr>
        <w:t xml:space="preserve"> berikut.</w:t>
      </w:r>
    </w:p>
    <w:p w:rsidR="00A20A67" w:rsidRDefault="00A20A67" w:rsidP="00AC14B6">
      <w:pPr>
        <w:spacing w:after="0"/>
        <w:ind w:left="709"/>
        <w:jc w:val="center"/>
        <w:rPr>
          <w:rFonts w:cstheme="minorHAnsi"/>
          <w:color w:val="FF0000"/>
          <w:lang w:val="id-ID"/>
        </w:rPr>
      </w:pPr>
    </w:p>
    <w:p w:rsidR="00BF02FF" w:rsidRDefault="00BF02FF" w:rsidP="00AC14B6">
      <w:pPr>
        <w:spacing w:after="0"/>
        <w:ind w:left="709"/>
        <w:jc w:val="center"/>
        <w:rPr>
          <w:rFonts w:cstheme="minorHAnsi"/>
          <w:color w:val="FF0000"/>
          <w:lang w:val="id-ID"/>
        </w:rPr>
      </w:pPr>
    </w:p>
    <w:p w:rsidR="00BF02FF" w:rsidRDefault="00BF02FF" w:rsidP="00AC14B6">
      <w:pPr>
        <w:spacing w:after="0"/>
        <w:ind w:left="709"/>
        <w:jc w:val="center"/>
        <w:rPr>
          <w:rFonts w:cstheme="minorHAnsi"/>
          <w:color w:val="FF0000"/>
          <w:lang w:val="id-ID"/>
        </w:rPr>
      </w:pPr>
    </w:p>
    <w:p w:rsidR="0020700F" w:rsidRDefault="0020700F" w:rsidP="00AC14B6">
      <w:pPr>
        <w:spacing w:after="0"/>
        <w:ind w:left="709"/>
        <w:jc w:val="center"/>
        <w:rPr>
          <w:rFonts w:cstheme="minorHAnsi"/>
          <w:color w:val="FF0000"/>
          <w:lang w:val="id-ID"/>
        </w:rPr>
      </w:pPr>
    </w:p>
    <w:p w:rsidR="0020700F" w:rsidRDefault="0020700F" w:rsidP="00AC14B6">
      <w:pPr>
        <w:spacing w:after="0"/>
        <w:ind w:left="709"/>
        <w:jc w:val="center"/>
        <w:rPr>
          <w:rFonts w:cstheme="minorHAnsi"/>
          <w:color w:val="FF0000"/>
          <w:lang w:val="id-ID"/>
        </w:rPr>
      </w:pPr>
    </w:p>
    <w:p w:rsidR="0020700F" w:rsidRDefault="0020700F" w:rsidP="00AC14B6">
      <w:pPr>
        <w:spacing w:after="0"/>
        <w:ind w:left="709"/>
        <w:jc w:val="center"/>
        <w:rPr>
          <w:rFonts w:cstheme="minorHAnsi"/>
          <w:color w:val="FF0000"/>
          <w:lang w:val="id-ID"/>
        </w:rPr>
      </w:pPr>
    </w:p>
    <w:p w:rsidR="0015548E" w:rsidRDefault="00AF05B0" w:rsidP="00AC14B6">
      <w:pPr>
        <w:spacing w:after="0"/>
        <w:ind w:left="709"/>
        <w:jc w:val="center"/>
        <w:rPr>
          <w:rFonts w:cstheme="minorHAnsi"/>
          <w:color w:val="FF0000"/>
          <w:lang w:val="id-ID"/>
        </w:rPr>
      </w:pPr>
      <w:r>
        <w:rPr>
          <w:rFonts w:cs="Calibri"/>
          <w:noProof/>
          <w:color w:val="FF0000"/>
          <w:lang w:val="id-ID" w:eastAsia="id-ID"/>
        </w:rPr>
        <w:lastRenderedPageBreak/>
        <w:drawing>
          <wp:anchor distT="0" distB="0" distL="114300" distR="114300" simplePos="0" relativeHeight="251749376" behindDoc="1" locked="0" layoutInCell="1" allowOverlap="1" wp14:anchorId="5A43DF6C" wp14:editId="78DF112A">
            <wp:simplePos x="0" y="0"/>
            <wp:positionH relativeFrom="column">
              <wp:posOffset>1250303</wp:posOffset>
            </wp:positionH>
            <wp:positionV relativeFrom="paragraph">
              <wp:posOffset>-30803</wp:posOffset>
            </wp:positionV>
            <wp:extent cx="3798095" cy="2700068"/>
            <wp:effectExtent l="0" t="0" r="0" b="508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98095" cy="2700068"/>
                    </a:xfrm>
                    <a:prstGeom prst="rect">
                      <a:avLst/>
                    </a:prstGeom>
                    <a:noFill/>
                  </pic:spPr>
                </pic:pic>
              </a:graphicData>
            </a:graphic>
            <wp14:sizeRelH relativeFrom="page">
              <wp14:pctWidth>0</wp14:pctWidth>
            </wp14:sizeRelH>
            <wp14:sizeRelV relativeFrom="page">
              <wp14:pctHeight>0</wp14:pctHeight>
            </wp14:sizeRelV>
          </wp:anchor>
        </w:drawing>
      </w:r>
    </w:p>
    <w:p w:rsidR="0015548E" w:rsidRDefault="0015548E" w:rsidP="00AC14B6">
      <w:pPr>
        <w:spacing w:after="0"/>
        <w:ind w:left="709"/>
        <w:jc w:val="center"/>
        <w:rPr>
          <w:rFonts w:cstheme="minorHAnsi"/>
          <w:color w:val="FF0000"/>
          <w:lang w:val="id-ID"/>
        </w:rPr>
      </w:pPr>
    </w:p>
    <w:p w:rsidR="0015548E" w:rsidRDefault="0015548E" w:rsidP="00AC14B6">
      <w:pPr>
        <w:spacing w:after="0"/>
        <w:ind w:left="709"/>
        <w:jc w:val="center"/>
        <w:rPr>
          <w:rFonts w:cstheme="minorHAnsi"/>
          <w:color w:val="FF0000"/>
          <w:lang w:val="id-ID"/>
        </w:rPr>
      </w:pPr>
    </w:p>
    <w:p w:rsidR="00BF02FF" w:rsidRDefault="00BF02FF" w:rsidP="00AC14B6">
      <w:pPr>
        <w:spacing w:after="0"/>
        <w:ind w:left="709"/>
        <w:jc w:val="center"/>
        <w:rPr>
          <w:rFonts w:cstheme="minorHAnsi"/>
          <w:color w:val="FF0000"/>
          <w:lang w:val="id-ID"/>
        </w:rPr>
      </w:pPr>
    </w:p>
    <w:p w:rsidR="00BF02FF" w:rsidRDefault="00BF02FF" w:rsidP="00AC14B6">
      <w:pPr>
        <w:spacing w:after="0"/>
        <w:ind w:left="709"/>
        <w:jc w:val="center"/>
        <w:rPr>
          <w:rFonts w:cstheme="minorHAnsi"/>
          <w:color w:val="FF0000"/>
          <w:lang w:val="id-ID"/>
        </w:rPr>
      </w:pPr>
    </w:p>
    <w:p w:rsidR="00BF02FF" w:rsidRDefault="00BF02FF" w:rsidP="00AC14B6">
      <w:pPr>
        <w:spacing w:after="0"/>
        <w:ind w:left="709"/>
        <w:jc w:val="center"/>
        <w:rPr>
          <w:rFonts w:cstheme="minorHAnsi"/>
          <w:color w:val="FF0000"/>
          <w:lang w:val="id-ID"/>
        </w:rPr>
      </w:pPr>
    </w:p>
    <w:p w:rsidR="00BF02FF" w:rsidRDefault="00BF02FF" w:rsidP="00AC14B6">
      <w:pPr>
        <w:spacing w:after="0"/>
        <w:ind w:left="709"/>
        <w:jc w:val="center"/>
        <w:rPr>
          <w:rFonts w:cstheme="minorHAnsi"/>
          <w:color w:val="FF0000"/>
          <w:lang w:val="id-ID"/>
        </w:rPr>
      </w:pPr>
    </w:p>
    <w:p w:rsidR="00BF02FF" w:rsidRDefault="00BF02FF" w:rsidP="00AC14B6">
      <w:pPr>
        <w:spacing w:after="0"/>
        <w:ind w:left="709"/>
        <w:jc w:val="center"/>
        <w:rPr>
          <w:rFonts w:cstheme="minorHAnsi"/>
          <w:color w:val="FF0000"/>
          <w:lang w:val="id-ID"/>
        </w:rPr>
      </w:pPr>
    </w:p>
    <w:p w:rsidR="00BF02FF" w:rsidRDefault="00BF02FF" w:rsidP="00AC14B6">
      <w:pPr>
        <w:spacing w:after="0"/>
        <w:ind w:left="709"/>
        <w:jc w:val="center"/>
        <w:rPr>
          <w:rFonts w:cstheme="minorHAnsi"/>
          <w:color w:val="FF0000"/>
          <w:lang w:val="id-ID"/>
        </w:rPr>
      </w:pPr>
    </w:p>
    <w:p w:rsidR="00BF02FF" w:rsidRDefault="00BF02FF" w:rsidP="00AC14B6">
      <w:pPr>
        <w:spacing w:after="0"/>
        <w:ind w:left="709"/>
        <w:jc w:val="center"/>
        <w:rPr>
          <w:rFonts w:cstheme="minorHAnsi"/>
          <w:color w:val="FF0000"/>
          <w:lang w:val="id-ID"/>
        </w:rPr>
      </w:pPr>
    </w:p>
    <w:p w:rsidR="00BF02FF" w:rsidRDefault="00BF02FF" w:rsidP="00AC14B6">
      <w:pPr>
        <w:spacing w:after="0"/>
        <w:ind w:left="709"/>
        <w:jc w:val="center"/>
        <w:rPr>
          <w:rFonts w:cstheme="minorHAnsi"/>
          <w:color w:val="FF0000"/>
          <w:lang w:val="id-ID"/>
        </w:rPr>
      </w:pPr>
    </w:p>
    <w:p w:rsidR="00AF05B0" w:rsidRDefault="00AF05B0" w:rsidP="00AC14B6">
      <w:pPr>
        <w:spacing w:after="0"/>
        <w:ind w:left="709"/>
        <w:jc w:val="center"/>
        <w:rPr>
          <w:rFonts w:cstheme="minorHAnsi"/>
          <w:color w:val="FF0000"/>
          <w:lang w:val="id-ID"/>
        </w:rPr>
      </w:pPr>
    </w:p>
    <w:p w:rsidR="0015647D" w:rsidRDefault="0015647D" w:rsidP="00AC14B6">
      <w:pPr>
        <w:spacing w:after="0"/>
        <w:ind w:left="709"/>
        <w:jc w:val="center"/>
        <w:rPr>
          <w:rFonts w:cstheme="minorHAnsi"/>
          <w:color w:val="FF0000"/>
          <w:lang w:val="id-ID"/>
        </w:rPr>
      </w:pPr>
    </w:p>
    <w:p w:rsidR="00BF02FF" w:rsidRDefault="00BF02FF" w:rsidP="00AC14B6">
      <w:pPr>
        <w:spacing w:after="0"/>
        <w:ind w:left="709"/>
        <w:jc w:val="center"/>
        <w:rPr>
          <w:rFonts w:cstheme="minorHAnsi"/>
          <w:color w:val="FF0000"/>
          <w:lang w:val="id-ID"/>
        </w:rPr>
      </w:pPr>
    </w:p>
    <w:p w:rsidR="00176D39" w:rsidRDefault="00A20A67" w:rsidP="00176D39">
      <w:pPr>
        <w:spacing w:after="0" w:line="240" w:lineRule="auto"/>
        <w:ind w:left="709"/>
        <w:jc w:val="center"/>
        <w:rPr>
          <w:rFonts w:cs="Arial"/>
          <w:b/>
          <w:color w:val="000000"/>
          <w:sz w:val="20"/>
          <w:szCs w:val="20"/>
          <w:lang w:val="id-ID"/>
        </w:rPr>
      </w:pPr>
      <w:r w:rsidRPr="00176D39">
        <w:rPr>
          <w:rFonts w:cstheme="minorHAnsi"/>
          <w:b/>
          <w:sz w:val="20"/>
          <w:szCs w:val="20"/>
          <w:lang w:val="id-ID"/>
        </w:rPr>
        <w:t xml:space="preserve">Gambar 1.1 </w:t>
      </w:r>
      <w:r w:rsidR="00176D39" w:rsidRPr="00176D39">
        <w:rPr>
          <w:rFonts w:cs="Arial"/>
          <w:b/>
          <w:color w:val="000000"/>
          <w:sz w:val="20"/>
          <w:szCs w:val="20"/>
        </w:rPr>
        <w:t xml:space="preserve">Kedudukan </w:t>
      </w:r>
      <w:r w:rsidR="00176D39" w:rsidRPr="00176D39">
        <w:rPr>
          <w:rFonts w:cs="Arial"/>
          <w:b/>
          <w:color w:val="000000"/>
          <w:sz w:val="20"/>
          <w:szCs w:val="20"/>
          <w:lang w:val="id-ID"/>
        </w:rPr>
        <w:t xml:space="preserve">Perencanaan Pengelolaan </w:t>
      </w:r>
      <w:r w:rsidR="00AF05B0">
        <w:rPr>
          <w:rFonts w:cs="Arial"/>
          <w:b/>
          <w:color w:val="000000"/>
          <w:sz w:val="20"/>
          <w:szCs w:val="20"/>
          <w:lang w:val="id-ID"/>
        </w:rPr>
        <w:t>WP3K</w:t>
      </w:r>
      <w:r w:rsidR="00176D39" w:rsidRPr="00176D39">
        <w:rPr>
          <w:rFonts w:cs="Arial"/>
          <w:b/>
          <w:color w:val="000000"/>
          <w:sz w:val="20"/>
          <w:szCs w:val="20"/>
          <w:lang w:val="id-ID"/>
        </w:rPr>
        <w:t xml:space="preserve"> </w:t>
      </w:r>
    </w:p>
    <w:p w:rsidR="00332A70" w:rsidRPr="00176D39" w:rsidRDefault="00176D39" w:rsidP="00176D39">
      <w:pPr>
        <w:spacing w:after="0" w:line="240" w:lineRule="auto"/>
        <w:ind w:left="709"/>
        <w:jc w:val="center"/>
        <w:rPr>
          <w:rFonts w:cs="Arial"/>
          <w:b/>
          <w:color w:val="000000"/>
          <w:sz w:val="20"/>
          <w:szCs w:val="20"/>
          <w:lang w:val="id-ID"/>
        </w:rPr>
      </w:pPr>
      <w:r w:rsidRPr="00176D39">
        <w:rPr>
          <w:rFonts w:cs="Arial"/>
          <w:b/>
          <w:color w:val="000000"/>
          <w:sz w:val="20"/>
          <w:szCs w:val="20"/>
          <w:lang w:val="id-ID"/>
        </w:rPr>
        <w:t xml:space="preserve">dalam </w:t>
      </w:r>
      <w:r w:rsidRPr="00176D39">
        <w:rPr>
          <w:rFonts w:cs="Arial"/>
          <w:b/>
          <w:color w:val="000000"/>
          <w:sz w:val="20"/>
          <w:szCs w:val="20"/>
        </w:rPr>
        <w:t>Sistem Perencanaan Pembangunan Nasional</w:t>
      </w:r>
    </w:p>
    <w:p w:rsidR="00176D39" w:rsidRPr="00176D39" w:rsidRDefault="00176D39" w:rsidP="00176D39">
      <w:pPr>
        <w:spacing w:after="0" w:line="240" w:lineRule="auto"/>
        <w:ind w:left="709"/>
        <w:jc w:val="center"/>
        <w:rPr>
          <w:rFonts w:cstheme="minorHAnsi"/>
          <w:b/>
          <w:color w:val="FF0000"/>
          <w:lang w:val="id-ID"/>
        </w:rPr>
      </w:pPr>
    </w:p>
    <w:p w:rsidR="00176D39" w:rsidRPr="00176D39" w:rsidRDefault="00176D39" w:rsidP="00176D39">
      <w:pPr>
        <w:autoSpaceDE w:val="0"/>
        <w:autoSpaceDN w:val="0"/>
        <w:adjustRightInd w:val="0"/>
        <w:ind w:left="709"/>
        <w:jc w:val="both"/>
        <w:rPr>
          <w:rFonts w:cs="Arial"/>
          <w:lang w:val="id-ID"/>
        </w:rPr>
      </w:pPr>
      <w:r w:rsidRPr="00176D39">
        <w:rPr>
          <w:rFonts w:cs="Arial"/>
          <w:lang w:val="id-ID"/>
        </w:rPr>
        <w:t xml:space="preserve">Untuk implementasi rencana-rencana pengelolaan </w:t>
      </w:r>
      <w:r w:rsidR="00AF05B0">
        <w:rPr>
          <w:rFonts w:cs="Arial"/>
          <w:lang w:val="id-ID"/>
        </w:rPr>
        <w:t>WP3K</w:t>
      </w:r>
      <w:r w:rsidRPr="00176D39">
        <w:rPr>
          <w:rFonts w:cs="Arial"/>
          <w:lang w:val="id-ID"/>
        </w:rPr>
        <w:t xml:space="preserve"> harus dipastikan bahwa rencana tersebut sejalan dan menjadi bagian dari sistem dan dokumen perencanaan pembangunan daerah serta dilaksanakan secara konsisten oleh masing-masing sektor baik daerah maupun pusat. Integrasi dokumen perencanaan pengelolaan </w:t>
      </w:r>
      <w:r w:rsidR="00AF05B0">
        <w:rPr>
          <w:rFonts w:cs="Arial"/>
          <w:lang w:val="id-ID"/>
        </w:rPr>
        <w:t>WP3K</w:t>
      </w:r>
      <w:r w:rsidRPr="00176D39">
        <w:rPr>
          <w:rFonts w:cs="Arial"/>
          <w:lang w:val="id-ID"/>
        </w:rPr>
        <w:t xml:space="preserve"> tersebut sejalan dengan sistem dan konsep perencanaan pembangunan yang ada (UU No. 25/2004) sebagaimana </w:t>
      </w:r>
      <w:r>
        <w:rPr>
          <w:rFonts w:cs="Arial"/>
          <w:lang w:val="id-ID"/>
        </w:rPr>
        <w:t>gambar 1.1 di atas</w:t>
      </w:r>
      <w:r w:rsidRPr="00176D39">
        <w:rPr>
          <w:rFonts w:cs="Arial"/>
          <w:lang w:val="id-ID"/>
        </w:rPr>
        <w:t>. Tampak bahwa adopsi dan pelembagaan dokumen tersebut dilakukan dengan menjadikan dokumen RS</w:t>
      </w:r>
      <w:r w:rsidR="00AF05B0">
        <w:rPr>
          <w:rFonts w:cs="Arial"/>
          <w:lang w:val="id-ID"/>
        </w:rPr>
        <w:t>WP3K</w:t>
      </w:r>
      <w:r w:rsidRPr="00176D39">
        <w:rPr>
          <w:rFonts w:cs="Arial"/>
          <w:lang w:val="id-ID"/>
        </w:rPr>
        <w:t xml:space="preserve">, </w:t>
      </w:r>
      <w:r w:rsidR="00AF05B0">
        <w:rPr>
          <w:rFonts w:cs="Arial"/>
          <w:lang w:val="id-ID"/>
        </w:rPr>
        <w:t>RZWP-3-K</w:t>
      </w:r>
      <w:r w:rsidRPr="00176D39">
        <w:rPr>
          <w:rFonts w:cs="Arial"/>
          <w:lang w:val="id-ID"/>
        </w:rPr>
        <w:t>, dan RP</w:t>
      </w:r>
      <w:r w:rsidR="00AF05B0">
        <w:rPr>
          <w:rFonts w:cs="Arial"/>
          <w:lang w:val="id-ID"/>
        </w:rPr>
        <w:t>WP3K</w:t>
      </w:r>
      <w:r w:rsidRPr="00176D39">
        <w:rPr>
          <w:rFonts w:cs="Arial"/>
          <w:lang w:val="id-ID"/>
        </w:rPr>
        <w:t xml:space="preserve"> sebagai input dalam penyusunan RPJMD.</w:t>
      </w:r>
    </w:p>
    <w:p w:rsidR="006C2499" w:rsidRDefault="006A66EF" w:rsidP="006C2499">
      <w:pPr>
        <w:spacing w:after="0"/>
        <w:rPr>
          <w:rFonts w:cstheme="minorHAnsi"/>
          <w:b/>
          <w:lang w:val="id-ID"/>
        </w:rPr>
      </w:pPr>
      <w:r>
        <w:rPr>
          <w:b/>
          <w:lang w:val="id-ID"/>
        </w:rPr>
        <w:t>1.3</w:t>
      </w:r>
      <w:r w:rsidR="006C2499">
        <w:rPr>
          <w:b/>
          <w:lang w:val="id-ID"/>
        </w:rPr>
        <w:t>.1.2</w:t>
      </w:r>
      <w:r w:rsidR="006C2499">
        <w:rPr>
          <w:b/>
          <w:lang w:val="id-ID"/>
        </w:rPr>
        <w:tab/>
      </w:r>
      <w:r w:rsidR="006C2499" w:rsidRPr="006C2499">
        <w:rPr>
          <w:b/>
          <w:lang w:val="id-ID"/>
        </w:rPr>
        <w:t xml:space="preserve">Kedudukan </w:t>
      </w:r>
      <w:r w:rsidR="00AF05B0">
        <w:rPr>
          <w:b/>
          <w:lang w:val="id-ID"/>
        </w:rPr>
        <w:t>RZWP-3-K</w:t>
      </w:r>
      <w:r w:rsidR="006C2499" w:rsidRPr="006C2499">
        <w:rPr>
          <w:b/>
          <w:lang w:val="id-ID"/>
        </w:rPr>
        <w:t xml:space="preserve"> dalam </w:t>
      </w:r>
      <w:r w:rsidR="00776987">
        <w:rPr>
          <w:b/>
          <w:lang w:val="es-ES"/>
        </w:rPr>
        <w:t>UU No.27</w:t>
      </w:r>
      <w:r w:rsidR="00776987">
        <w:rPr>
          <w:b/>
          <w:lang w:val="id-ID"/>
        </w:rPr>
        <w:t xml:space="preserve"> Tahun </w:t>
      </w:r>
      <w:r w:rsidR="006C2499" w:rsidRPr="006C2499">
        <w:rPr>
          <w:b/>
          <w:lang w:val="es-ES"/>
        </w:rPr>
        <w:t>2007</w:t>
      </w:r>
    </w:p>
    <w:p w:rsidR="00581B6D" w:rsidRPr="006C2499" w:rsidRDefault="00581B6D" w:rsidP="00581B6D">
      <w:pPr>
        <w:spacing w:after="0"/>
        <w:ind w:left="709"/>
        <w:jc w:val="both"/>
        <w:rPr>
          <w:rFonts w:cs="Arial"/>
        </w:rPr>
      </w:pPr>
      <w:r w:rsidRPr="006C2499">
        <w:rPr>
          <w:rFonts w:cs="Arial"/>
        </w:rPr>
        <w:t>Proses pengelolaan wilayah pesisir dan pulau-pulau kecil meliputi kegiatan perencanaan, pemanfaatan, pengawasan, dan pengendalian terhadap interaksi manusia dalam memanfaatkan sumber daya pesisir dan pulau-pulau kecil serta proses alamiah secara berkelanjutan dalam upaya meningkatkan kesejahteraan masyarakat dan menjaga keutuhan Negara Kesatuan Republik Indonesia. Proses tersebut dilakukan dengan cara mengintegrasikan kegiatan: antara Pemerintah dan Pemerintah Daerah; antar-Pemerintah Daerah; antar</w:t>
      </w:r>
      <w:r w:rsidRPr="006C2499">
        <w:rPr>
          <w:rFonts w:cs="Arial"/>
          <w:lang w:val="id-ID"/>
        </w:rPr>
        <w:t xml:space="preserve"> </w:t>
      </w:r>
      <w:r w:rsidRPr="006C2499">
        <w:rPr>
          <w:rFonts w:cs="Arial"/>
        </w:rPr>
        <w:t>sektor; antara Pemerintah, dunia usaha, dan Masyarakat; antara Ekosistem darat dan Ekosistem laut; dan antara ilmu pengetahuan dan prinsip-prinsip manajemen.</w:t>
      </w:r>
    </w:p>
    <w:p w:rsidR="006C2499" w:rsidRPr="006C2499" w:rsidRDefault="006C2499" w:rsidP="00EF3393">
      <w:pPr>
        <w:spacing w:after="0"/>
        <w:ind w:left="709"/>
        <w:jc w:val="both"/>
        <w:rPr>
          <w:rFonts w:cs="Arial"/>
          <w:lang w:val="id-ID"/>
        </w:rPr>
      </w:pPr>
    </w:p>
    <w:p w:rsidR="006C2499" w:rsidRPr="006C2499" w:rsidRDefault="006C2499" w:rsidP="00EF3393">
      <w:pPr>
        <w:spacing w:after="0"/>
        <w:ind w:left="709"/>
        <w:jc w:val="both"/>
        <w:rPr>
          <w:rFonts w:cs="Arial"/>
        </w:rPr>
      </w:pPr>
      <w:proofErr w:type="gramStart"/>
      <w:r w:rsidRPr="006C2499">
        <w:rPr>
          <w:rFonts w:cs="Arial"/>
        </w:rPr>
        <w:t>Lingkup pengaturan UU No. 27 Tahun 2007 secara garis besar terdiri dari tiga bagian yaitu perencanaan, p</w:t>
      </w:r>
      <w:r w:rsidRPr="006C2499">
        <w:rPr>
          <w:rFonts w:cs="Arial"/>
          <w:lang w:val="id-ID"/>
        </w:rPr>
        <w:t>emanfaatan</w:t>
      </w:r>
      <w:r w:rsidRPr="006C2499">
        <w:rPr>
          <w:rFonts w:cs="Arial"/>
        </w:rPr>
        <w:t>, serta pengawasan dan pengendalian.</w:t>
      </w:r>
      <w:proofErr w:type="gramEnd"/>
    </w:p>
    <w:p w:rsidR="006C2499" w:rsidRDefault="006C2499" w:rsidP="00176D39">
      <w:pPr>
        <w:spacing w:after="0"/>
        <w:ind w:left="709"/>
        <w:jc w:val="both"/>
        <w:rPr>
          <w:rFonts w:cs="Arial"/>
          <w:lang w:val="id-ID"/>
        </w:rPr>
      </w:pPr>
      <w:proofErr w:type="gramStart"/>
      <w:r w:rsidRPr="006C2499">
        <w:rPr>
          <w:rFonts w:cs="Arial"/>
          <w:b/>
          <w:u w:val="single"/>
        </w:rPr>
        <w:t>Perencanaan :</w:t>
      </w:r>
      <w:proofErr w:type="gramEnd"/>
      <w:r w:rsidRPr="006C2499">
        <w:rPr>
          <w:rFonts w:cs="Arial"/>
        </w:rPr>
        <w:t xml:space="preserve">. </w:t>
      </w:r>
      <w:proofErr w:type="gramStart"/>
      <w:r w:rsidRPr="006C2499">
        <w:rPr>
          <w:rFonts w:cs="Arial"/>
        </w:rPr>
        <w:t>Perencanaan pengelolaan wilayah pesisir dan pulau-pulau kecil dilakukan agar dapat mengharmonisasikan kepentingan pembangunan ekonomi dengan pelestarian sumber daya pesisir dan pulau-pulau kecil serta memperhatikan karakteristik dan keunikan wilayah tersebut.</w:t>
      </w:r>
      <w:proofErr w:type="gramEnd"/>
      <w:r w:rsidR="00176D39">
        <w:rPr>
          <w:rFonts w:cs="Arial"/>
          <w:lang w:val="id-ID"/>
        </w:rPr>
        <w:t xml:space="preserve"> </w:t>
      </w:r>
      <w:proofErr w:type="gramStart"/>
      <w:r w:rsidRPr="006C2499">
        <w:rPr>
          <w:rFonts w:cs="Arial"/>
        </w:rPr>
        <w:t>Perencanaan</w:t>
      </w:r>
      <w:r w:rsidRPr="006C2499">
        <w:rPr>
          <w:rFonts w:cs="Arial"/>
          <w:lang w:val="id-ID"/>
        </w:rPr>
        <w:t xml:space="preserve"> ini </w:t>
      </w:r>
      <w:r w:rsidRPr="006C2499">
        <w:rPr>
          <w:rFonts w:cs="Arial"/>
        </w:rPr>
        <w:t xml:space="preserve">merupakan suatu upaya </w:t>
      </w:r>
      <w:r w:rsidRPr="006C2499">
        <w:rPr>
          <w:rFonts w:cs="Arial"/>
          <w:lang w:val="id-ID"/>
        </w:rPr>
        <w:t>pe</w:t>
      </w:r>
      <w:r w:rsidRPr="006C2499">
        <w:rPr>
          <w:rFonts w:cs="Arial"/>
        </w:rPr>
        <w:t xml:space="preserve">manfaatan sumber daya pesisir dan pulau-pulau kecil secara optimal agar dapat menghasilkan keuntungan ekonomi secara berkelanjutan </w:t>
      </w:r>
      <w:r w:rsidRPr="006C2499">
        <w:rPr>
          <w:rFonts w:cs="Arial"/>
        </w:rPr>
        <w:lastRenderedPageBreak/>
        <w:t>untuk kemakmuran masyarakat.</w:t>
      </w:r>
      <w:proofErr w:type="gramEnd"/>
      <w:r w:rsidRPr="006C2499">
        <w:rPr>
          <w:rFonts w:cs="Arial"/>
        </w:rPr>
        <w:t xml:space="preserve"> </w:t>
      </w:r>
      <w:r w:rsidRPr="006C2499">
        <w:rPr>
          <w:rFonts w:cs="Arial"/>
          <w:lang w:val="id-ID"/>
        </w:rPr>
        <w:t>Per</w:t>
      </w:r>
      <w:r w:rsidRPr="006C2499">
        <w:rPr>
          <w:rFonts w:cs="Arial"/>
        </w:rPr>
        <w:t>encana</w:t>
      </w:r>
      <w:r w:rsidRPr="006C2499">
        <w:rPr>
          <w:rFonts w:cs="Arial"/>
          <w:lang w:val="id-ID"/>
        </w:rPr>
        <w:t>an</w:t>
      </w:r>
      <w:r w:rsidRPr="006C2499">
        <w:rPr>
          <w:rFonts w:cs="Arial"/>
        </w:rPr>
        <w:t xml:space="preserve"> tersebut disertai dengan upaya pengendalian dampak pembangunan</w:t>
      </w:r>
      <w:r w:rsidRPr="006C2499">
        <w:rPr>
          <w:rFonts w:cs="Arial"/>
          <w:lang w:val="id-ID"/>
        </w:rPr>
        <w:t xml:space="preserve"> </w:t>
      </w:r>
      <w:r w:rsidRPr="006C2499">
        <w:rPr>
          <w:rFonts w:cs="Arial"/>
        </w:rPr>
        <w:t>yang mungkin timbul dan mempertahankan kelestarian sumber dayanya. Perencanaan wilayah pesisir dan pulau-pulau kecil</w:t>
      </w:r>
      <w:r w:rsidRPr="006C2499">
        <w:rPr>
          <w:rFonts w:cs="Arial"/>
          <w:lang w:val="id-ID"/>
        </w:rPr>
        <w:t xml:space="preserve"> terdiri atas</w:t>
      </w:r>
      <w:r w:rsidRPr="006C2499">
        <w:rPr>
          <w:rFonts w:cs="Arial"/>
        </w:rPr>
        <w:t xml:space="preserve"> : (a) Rencana Strategis</w:t>
      </w:r>
      <w:r w:rsidRPr="006C2499">
        <w:rPr>
          <w:rFonts w:cs="Arial"/>
          <w:lang w:val="id-ID"/>
        </w:rPr>
        <w:t xml:space="preserve"> </w:t>
      </w:r>
      <w:r w:rsidR="00AF05B0">
        <w:rPr>
          <w:rFonts w:cs="Arial"/>
          <w:lang w:val="id-ID"/>
        </w:rPr>
        <w:t>WP3K</w:t>
      </w:r>
      <w:r w:rsidRPr="006C2499">
        <w:rPr>
          <w:rFonts w:cs="Arial"/>
        </w:rPr>
        <w:t>; (b) Rencana Zonasi</w:t>
      </w:r>
      <w:r w:rsidRPr="006C2499">
        <w:rPr>
          <w:rFonts w:cs="Arial"/>
          <w:lang w:val="id-ID"/>
        </w:rPr>
        <w:t xml:space="preserve"> </w:t>
      </w:r>
      <w:r w:rsidR="00AF05B0">
        <w:rPr>
          <w:rFonts w:cs="Arial"/>
          <w:lang w:val="id-ID"/>
        </w:rPr>
        <w:t>WP3K</w:t>
      </w:r>
      <w:r w:rsidRPr="006C2499">
        <w:rPr>
          <w:rFonts w:cs="Arial"/>
        </w:rPr>
        <w:t>; (c) Rencana Pengelolaan</w:t>
      </w:r>
      <w:r w:rsidRPr="006C2499">
        <w:rPr>
          <w:rFonts w:cs="Arial"/>
          <w:lang w:val="id-ID"/>
        </w:rPr>
        <w:t xml:space="preserve"> </w:t>
      </w:r>
      <w:r w:rsidR="00AF05B0">
        <w:rPr>
          <w:rFonts w:cs="Arial"/>
          <w:lang w:val="id-ID"/>
        </w:rPr>
        <w:t>WP3K</w:t>
      </w:r>
      <w:r w:rsidRPr="006C2499">
        <w:rPr>
          <w:rFonts w:cs="Arial"/>
        </w:rPr>
        <w:t>; dan (d) Rencana Aksi</w:t>
      </w:r>
      <w:r w:rsidRPr="006C2499">
        <w:rPr>
          <w:rFonts w:cs="Arial"/>
          <w:lang w:val="id-ID"/>
        </w:rPr>
        <w:t xml:space="preserve"> Pengelolaan </w:t>
      </w:r>
      <w:r w:rsidR="00AF05B0">
        <w:rPr>
          <w:rFonts w:cs="Arial"/>
          <w:lang w:val="id-ID"/>
        </w:rPr>
        <w:t>WP3K</w:t>
      </w:r>
      <w:r w:rsidRPr="006C2499">
        <w:rPr>
          <w:rFonts w:cs="Arial"/>
        </w:rPr>
        <w:t xml:space="preserve">. Masing-masing </w:t>
      </w:r>
      <w:r w:rsidRPr="006C2499">
        <w:rPr>
          <w:rFonts w:cs="Arial"/>
          <w:lang w:val="id-ID"/>
        </w:rPr>
        <w:t xml:space="preserve">penjelasan mengenai </w:t>
      </w:r>
      <w:r w:rsidRPr="006C2499">
        <w:rPr>
          <w:rFonts w:cs="Arial"/>
        </w:rPr>
        <w:t xml:space="preserve">perencanaan tersebut </w:t>
      </w:r>
      <w:r w:rsidRPr="006C2499">
        <w:rPr>
          <w:rFonts w:cs="Arial"/>
          <w:lang w:val="id-ID"/>
        </w:rPr>
        <w:t xml:space="preserve">adalah sebagai </w:t>
      </w:r>
      <w:proofErr w:type="gramStart"/>
      <w:r w:rsidRPr="006C2499">
        <w:rPr>
          <w:rFonts w:cs="Arial"/>
        </w:rPr>
        <w:t>berikut :</w:t>
      </w:r>
      <w:proofErr w:type="gramEnd"/>
    </w:p>
    <w:p w:rsidR="001A61D4" w:rsidRPr="00CD2802" w:rsidRDefault="001A61D4" w:rsidP="001A61D4">
      <w:pPr>
        <w:pStyle w:val="BodyText"/>
        <w:numPr>
          <w:ilvl w:val="0"/>
          <w:numId w:val="30"/>
        </w:numPr>
        <w:spacing w:line="276" w:lineRule="auto"/>
        <w:ind w:left="1276" w:hanging="425"/>
        <w:jc w:val="both"/>
        <w:rPr>
          <w:rFonts w:asciiTheme="minorHAnsi" w:hAnsiTheme="minorHAnsi" w:cstheme="minorHAnsi"/>
          <w:sz w:val="22"/>
          <w:szCs w:val="22"/>
          <w:lang w:val="id-ID"/>
        </w:rPr>
      </w:pPr>
      <w:r w:rsidRPr="00CD2802">
        <w:rPr>
          <w:rFonts w:asciiTheme="minorHAnsi" w:hAnsiTheme="minorHAnsi" w:cs="Tahoma"/>
          <w:b/>
          <w:sz w:val="22"/>
          <w:szCs w:val="22"/>
        </w:rPr>
        <w:t>Rencana Strategis Wilayah Pesisir dan Pulau-Pulau Kecil</w:t>
      </w:r>
      <w:r w:rsidRPr="00CD2802">
        <w:rPr>
          <w:rFonts w:asciiTheme="minorHAnsi" w:hAnsiTheme="minorHAnsi" w:cs="Tahoma"/>
          <w:sz w:val="22"/>
          <w:szCs w:val="22"/>
        </w:rPr>
        <w:t xml:space="preserve"> adalah rencana yang memuat arah kebijakan lintas sektor untuk kawasan perencanaan pembangunan melalui penetapan tujuan, sasaran dan strategi yang luas, serta target pelaksanaan dengan indikator yang tepat untuk memantau rencana tingkat nasional</w:t>
      </w:r>
      <w:r w:rsidRPr="00CD2802">
        <w:rPr>
          <w:rFonts w:asciiTheme="minorHAnsi" w:hAnsiTheme="minorHAnsi" w:cstheme="minorHAnsi"/>
          <w:sz w:val="22"/>
          <w:szCs w:val="22"/>
          <w:lang w:val="id-ID"/>
        </w:rPr>
        <w:t>.</w:t>
      </w:r>
    </w:p>
    <w:p w:rsidR="001A61D4" w:rsidRPr="00CD2802" w:rsidRDefault="001A61D4" w:rsidP="001A61D4">
      <w:pPr>
        <w:pStyle w:val="BodyText"/>
        <w:numPr>
          <w:ilvl w:val="0"/>
          <w:numId w:val="30"/>
        </w:numPr>
        <w:spacing w:line="276" w:lineRule="auto"/>
        <w:ind w:left="1276" w:hanging="425"/>
        <w:jc w:val="both"/>
        <w:rPr>
          <w:rFonts w:asciiTheme="minorHAnsi" w:hAnsiTheme="minorHAnsi" w:cstheme="minorHAnsi"/>
          <w:sz w:val="22"/>
          <w:szCs w:val="22"/>
          <w:lang w:val="id-ID"/>
        </w:rPr>
      </w:pPr>
      <w:r w:rsidRPr="00CD2802">
        <w:rPr>
          <w:rFonts w:asciiTheme="minorHAnsi" w:hAnsiTheme="minorHAnsi" w:cs="Tahoma"/>
          <w:b/>
          <w:sz w:val="22"/>
          <w:szCs w:val="22"/>
        </w:rPr>
        <w:t>Rencana Zonasi Wilayah Pesisir dan Pulau-Pulau Kecil</w:t>
      </w:r>
      <w:r w:rsidRPr="00CD2802">
        <w:rPr>
          <w:rFonts w:asciiTheme="minorHAnsi" w:hAnsiTheme="minorHAnsi" w:cs="Tahoma"/>
          <w:sz w:val="22"/>
          <w:szCs w:val="22"/>
        </w:rPr>
        <w:t xml:space="preserve"> adalah rencana yang menentukan arah penggunaan sumber daya tiap-tiap satuan perencanaan disertai dengan penetapan struktur dan pola ruang pada Kawasan perencanaan yang memuat kegiatan yang boleh dilakukan dan tidak boleh dilakukan serta kegiatan yang hanya dapat dilakukan setelah memperoleh izin</w:t>
      </w:r>
      <w:r w:rsidRPr="00CD2802">
        <w:rPr>
          <w:rFonts w:asciiTheme="minorHAnsi" w:hAnsiTheme="minorHAnsi" w:cstheme="minorHAnsi"/>
          <w:sz w:val="22"/>
          <w:szCs w:val="22"/>
          <w:lang w:val="id-ID"/>
        </w:rPr>
        <w:t xml:space="preserve">. </w:t>
      </w:r>
    </w:p>
    <w:p w:rsidR="001A61D4" w:rsidRPr="00CD2802" w:rsidRDefault="001A61D4" w:rsidP="001A61D4">
      <w:pPr>
        <w:pStyle w:val="BodyText"/>
        <w:numPr>
          <w:ilvl w:val="0"/>
          <w:numId w:val="30"/>
        </w:numPr>
        <w:spacing w:line="276" w:lineRule="auto"/>
        <w:ind w:left="1276" w:hanging="425"/>
        <w:jc w:val="both"/>
        <w:rPr>
          <w:rFonts w:asciiTheme="minorHAnsi" w:hAnsiTheme="minorHAnsi" w:cstheme="minorHAnsi"/>
          <w:sz w:val="22"/>
          <w:szCs w:val="22"/>
          <w:lang w:val="id-ID"/>
        </w:rPr>
      </w:pPr>
      <w:r w:rsidRPr="00CD2802">
        <w:rPr>
          <w:rFonts w:asciiTheme="minorHAnsi" w:hAnsiTheme="minorHAnsi" w:cs="Tahoma"/>
          <w:b/>
          <w:sz w:val="22"/>
          <w:szCs w:val="22"/>
        </w:rPr>
        <w:t>Rencana Pengelolaan Wilayah Pesisir dan Pulau-Pulau Kecil</w:t>
      </w:r>
      <w:r w:rsidRPr="00CD2802">
        <w:rPr>
          <w:rFonts w:asciiTheme="minorHAnsi" w:hAnsiTheme="minorHAnsi" w:cs="Tahoma"/>
          <w:sz w:val="22"/>
          <w:szCs w:val="22"/>
        </w:rPr>
        <w:t xml:space="preserve"> adalah rencana yang memuat susunan kerangka kebijakan, prosedur, dan tanggung jawab dalam rangka pengoordinasian pengambilan keputusan di antara berbagai lembaga/instansi pemerintah mengenai kesepakatan penggunaan sumber daya atau kegiatan pembangunan di zona yang ditetapkan</w:t>
      </w:r>
      <w:r w:rsidRPr="00CD2802">
        <w:rPr>
          <w:rFonts w:asciiTheme="minorHAnsi" w:hAnsiTheme="minorHAnsi" w:cstheme="minorHAnsi"/>
          <w:sz w:val="22"/>
          <w:szCs w:val="22"/>
          <w:lang w:val="id-ID"/>
        </w:rPr>
        <w:t>.</w:t>
      </w:r>
    </w:p>
    <w:p w:rsidR="006C2499" w:rsidRDefault="001A61D4" w:rsidP="00B05862">
      <w:pPr>
        <w:pStyle w:val="BodyText"/>
        <w:numPr>
          <w:ilvl w:val="0"/>
          <w:numId w:val="30"/>
        </w:numPr>
        <w:spacing w:line="276" w:lineRule="auto"/>
        <w:ind w:left="1276" w:hanging="425"/>
        <w:jc w:val="both"/>
        <w:rPr>
          <w:rFonts w:asciiTheme="minorHAnsi" w:hAnsiTheme="minorHAnsi" w:cstheme="minorHAnsi"/>
          <w:sz w:val="22"/>
          <w:szCs w:val="22"/>
          <w:lang w:val="id-ID"/>
        </w:rPr>
      </w:pPr>
      <w:r w:rsidRPr="00CD2802">
        <w:rPr>
          <w:rFonts w:asciiTheme="minorHAnsi" w:hAnsiTheme="minorHAnsi" w:cs="Tahoma"/>
          <w:b/>
          <w:sz w:val="22"/>
          <w:szCs w:val="22"/>
        </w:rPr>
        <w:t>Rencana Aksi Pengelolaan Wilayah Pesisir dan Pulau-Pulau Kecil</w:t>
      </w:r>
      <w:r w:rsidRPr="00CD2802">
        <w:rPr>
          <w:rFonts w:asciiTheme="minorHAnsi" w:hAnsiTheme="minorHAnsi" w:cs="Tahoma"/>
          <w:sz w:val="22"/>
          <w:szCs w:val="22"/>
        </w:rPr>
        <w:t xml:space="preserve"> adalah tindak lanjut rencana pengelolaan wilayah pesisir dan pulau-pulau kecil yang memuat tujuan, sasaran, anggaran, dan jadwal untuk satu atau beberapa tahun ke depan secara terkoordinasi untuk melaksanakan berbagai kegiatan yang diperlukan oleh instansi pemerintah, pemerintah daerah, dan pemangku kepentingan lainnya guna mencapai hasil pengelolaan sumber daya pesisir dan pulau-pulau kecil di setiap kawasan perencanaan</w:t>
      </w:r>
      <w:r w:rsidRPr="00CD2802">
        <w:rPr>
          <w:rFonts w:asciiTheme="minorHAnsi" w:hAnsiTheme="minorHAnsi" w:cstheme="minorHAnsi"/>
          <w:sz w:val="22"/>
          <w:szCs w:val="22"/>
          <w:lang w:val="id-ID"/>
        </w:rPr>
        <w:t>.</w:t>
      </w:r>
    </w:p>
    <w:p w:rsidR="00B05862" w:rsidRPr="00AF05B0" w:rsidRDefault="00AF05B0" w:rsidP="00AF05B0">
      <w:pPr>
        <w:pStyle w:val="BodyText"/>
        <w:spacing w:line="276" w:lineRule="auto"/>
        <w:ind w:left="851"/>
        <w:jc w:val="both"/>
        <w:rPr>
          <w:rFonts w:asciiTheme="minorHAnsi" w:hAnsiTheme="minorHAnsi" w:cstheme="minorHAnsi"/>
          <w:sz w:val="22"/>
          <w:szCs w:val="22"/>
          <w:lang w:val="id-ID"/>
        </w:rPr>
      </w:pPr>
      <w:r>
        <w:rPr>
          <w:rFonts w:asciiTheme="minorHAnsi" w:hAnsiTheme="minorHAnsi" w:cs="Tahoma"/>
          <w:b/>
          <w:noProof/>
          <w:color w:val="FF0000"/>
          <w:sz w:val="22"/>
          <w:szCs w:val="22"/>
          <w:lang w:val="id-ID" w:eastAsia="id-ID"/>
        </w:rPr>
        <w:drawing>
          <wp:anchor distT="0" distB="0" distL="114300" distR="114300" simplePos="0" relativeHeight="251750400" behindDoc="0" locked="0" layoutInCell="1" allowOverlap="1" wp14:anchorId="20A27DC8" wp14:editId="14C02F5C">
            <wp:simplePos x="0" y="0"/>
            <wp:positionH relativeFrom="column">
              <wp:posOffset>1646555</wp:posOffset>
            </wp:positionH>
            <wp:positionV relativeFrom="paragraph">
              <wp:posOffset>412750</wp:posOffset>
            </wp:positionV>
            <wp:extent cx="2811780" cy="2197100"/>
            <wp:effectExtent l="0" t="0" r="762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l="23991" t="13927" r="17532" b="25148"/>
                    <a:stretch>
                      <a:fillRect/>
                    </a:stretch>
                  </pic:blipFill>
                  <pic:spPr bwMode="auto">
                    <a:xfrm>
                      <a:off x="0" y="0"/>
                      <a:ext cx="2811780" cy="21971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F05B0">
        <w:rPr>
          <w:rFonts w:asciiTheme="minorHAnsi" w:hAnsiTheme="minorHAnsi" w:cstheme="minorHAnsi"/>
          <w:sz w:val="22"/>
          <w:szCs w:val="22"/>
          <w:lang w:val="id-ID"/>
        </w:rPr>
        <w:t xml:space="preserve">Hirarki perencanaan </w:t>
      </w:r>
      <w:r w:rsidRPr="00AF05B0">
        <w:rPr>
          <w:rFonts w:asciiTheme="minorHAnsi" w:hAnsiTheme="minorHAnsi" w:cs="Arial"/>
          <w:sz w:val="22"/>
          <w:szCs w:val="22"/>
          <w:lang w:val="id-ID"/>
        </w:rPr>
        <w:t>pengelolaan wilayah pesisir dan pulau-pulau kecildapat dilihat pada gambar 1.2 sebagai berikut :</w:t>
      </w:r>
    </w:p>
    <w:p w:rsidR="00B05862" w:rsidRDefault="00B05862" w:rsidP="00AF05B0">
      <w:pPr>
        <w:pStyle w:val="BodyText"/>
        <w:spacing w:line="276" w:lineRule="auto"/>
        <w:ind w:left="709"/>
        <w:rPr>
          <w:rFonts w:asciiTheme="minorHAnsi" w:hAnsiTheme="minorHAnsi" w:cs="Tahoma"/>
          <w:b/>
          <w:color w:val="FF0000"/>
          <w:sz w:val="22"/>
          <w:szCs w:val="22"/>
          <w:lang w:val="id-ID"/>
        </w:rPr>
      </w:pPr>
    </w:p>
    <w:p w:rsidR="00B05862" w:rsidRDefault="00B05862" w:rsidP="00B05862">
      <w:pPr>
        <w:pStyle w:val="BodyText"/>
        <w:spacing w:line="276" w:lineRule="auto"/>
        <w:ind w:left="709"/>
        <w:jc w:val="center"/>
        <w:rPr>
          <w:rFonts w:asciiTheme="minorHAnsi" w:hAnsiTheme="minorHAnsi" w:cs="Tahoma"/>
          <w:b/>
          <w:color w:val="FF0000"/>
          <w:sz w:val="22"/>
          <w:szCs w:val="22"/>
          <w:lang w:val="id-ID"/>
        </w:rPr>
      </w:pPr>
    </w:p>
    <w:p w:rsidR="00B05862" w:rsidRDefault="00B05862" w:rsidP="00B05862">
      <w:pPr>
        <w:pStyle w:val="BodyText"/>
        <w:spacing w:line="276" w:lineRule="auto"/>
        <w:ind w:left="709"/>
        <w:jc w:val="center"/>
        <w:rPr>
          <w:rFonts w:asciiTheme="minorHAnsi" w:hAnsiTheme="minorHAnsi" w:cs="Tahoma"/>
          <w:b/>
          <w:color w:val="FF0000"/>
          <w:sz w:val="22"/>
          <w:szCs w:val="22"/>
          <w:lang w:val="id-ID"/>
        </w:rPr>
      </w:pPr>
    </w:p>
    <w:p w:rsidR="00B05862" w:rsidRDefault="00B05862" w:rsidP="00B05862">
      <w:pPr>
        <w:pStyle w:val="BodyText"/>
        <w:spacing w:line="276" w:lineRule="auto"/>
        <w:ind w:left="709"/>
        <w:jc w:val="center"/>
        <w:rPr>
          <w:rFonts w:asciiTheme="minorHAnsi" w:hAnsiTheme="minorHAnsi" w:cs="Tahoma"/>
          <w:b/>
          <w:color w:val="FF0000"/>
          <w:sz w:val="22"/>
          <w:szCs w:val="22"/>
          <w:lang w:val="id-ID"/>
        </w:rPr>
      </w:pPr>
    </w:p>
    <w:p w:rsidR="00B05862" w:rsidRDefault="00B05862" w:rsidP="00B05862">
      <w:pPr>
        <w:pStyle w:val="BodyText"/>
        <w:spacing w:line="276" w:lineRule="auto"/>
        <w:ind w:left="709"/>
        <w:jc w:val="center"/>
        <w:rPr>
          <w:rFonts w:asciiTheme="minorHAnsi" w:hAnsiTheme="minorHAnsi" w:cs="Tahoma"/>
          <w:b/>
          <w:color w:val="FF0000"/>
          <w:sz w:val="22"/>
          <w:szCs w:val="22"/>
          <w:lang w:val="id-ID"/>
        </w:rPr>
      </w:pPr>
    </w:p>
    <w:p w:rsidR="00B05862" w:rsidRDefault="00B05862" w:rsidP="00B05862">
      <w:pPr>
        <w:pStyle w:val="BodyText"/>
        <w:spacing w:line="276" w:lineRule="auto"/>
        <w:ind w:left="709"/>
        <w:jc w:val="center"/>
        <w:rPr>
          <w:rFonts w:asciiTheme="minorHAnsi" w:hAnsiTheme="minorHAnsi" w:cs="Tahoma"/>
          <w:b/>
          <w:color w:val="FF0000"/>
          <w:sz w:val="22"/>
          <w:szCs w:val="22"/>
          <w:lang w:val="id-ID"/>
        </w:rPr>
      </w:pPr>
    </w:p>
    <w:p w:rsidR="00B05862" w:rsidRDefault="00B05862" w:rsidP="00B05862">
      <w:pPr>
        <w:pStyle w:val="BodyText"/>
        <w:spacing w:line="276" w:lineRule="auto"/>
        <w:ind w:left="709"/>
        <w:jc w:val="center"/>
        <w:rPr>
          <w:rFonts w:asciiTheme="minorHAnsi" w:hAnsiTheme="minorHAnsi" w:cs="Tahoma"/>
          <w:b/>
          <w:color w:val="FF0000"/>
          <w:sz w:val="22"/>
          <w:szCs w:val="22"/>
          <w:lang w:val="id-ID"/>
        </w:rPr>
      </w:pPr>
    </w:p>
    <w:p w:rsidR="00B05862" w:rsidRDefault="00B05862" w:rsidP="00B05862">
      <w:pPr>
        <w:pStyle w:val="BodyText"/>
        <w:spacing w:line="276" w:lineRule="auto"/>
        <w:ind w:left="709"/>
        <w:jc w:val="center"/>
        <w:rPr>
          <w:rFonts w:asciiTheme="minorHAnsi" w:hAnsiTheme="minorHAnsi" w:cs="Tahoma"/>
          <w:b/>
          <w:color w:val="FF0000"/>
          <w:sz w:val="22"/>
          <w:szCs w:val="22"/>
          <w:lang w:val="id-ID"/>
        </w:rPr>
      </w:pPr>
    </w:p>
    <w:p w:rsidR="00AF05B0" w:rsidRPr="00AF05B0" w:rsidRDefault="00AF05B0" w:rsidP="00AF05B0">
      <w:pPr>
        <w:autoSpaceDE w:val="0"/>
        <w:autoSpaceDN w:val="0"/>
        <w:adjustRightInd w:val="0"/>
        <w:spacing w:line="360" w:lineRule="auto"/>
        <w:ind w:left="426"/>
        <w:jc w:val="center"/>
        <w:rPr>
          <w:rFonts w:cs="Arial"/>
          <w:b/>
          <w:sz w:val="20"/>
          <w:szCs w:val="20"/>
          <w:lang w:val="id-ID"/>
        </w:rPr>
      </w:pPr>
      <w:r>
        <w:rPr>
          <w:rFonts w:cs="Arial"/>
          <w:b/>
          <w:sz w:val="20"/>
          <w:szCs w:val="20"/>
          <w:lang w:val="id-ID"/>
        </w:rPr>
        <w:t>Gambar 1.2. Hi</w:t>
      </w:r>
      <w:r w:rsidRPr="00AF05B0">
        <w:rPr>
          <w:rFonts w:cs="Arial"/>
          <w:b/>
          <w:sz w:val="20"/>
          <w:szCs w:val="20"/>
          <w:lang w:val="id-ID"/>
        </w:rPr>
        <w:t>rarki Perencanaan Pengelolaan Wilayah Pesisir dan Pulau-pulau Kecil</w:t>
      </w:r>
    </w:p>
    <w:p w:rsidR="00A20A67" w:rsidRDefault="002604CF" w:rsidP="0034481B">
      <w:pPr>
        <w:spacing w:after="0"/>
        <w:ind w:left="709"/>
        <w:jc w:val="both"/>
        <w:rPr>
          <w:rFonts w:cs="Arial"/>
          <w:color w:val="000000"/>
          <w:lang w:val="id-ID"/>
        </w:rPr>
      </w:pPr>
      <w:r>
        <w:rPr>
          <w:rFonts w:cs="Arial"/>
          <w:lang w:val="id-ID"/>
        </w:rPr>
        <w:lastRenderedPageBreak/>
        <w:t>H</w:t>
      </w:r>
      <w:r w:rsidR="006C2499" w:rsidRPr="006C2499">
        <w:rPr>
          <w:rFonts w:cs="Arial"/>
        </w:rPr>
        <w:t xml:space="preserve">asil dari </w:t>
      </w:r>
      <w:r w:rsidR="006C2499" w:rsidRPr="006C2499">
        <w:rPr>
          <w:rFonts w:cs="Arial"/>
          <w:lang w:val="id-ID"/>
        </w:rPr>
        <w:t xml:space="preserve">perencanaan </w:t>
      </w:r>
      <w:r w:rsidR="006C2499" w:rsidRPr="006C2499">
        <w:rPr>
          <w:rFonts w:cs="Arial"/>
        </w:rPr>
        <w:t xml:space="preserve">tersebut </w:t>
      </w:r>
      <w:r w:rsidR="006C2499" w:rsidRPr="006C2499">
        <w:rPr>
          <w:rFonts w:cs="Arial"/>
          <w:lang w:val="id-ID"/>
        </w:rPr>
        <w:t xml:space="preserve">selanjutnya </w:t>
      </w:r>
      <w:r w:rsidR="006C2499" w:rsidRPr="006C2499">
        <w:rPr>
          <w:rFonts w:cs="Arial"/>
        </w:rPr>
        <w:t xml:space="preserve">diwujudkan </w:t>
      </w:r>
      <w:r w:rsidR="006C2499" w:rsidRPr="006C2499">
        <w:rPr>
          <w:rFonts w:cs="Arial"/>
          <w:lang w:val="id-ID"/>
        </w:rPr>
        <w:t>dalam beberapa elemen  kegiatan berdasarkan kedalaman materi kebijakan yang terkandung didalamnya yakni Rencana Stra</w:t>
      </w:r>
      <w:r w:rsidR="006C2499" w:rsidRPr="006C2499">
        <w:rPr>
          <w:rFonts w:cs="Arial"/>
        </w:rPr>
        <w:t>t</w:t>
      </w:r>
      <w:r w:rsidR="006C2499" w:rsidRPr="006C2499">
        <w:rPr>
          <w:rFonts w:cs="Arial"/>
          <w:lang w:val="id-ID"/>
        </w:rPr>
        <w:t>egis, Rencana Zonasi (</w:t>
      </w:r>
      <w:r w:rsidR="00AF05B0">
        <w:rPr>
          <w:rFonts w:cs="Arial"/>
          <w:lang w:val="id-ID"/>
        </w:rPr>
        <w:t>RZWP-3-K</w:t>
      </w:r>
      <w:r w:rsidR="006C2499" w:rsidRPr="006C2499">
        <w:rPr>
          <w:rFonts w:cs="Arial"/>
          <w:lang w:val="id-ID"/>
        </w:rPr>
        <w:t xml:space="preserve">), Rencana Pengelolaan dan Rencana Aksi.  </w:t>
      </w:r>
      <w:proofErr w:type="gramStart"/>
      <w:r w:rsidR="006C2499" w:rsidRPr="006C2499">
        <w:rPr>
          <w:rFonts w:cs="Arial"/>
          <w:color w:val="000000"/>
        </w:rPr>
        <w:t>U</w:t>
      </w:r>
      <w:r w:rsidR="006C2499" w:rsidRPr="006C2499">
        <w:rPr>
          <w:rFonts w:cs="Arial"/>
          <w:color w:val="000000"/>
          <w:lang w:val="id-ID"/>
        </w:rPr>
        <w:t>nsur</w:t>
      </w:r>
      <w:r w:rsidR="006C2499" w:rsidRPr="006C2499">
        <w:rPr>
          <w:rFonts w:cs="Arial"/>
          <w:color w:val="000000"/>
        </w:rPr>
        <w:t xml:space="preserve"> </w:t>
      </w:r>
      <w:r w:rsidR="006C2499" w:rsidRPr="006C2499">
        <w:rPr>
          <w:rFonts w:cs="Arial"/>
          <w:color w:val="000000"/>
          <w:lang w:val="id-ID"/>
        </w:rPr>
        <w:t xml:space="preserve">pemanfaatannya </w:t>
      </w:r>
      <w:r w:rsidR="006C2499" w:rsidRPr="006C2499">
        <w:rPr>
          <w:rFonts w:cs="Arial"/>
          <w:color w:val="000000"/>
        </w:rPr>
        <w:t xml:space="preserve">diatur </w:t>
      </w:r>
      <w:r w:rsidR="006C2499" w:rsidRPr="006C2499">
        <w:rPr>
          <w:rFonts w:cs="Arial"/>
          <w:color w:val="000000"/>
          <w:lang w:val="id-ID"/>
        </w:rPr>
        <w:t xml:space="preserve">dalam kebijakan </w:t>
      </w:r>
      <w:r w:rsidR="006C2499" w:rsidRPr="006C2499">
        <w:rPr>
          <w:rFonts w:cs="Arial"/>
          <w:color w:val="000000"/>
        </w:rPr>
        <w:t>Pemanfaatan Pulau-Pulau Ke</w:t>
      </w:r>
      <w:r w:rsidR="0034481B">
        <w:rPr>
          <w:rFonts w:cs="Arial"/>
          <w:color w:val="000000"/>
        </w:rPr>
        <w:t>cil dan Perairan disekitarnya</w:t>
      </w:r>
      <w:r w:rsidR="0034481B" w:rsidRPr="0020700F">
        <w:rPr>
          <w:rFonts w:cs="Arial"/>
        </w:rPr>
        <w:t xml:space="preserve">, </w:t>
      </w:r>
      <w:r w:rsidR="0034481B" w:rsidRPr="0020700F">
        <w:rPr>
          <w:rFonts w:cs="Arial"/>
          <w:lang w:val="id-ID"/>
        </w:rPr>
        <w:t>I</w:t>
      </w:r>
      <w:r w:rsidR="0034481B" w:rsidRPr="0020700F">
        <w:rPr>
          <w:rFonts w:cs="Arial"/>
        </w:rPr>
        <w:t>P3 (</w:t>
      </w:r>
      <w:r w:rsidR="0034481B" w:rsidRPr="0020700F">
        <w:rPr>
          <w:rFonts w:cs="Arial"/>
          <w:lang w:val="id-ID"/>
        </w:rPr>
        <w:t>Izin</w:t>
      </w:r>
      <w:r w:rsidR="006C2499" w:rsidRPr="0020700F">
        <w:rPr>
          <w:rFonts w:cs="Arial"/>
        </w:rPr>
        <w:t xml:space="preserve"> Pengusahaan Perairan Pesisir), Konservasi, Rehabilitasi, Reklamasi, dan Larangan</w:t>
      </w:r>
      <w:r w:rsidR="006C2499" w:rsidRPr="0020700F">
        <w:rPr>
          <w:rFonts w:cs="Arial"/>
          <w:lang w:val="id-ID"/>
        </w:rPr>
        <w:t>.</w:t>
      </w:r>
      <w:proofErr w:type="gramEnd"/>
      <w:r w:rsidR="006C2499" w:rsidRPr="0020700F">
        <w:rPr>
          <w:rFonts w:cs="Arial"/>
        </w:rPr>
        <w:t xml:space="preserve"> </w:t>
      </w:r>
      <w:proofErr w:type="gramStart"/>
      <w:r w:rsidR="006C2499" w:rsidRPr="0020700F">
        <w:rPr>
          <w:rFonts w:cs="Arial"/>
        </w:rPr>
        <w:t>Se</w:t>
      </w:r>
      <w:r w:rsidR="006C2499" w:rsidRPr="006C2499">
        <w:rPr>
          <w:rFonts w:cs="Arial"/>
          <w:color w:val="000000"/>
        </w:rPr>
        <w:t>dangkan unsur pengawasan dan pengendalian (Wasadal) diatur melalui kebijakan Akreditasi, Insentif, Disinsentif, Pencabutan Hak, dan Mitra Bahari.</w:t>
      </w:r>
      <w:proofErr w:type="gramEnd"/>
    </w:p>
    <w:p w:rsidR="0034481B" w:rsidRDefault="0034481B" w:rsidP="0034481B">
      <w:pPr>
        <w:spacing w:after="0"/>
        <w:ind w:left="709"/>
        <w:jc w:val="both"/>
        <w:rPr>
          <w:rFonts w:cs="Arial"/>
          <w:color w:val="000000"/>
          <w:lang w:val="id-ID"/>
        </w:rPr>
      </w:pPr>
    </w:p>
    <w:p w:rsidR="003A3645" w:rsidRDefault="003A3645" w:rsidP="003A3645">
      <w:pPr>
        <w:pStyle w:val="BodyText2"/>
        <w:tabs>
          <w:tab w:val="left" w:pos="5490"/>
        </w:tabs>
        <w:spacing w:after="0" w:line="276" w:lineRule="auto"/>
        <w:ind w:left="709"/>
        <w:jc w:val="both"/>
        <w:rPr>
          <w:rFonts w:asciiTheme="minorHAnsi" w:hAnsiTheme="minorHAnsi"/>
          <w:lang w:val="id-ID"/>
        </w:rPr>
      </w:pPr>
      <w:r w:rsidRPr="006C2499">
        <w:rPr>
          <w:rFonts w:asciiTheme="minorHAnsi" w:hAnsiTheme="minorHAnsi"/>
          <w:lang w:val="id-ID"/>
        </w:rPr>
        <w:t xml:space="preserve">Kedudukan </w:t>
      </w:r>
      <w:r w:rsidRPr="006C2499">
        <w:rPr>
          <w:rFonts w:asciiTheme="minorHAnsi" w:hAnsiTheme="minorHAnsi" w:cs="Arial"/>
          <w:lang w:val="id-ID"/>
        </w:rPr>
        <w:t>Rencana</w:t>
      </w:r>
      <w:r w:rsidRPr="006C2499">
        <w:rPr>
          <w:rFonts w:asciiTheme="minorHAnsi" w:hAnsiTheme="minorHAnsi"/>
          <w:lang w:val="id-ID"/>
        </w:rPr>
        <w:t xml:space="preserve"> Zonasi dalam kerang</w:t>
      </w:r>
      <w:r w:rsidR="00746774">
        <w:rPr>
          <w:rFonts w:asciiTheme="minorHAnsi" w:hAnsiTheme="minorHAnsi"/>
          <w:lang w:val="id-ID"/>
        </w:rPr>
        <w:t>ka kebijakan nasional yakni UU N</w:t>
      </w:r>
      <w:r w:rsidRPr="006C2499">
        <w:rPr>
          <w:rFonts w:asciiTheme="minorHAnsi" w:hAnsiTheme="minorHAnsi"/>
          <w:lang w:val="id-ID"/>
        </w:rPr>
        <w:t>o.27 tahun 2007 tentang Pengelolaan Wilayah Pesisir dan Pulau-Pulau Kecil, secara diagramatis d</w:t>
      </w:r>
      <w:r w:rsidR="00AF05B0">
        <w:rPr>
          <w:rFonts w:asciiTheme="minorHAnsi" w:hAnsiTheme="minorHAnsi"/>
          <w:lang w:val="id-ID"/>
        </w:rPr>
        <w:t>apat digambarkan pada gambar 1.3</w:t>
      </w:r>
    </w:p>
    <w:p w:rsidR="003A3645" w:rsidRPr="006C2499" w:rsidRDefault="00AF05B0" w:rsidP="003A3645">
      <w:pPr>
        <w:pStyle w:val="BodyText2"/>
        <w:tabs>
          <w:tab w:val="left" w:pos="5490"/>
        </w:tabs>
        <w:spacing w:after="0" w:line="276" w:lineRule="auto"/>
        <w:jc w:val="both"/>
        <w:rPr>
          <w:rFonts w:asciiTheme="minorHAnsi" w:hAnsiTheme="minorHAnsi"/>
        </w:rPr>
      </w:pPr>
      <w:r>
        <w:rPr>
          <w:rFonts w:asciiTheme="minorHAnsi" w:hAnsiTheme="minorHAnsi"/>
          <w:noProof/>
          <w:lang w:val="id-ID" w:eastAsia="id-ID"/>
        </w:rPr>
        <mc:AlternateContent>
          <mc:Choice Requires="wpg">
            <w:drawing>
              <wp:anchor distT="0" distB="0" distL="114300" distR="114300" simplePos="0" relativeHeight="251727872" behindDoc="0" locked="0" layoutInCell="1" allowOverlap="1" wp14:anchorId="2BE59DC3" wp14:editId="22E2044E">
                <wp:simplePos x="0" y="0"/>
                <wp:positionH relativeFrom="column">
                  <wp:posOffset>871220</wp:posOffset>
                </wp:positionH>
                <wp:positionV relativeFrom="paragraph">
                  <wp:posOffset>44821</wp:posOffset>
                </wp:positionV>
                <wp:extent cx="4253230" cy="3456737"/>
                <wp:effectExtent l="76200" t="57150" r="71120" b="86995"/>
                <wp:wrapNone/>
                <wp:docPr id="58" name="Group 58"/>
                <wp:cNvGraphicFramePr/>
                <a:graphic xmlns:a="http://schemas.openxmlformats.org/drawingml/2006/main">
                  <a:graphicData uri="http://schemas.microsoft.com/office/word/2010/wordprocessingGroup">
                    <wpg:wgp>
                      <wpg:cNvGrpSpPr/>
                      <wpg:grpSpPr>
                        <a:xfrm>
                          <a:off x="0" y="0"/>
                          <a:ext cx="4253230" cy="3456737"/>
                          <a:chOff x="0" y="0"/>
                          <a:chExt cx="4253230" cy="3545205"/>
                        </a:xfrm>
                      </wpg:grpSpPr>
                      <wps:wsp>
                        <wps:cNvPr id="44" name="Rectangle 77"/>
                        <wps:cNvSpPr>
                          <a:spLocks noChangeArrowheads="1"/>
                        </wps:cNvSpPr>
                        <wps:spPr bwMode="auto">
                          <a:xfrm>
                            <a:off x="0" y="0"/>
                            <a:ext cx="4253230" cy="3545205"/>
                          </a:xfrm>
                          <a:prstGeom prst="rect">
                            <a:avLst/>
                          </a:prstGeom>
                          <a:ln>
                            <a:headEnd/>
                            <a:tailEnd/>
                          </a:ln>
                        </wps:spPr>
                        <wps:style>
                          <a:lnRef idx="3">
                            <a:schemeClr val="lt1"/>
                          </a:lnRef>
                          <a:fillRef idx="1">
                            <a:schemeClr val="accent5"/>
                          </a:fillRef>
                          <a:effectRef idx="1">
                            <a:schemeClr val="accent5"/>
                          </a:effectRef>
                          <a:fontRef idx="minor">
                            <a:schemeClr val="lt1"/>
                          </a:fontRef>
                        </wps:style>
                        <wps:bodyPr rot="0" vert="horz" wrap="square" lIns="91440" tIns="45720" rIns="91440" bIns="45720" anchor="t" anchorCtr="0" upright="1">
                          <a:noAutofit/>
                        </wps:bodyPr>
                      </wps:wsp>
                      <wpg:grpSp>
                        <wpg:cNvPr id="16" name="Group 36"/>
                        <wpg:cNvGrpSpPr>
                          <a:grpSpLocks/>
                        </wpg:cNvGrpSpPr>
                        <wpg:grpSpPr bwMode="auto">
                          <a:xfrm>
                            <a:off x="129396" y="51232"/>
                            <a:ext cx="4017010" cy="3405505"/>
                            <a:chOff x="3858" y="1614"/>
                            <a:chExt cx="6326" cy="5363"/>
                          </a:xfrm>
                        </wpg:grpSpPr>
                        <wps:wsp>
                          <wps:cNvPr id="17" name="AutoShape 3"/>
                          <wps:cNvSpPr>
                            <a:spLocks noChangeArrowheads="1"/>
                          </wps:cNvSpPr>
                          <wps:spPr bwMode="auto">
                            <a:xfrm>
                              <a:off x="8467" y="5918"/>
                              <a:ext cx="1717" cy="384"/>
                            </a:xfrm>
                            <a:prstGeom prst="roundRect">
                              <a:avLst>
                                <a:gd name="adj" fmla="val 16667"/>
                              </a:avLst>
                            </a:prstGeom>
                            <a:ln>
                              <a:headEnd/>
                              <a:tailEnd/>
                            </a:ln>
                          </wps:spPr>
                          <wps:style>
                            <a:lnRef idx="1">
                              <a:schemeClr val="accent1"/>
                            </a:lnRef>
                            <a:fillRef idx="2">
                              <a:schemeClr val="accent1"/>
                            </a:fillRef>
                            <a:effectRef idx="1">
                              <a:schemeClr val="accent1"/>
                            </a:effectRef>
                            <a:fontRef idx="minor">
                              <a:schemeClr val="dk1"/>
                            </a:fontRef>
                          </wps:style>
                          <wps:txbx>
                            <w:txbxContent>
                              <w:p w:rsidR="003A3645" w:rsidRPr="00EF3393" w:rsidRDefault="003A3645" w:rsidP="003A3645">
                                <w:pPr>
                                  <w:jc w:val="center"/>
                                  <w:rPr>
                                    <w:sz w:val="16"/>
                                    <w:szCs w:val="16"/>
                                  </w:rPr>
                                </w:pPr>
                                <w:r w:rsidRPr="00EF3393">
                                  <w:rPr>
                                    <w:sz w:val="16"/>
                                    <w:szCs w:val="16"/>
                                  </w:rPr>
                                  <w:t>MITRA BAHARI</w:t>
                                </w:r>
                              </w:p>
                            </w:txbxContent>
                          </wps:txbx>
                          <wps:bodyPr rot="0" vert="horz" wrap="square" lIns="91440" tIns="45720" rIns="91440" bIns="45720" anchor="t" anchorCtr="0" upright="1">
                            <a:noAutofit/>
                          </wps:bodyPr>
                        </wps:wsp>
                        <wps:wsp>
                          <wps:cNvPr id="18" name="AutoShape 4"/>
                          <wps:cNvSpPr>
                            <a:spLocks noChangeArrowheads="1"/>
                          </wps:cNvSpPr>
                          <wps:spPr bwMode="auto">
                            <a:xfrm>
                              <a:off x="3858" y="6487"/>
                              <a:ext cx="6326" cy="490"/>
                            </a:xfrm>
                            <a:prstGeom prst="roundRect">
                              <a:avLst>
                                <a:gd name="adj" fmla="val 16667"/>
                              </a:avLst>
                            </a:prstGeom>
                            <a:ln>
                              <a:headEnd/>
                              <a:tailEnd/>
                            </a:ln>
                          </wps:spPr>
                          <wps:style>
                            <a:lnRef idx="1">
                              <a:schemeClr val="accent5"/>
                            </a:lnRef>
                            <a:fillRef idx="2">
                              <a:schemeClr val="accent5"/>
                            </a:fillRef>
                            <a:effectRef idx="1">
                              <a:schemeClr val="accent5"/>
                            </a:effectRef>
                            <a:fontRef idx="minor">
                              <a:schemeClr val="dk1"/>
                            </a:fontRef>
                          </wps:style>
                          <wps:txbx>
                            <w:txbxContent>
                              <w:p w:rsidR="003A3645" w:rsidRDefault="003A3645" w:rsidP="003A3645">
                                <w:pPr>
                                  <w:jc w:val="center"/>
                                  <w:rPr>
                                    <w:sz w:val="20"/>
                                    <w:szCs w:val="20"/>
                                  </w:rPr>
                                </w:pPr>
                                <w:r>
                                  <w:rPr>
                                    <w:sz w:val="20"/>
                                    <w:szCs w:val="20"/>
                                  </w:rPr>
                                  <w:t>MITIGASI BENCANA</w:t>
                                </w:r>
                              </w:p>
                              <w:p w:rsidR="003A3645" w:rsidRDefault="003A3645" w:rsidP="003A3645">
                                <w:pPr>
                                  <w:jc w:val="center"/>
                                  <w:rPr>
                                    <w:sz w:val="20"/>
                                    <w:szCs w:val="20"/>
                                  </w:rPr>
                                </w:pPr>
                              </w:p>
                            </w:txbxContent>
                          </wps:txbx>
                          <wps:bodyPr rot="0" vert="horz" wrap="square" lIns="91440" tIns="45720" rIns="91440" bIns="45720" anchor="t" anchorCtr="0" upright="1">
                            <a:noAutofit/>
                          </wps:bodyPr>
                        </wps:wsp>
                        <wps:wsp>
                          <wps:cNvPr id="19" name="AutoShape 5"/>
                          <wps:cNvSpPr>
                            <a:spLocks noChangeArrowheads="1"/>
                          </wps:cNvSpPr>
                          <wps:spPr bwMode="auto">
                            <a:xfrm>
                              <a:off x="6191" y="3464"/>
                              <a:ext cx="2122" cy="1023"/>
                            </a:xfrm>
                            <a:prstGeom prst="roundRect">
                              <a:avLst>
                                <a:gd name="adj" fmla="val 16667"/>
                              </a:avLst>
                            </a:prstGeom>
                            <a:ln>
                              <a:headEnd/>
                              <a:tailEnd/>
                            </a:ln>
                          </wps:spPr>
                          <wps:style>
                            <a:lnRef idx="1">
                              <a:schemeClr val="accent3"/>
                            </a:lnRef>
                            <a:fillRef idx="2">
                              <a:schemeClr val="accent3"/>
                            </a:fillRef>
                            <a:effectRef idx="1">
                              <a:schemeClr val="accent3"/>
                            </a:effectRef>
                            <a:fontRef idx="minor">
                              <a:schemeClr val="dk1"/>
                            </a:fontRef>
                          </wps:style>
                          <wps:txbx>
                            <w:txbxContent>
                              <w:p w:rsidR="003A3645" w:rsidRPr="00EF3393" w:rsidRDefault="003A3645" w:rsidP="003A3645">
                                <w:pPr>
                                  <w:jc w:val="center"/>
                                  <w:rPr>
                                    <w:sz w:val="18"/>
                                    <w:szCs w:val="18"/>
                                  </w:rPr>
                                </w:pPr>
                                <w:r w:rsidRPr="00EF3393">
                                  <w:rPr>
                                    <w:sz w:val="18"/>
                                    <w:szCs w:val="18"/>
                                  </w:rPr>
                                  <w:t xml:space="preserve">Pemanfaatan Pulau-Pulau Kecil </w:t>
                                </w:r>
                                <w:proofErr w:type="gramStart"/>
                                <w:r w:rsidRPr="00EF3393">
                                  <w:rPr>
                                    <w:sz w:val="18"/>
                                    <w:szCs w:val="18"/>
                                  </w:rPr>
                                  <w:t>&amp;  Perairan</w:t>
                                </w:r>
                                <w:proofErr w:type="gramEnd"/>
                                <w:r w:rsidRPr="00EF3393">
                                  <w:rPr>
                                    <w:sz w:val="18"/>
                                    <w:szCs w:val="18"/>
                                  </w:rPr>
                                  <w:t xml:space="preserve"> disekitarnya</w:t>
                                </w:r>
                              </w:p>
                              <w:p w:rsidR="003A3645" w:rsidRPr="00EF3393" w:rsidRDefault="003A3645" w:rsidP="003A3645">
                                <w:pPr>
                                  <w:jc w:val="center"/>
                                  <w:rPr>
                                    <w:sz w:val="18"/>
                                    <w:szCs w:val="18"/>
                                  </w:rPr>
                                </w:pPr>
                              </w:p>
                            </w:txbxContent>
                          </wps:txbx>
                          <wps:bodyPr rot="0" vert="horz" wrap="square" lIns="91440" tIns="45720" rIns="91440" bIns="45720" anchor="t" anchorCtr="0" upright="1">
                            <a:noAutofit/>
                          </wps:bodyPr>
                        </wps:wsp>
                        <wps:wsp>
                          <wps:cNvPr id="20" name="AutoShape 6"/>
                          <wps:cNvSpPr>
                            <a:spLocks noChangeArrowheads="1"/>
                          </wps:cNvSpPr>
                          <wps:spPr bwMode="auto">
                            <a:xfrm>
                              <a:off x="6191" y="4545"/>
                              <a:ext cx="2122" cy="367"/>
                            </a:xfrm>
                            <a:prstGeom prst="roundRect">
                              <a:avLst>
                                <a:gd name="adj" fmla="val 16667"/>
                              </a:avLst>
                            </a:prstGeom>
                            <a:ln>
                              <a:headEnd/>
                              <a:tailEnd/>
                            </a:ln>
                          </wps:spPr>
                          <wps:style>
                            <a:lnRef idx="1">
                              <a:schemeClr val="accent3"/>
                            </a:lnRef>
                            <a:fillRef idx="2">
                              <a:schemeClr val="accent3"/>
                            </a:fillRef>
                            <a:effectRef idx="1">
                              <a:schemeClr val="accent3"/>
                            </a:effectRef>
                            <a:fontRef idx="minor">
                              <a:schemeClr val="dk1"/>
                            </a:fontRef>
                          </wps:style>
                          <wps:txbx>
                            <w:txbxContent>
                              <w:p w:rsidR="003A3645" w:rsidRPr="00EF3393" w:rsidRDefault="003A3645" w:rsidP="003A3645">
                                <w:pPr>
                                  <w:jc w:val="center"/>
                                  <w:rPr>
                                    <w:sz w:val="16"/>
                                    <w:szCs w:val="16"/>
                                  </w:rPr>
                                </w:pPr>
                                <w:r w:rsidRPr="00EF3393">
                                  <w:rPr>
                                    <w:sz w:val="16"/>
                                    <w:szCs w:val="16"/>
                                  </w:rPr>
                                  <w:t>KONSERVASI</w:t>
                                </w:r>
                              </w:p>
                              <w:p w:rsidR="003A3645" w:rsidRPr="00EF3393" w:rsidRDefault="003A3645" w:rsidP="003A3645">
                                <w:pPr>
                                  <w:jc w:val="center"/>
                                  <w:rPr>
                                    <w:sz w:val="16"/>
                                    <w:szCs w:val="16"/>
                                  </w:rPr>
                                </w:pPr>
                              </w:p>
                            </w:txbxContent>
                          </wps:txbx>
                          <wps:bodyPr rot="0" vert="horz" wrap="square" lIns="91440" tIns="45720" rIns="91440" bIns="45720" anchor="t" anchorCtr="0" upright="1">
                            <a:noAutofit/>
                          </wps:bodyPr>
                        </wps:wsp>
                        <wps:wsp>
                          <wps:cNvPr id="21" name="AutoShape 7"/>
                          <wps:cNvSpPr>
                            <a:spLocks noChangeArrowheads="1"/>
                          </wps:cNvSpPr>
                          <wps:spPr bwMode="auto">
                            <a:xfrm>
                              <a:off x="6191" y="4976"/>
                              <a:ext cx="2122" cy="395"/>
                            </a:xfrm>
                            <a:prstGeom prst="roundRect">
                              <a:avLst>
                                <a:gd name="adj" fmla="val 16667"/>
                              </a:avLst>
                            </a:prstGeom>
                            <a:ln>
                              <a:headEnd/>
                              <a:tailEnd/>
                            </a:ln>
                          </wps:spPr>
                          <wps:style>
                            <a:lnRef idx="1">
                              <a:schemeClr val="accent3"/>
                            </a:lnRef>
                            <a:fillRef idx="2">
                              <a:schemeClr val="accent3"/>
                            </a:fillRef>
                            <a:effectRef idx="1">
                              <a:schemeClr val="accent3"/>
                            </a:effectRef>
                            <a:fontRef idx="minor">
                              <a:schemeClr val="dk1"/>
                            </a:fontRef>
                          </wps:style>
                          <wps:txbx>
                            <w:txbxContent>
                              <w:p w:rsidR="003A3645" w:rsidRPr="00EF3393" w:rsidRDefault="003A3645" w:rsidP="003A3645">
                                <w:pPr>
                                  <w:jc w:val="center"/>
                                  <w:rPr>
                                    <w:sz w:val="16"/>
                                    <w:szCs w:val="16"/>
                                  </w:rPr>
                                </w:pPr>
                                <w:r w:rsidRPr="00EF3393">
                                  <w:rPr>
                                    <w:sz w:val="16"/>
                                    <w:szCs w:val="16"/>
                                  </w:rPr>
                                  <w:t>REHABILITASI</w:t>
                                </w:r>
                              </w:p>
                              <w:p w:rsidR="003A3645" w:rsidRPr="00EF3393" w:rsidRDefault="003A3645" w:rsidP="003A3645">
                                <w:pPr>
                                  <w:jc w:val="center"/>
                                  <w:rPr>
                                    <w:sz w:val="16"/>
                                    <w:szCs w:val="16"/>
                                  </w:rPr>
                                </w:pPr>
                              </w:p>
                            </w:txbxContent>
                          </wps:txbx>
                          <wps:bodyPr rot="0" vert="horz" wrap="square" lIns="91440" tIns="45720" rIns="91440" bIns="45720" anchor="t" anchorCtr="0" upright="1">
                            <a:noAutofit/>
                          </wps:bodyPr>
                        </wps:wsp>
                        <wps:wsp>
                          <wps:cNvPr id="22" name="AutoShape 8"/>
                          <wps:cNvSpPr>
                            <a:spLocks noChangeArrowheads="1"/>
                          </wps:cNvSpPr>
                          <wps:spPr bwMode="auto">
                            <a:xfrm>
                              <a:off x="6191" y="5436"/>
                              <a:ext cx="2122" cy="398"/>
                            </a:xfrm>
                            <a:prstGeom prst="roundRect">
                              <a:avLst>
                                <a:gd name="adj" fmla="val 16667"/>
                              </a:avLst>
                            </a:prstGeom>
                            <a:ln>
                              <a:headEnd/>
                              <a:tailEnd/>
                            </a:ln>
                          </wps:spPr>
                          <wps:style>
                            <a:lnRef idx="1">
                              <a:schemeClr val="accent3"/>
                            </a:lnRef>
                            <a:fillRef idx="2">
                              <a:schemeClr val="accent3"/>
                            </a:fillRef>
                            <a:effectRef idx="1">
                              <a:schemeClr val="accent3"/>
                            </a:effectRef>
                            <a:fontRef idx="minor">
                              <a:schemeClr val="dk1"/>
                            </a:fontRef>
                          </wps:style>
                          <wps:txbx>
                            <w:txbxContent>
                              <w:p w:rsidR="003A3645" w:rsidRPr="00EF3393" w:rsidRDefault="003A3645" w:rsidP="003A3645">
                                <w:pPr>
                                  <w:jc w:val="center"/>
                                  <w:rPr>
                                    <w:sz w:val="16"/>
                                    <w:szCs w:val="16"/>
                                  </w:rPr>
                                </w:pPr>
                                <w:r w:rsidRPr="00EF3393">
                                  <w:rPr>
                                    <w:sz w:val="16"/>
                                    <w:szCs w:val="16"/>
                                  </w:rPr>
                                  <w:t>REKLAMASI</w:t>
                                </w:r>
                              </w:p>
                              <w:p w:rsidR="003A3645" w:rsidRPr="00EF3393" w:rsidRDefault="003A3645" w:rsidP="003A3645">
                                <w:pPr>
                                  <w:jc w:val="center"/>
                                  <w:rPr>
                                    <w:sz w:val="16"/>
                                    <w:szCs w:val="16"/>
                                  </w:rPr>
                                </w:pPr>
                              </w:p>
                            </w:txbxContent>
                          </wps:txbx>
                          <wps:bodyPr rot="0" vert="horz" wrap="square" lIns="91440" tIns="45720" rIns="91440" bIns="45720" anchor="t" anchorCtr="0" upright="1">
                            <a:noAutofit/>
                          </wps:bodyPr>
                        </wps:wsp>
                        <wps:wsp>
                          <wps:cNvPr id="23" name="AutoShape 9"/>
                          <wps:cNvSpPr>
                            <a:spLocks noChangeArrowheads="1"/>
                          </wps:cNvSpPr>
                          <wps:spPr bwMode="auto">
                            <a:xfrm>
                              <a:off x="6191" y="5901"/>
                              <a:ext cx="2122" cy="403"/>
                            </a:xfrm>
                            <a:prstGeom prst="roundRect">
                              <a:avLst>
                                <a:gd name="adj" fmla="val 16667"/>
                              </a:avLst>
                            </a:prstGeom>
                            <a:ln>
                              <a:headEnd/>
                              <a:tailEnd/>
                            </a:ln>
                          </wps:spPr>
                          <wps:style>
                            <a:lnRef idx="1">
                              <a:schemeClr val="accent3"/>
                            </a:lnRef>
                            <a:fillRef idx="2">
                              <a:schemeClr val="accent3"/>
                            </a:fillRef>
                            <a:effectRef idx="1">
                              <a:schemeClr val="accent3"/>
                            </a:effectRef>
                            <a:fontRef idx="minor">
                              <a:schemeClr val="dk1"/>
                            </a:fontRef>
                          </wps:style>
                          <wps:txbx>
                            <w:txbxContent>
                              <w:p w:rsidR="003A3645" w:rsidRPr="00EF3393" w:rsidRDefault="003A3645" w:rsidP="003A3645">
                                <w:pPr>
                                  <w:jc w:val="center"/>
                                  <w:rPr>
                                    <w:sz w:val="16"/>
                                    <w:szCs w:val="16"/>
                                  </w:rPr>
                                </w:pPr>
                                <w:r w:rsidRPr="00EF3393">
                                  <w:rPr>
                                    <w:sz w:val="16"/>
                                    <w:szCs w:val="16"/>
                                  </w:rPr>
                                  <w:t>LARANGAN</w:t>
                                </w:r>
                              </w:p>
                              <w:p w:rsidR="003A3645" w:rsidRPr="00EF3393" w:rsidRDefault="003A3645" w:rsidP="003A3645">
                                <w:pPr>
                                  <w:jc w:val="center"/>
                                  <w:rPr>
                                    <w:sz w:val="16"/>
                                    <w:szCs w:val="16"/>
                                  </w:rPr>
                                </w:pPr>
                              </w:p>
                            </w:txbxContent>
                          </wps:txbx>
                          <wps:bodyPr rot="0" vert="horz" wrap="square" lIns="91440" tIns="45720" rIns="91440" bIns="45720" anchor="t" anchorCtr="0" upright="1">
                            <a:noAutofit/>
                          </wps:bodyPr>
                        </wps:wsp>
                        <wps:wsp>
                          <wps:cNvPr id="24" name="AutoShape 10"/>
                          <wps:cNvSpPr>
                            <a:spLocks noChangeArrowheads="1"/>
                          </wps:cNvSpPr>
                          <wps:spPr bwMode="auto">
                            <a:xfrm>
                              <a:off x="3858" y="1614"/>
                              <a:ext cx="6284" cy="477"/>
                            </a:xfrm>
                            <a:prstGeom prst="roundRect">
                              <a:avLst>
                                <a:gd name="adj" fmla="val 16667"/>
                              </a:avLst>
                            </a:prstGeom>
                            <a:solidFill>
                              <a:schemeClr val="accent6">
                                <a:lumMod val="100000"/>
                                <a:lumOff val="0"/>
                              </a:schemeClr>
                            </a:solidFill>
                            <a:ln w="38100">
                              <a:solidFill>
                                <a:schemeClr val="lt1">
                                  <a:lumMod val="95000"/>
                                  <a:lumOff val="0"/>
                                </a:schemeClr>
                              </a:solidFill>
                              <a:round/>
                              <a:headEnd/>
                              <a:tailEnd/>
                            </a:ln>
                            <a:effectLst>
                              <a:outerShdw dist="28398" dir="3806097" algn="ctr" rotWithShape="0">
                                <a:schemeClr val="accent6">
                                  <a:lumMod val="50000"/>
                                  <a:lumOff val="0"/>
                                  <a:alpha val="50000"/>
                                </a:schemeClr>
                              </a:outerShdw>
                            </a:effectLst>
                          </wps:spPr>
                          <wps:txbx>
                            <w:txbxContent>
                              <w:p w:rsidR="003A3645" w:rsidRDefault="003A3645" w:rsidP="003A3645">
                                <w:pPr>
                                  <w:jc w:val="center"/>
                                  <w:rPr>
                                    <w:b/>
                                    <w:sz w:val="20"/>
                                    <w:szCs w:val="20"/>
                                    <w:lang w:val="es-ES"/>
                                  </w:rPr>
                                </w:pPr>
                                <w:r>
                                  <w:rPr>
                                    <w:b/>
                                    <w:sz w:val="20"/>
                                    <w:szCs w:val="20"/>
                                    <w:lang w:val="es-ES"/>
                                  </w:rPr>
                                  <w:t>UU NO.27 TAHUN 2007</w:t>
                                </w:r>
                              </w:p>
                              <w:p w:rsidR="003A3645" w:rsidRDefault="003A3645" w:rsidP="003A3645">
                                <w:pPr>
                                  <w:jc w:val="center"/>
                                  <w:rPr>
                                    <w:b/>
                                    <w:sz w:val="20"/>
                                    <w:szCs w:val="20"/>
                                    <w:lang w:val="es-ES"/>
                                  </w:rPr>
                                </w:pPr>
                                <w:r>
                                  <w:rPr>
                                    <w:b/>
                                    <w:sz w:val="20"/>
                                    <w:szCs w:val="20"/>
                                    <w:lang w:val="es-ES"/>
                                  </w:rPr>
                                  <w:t>PENGELOLAAN WILAYAH PESISIR DAN PULAU-PULAU KECIL</w:t>
                                </w:r>
                              </w:p>
                            </w:txbxContent>
                          </wps:txbx>
                          <wps:bodyPr rot="0" vert="horz" wrap="square" lIns="91440" tIns="45720" rIns="91440" bIns="45720" anchor="t" anchorCtr="0" upright="1">
                            <a:noAutofit/>
                          </wps:bodyPr>
                        </wps:wsp>
                        <wps:wsp>
                          <wps:cNvPr id="25" name="AutoShape 11"/>
                          <wps:cNvSpPr>
                            <a:spLocks noChangeArrowheads="1"/>
                          </wps:cNvSpPr>
                          <wps:spPr bwMode="auto">
                            <a:xfrm>
                              <a:off x="3858" y="2301"/>
                              <a:ext cx="2051" cy="495"/>
                            </a:xfrm>
                            <a:prstGeom prst="roundRect">
                              <a:avLst>
                                <a:gd name="adj" fmla="val 16667"/>
                              </a:avLst>
                            </a:prstGeom>
                            <a:solidFill>
                              <a:srgbClr val="FFFF99"/>
                            </a:solidFill>
                            <a:ln w="38100">
                              <a:solidFill>
                                <a:schemeClr val="lt1">
                                  <a:lumMod val="95000"/>
                                  <a:lumOff val="0"/>
                                </a:schemeClr>
                              </a:solidFill>
                              <a:round/>
                              <a:headEnd/>
                              <a:tailEnd/>
                            </a:ln>
                            <a:effectLst>
                              <a:outerShdw dist="28398" dir="3806097" algn="ctr" rotWithShape="0">
                                <a:schemeClr val="accent3">
                                  <a:lumMod val="50000"/>
                                  <a:lumOff val="0"/>
                                  <a:alpha val="50000"/>
                                </a:schemeClr>
                              </a:outerShdw>
                            </a:effectLst>
                          </wps:spPr>
                          <wps:txbx>
                            <w:txbxContent>
                              <w:p w:rsidR="003A3645" w:rsidRDefault="003A3645" w:rsidP="003A3645">
                                <w:pPr>
                                  <w:jc w:val="center"/>
                                  <w:rPr>
                                    <w:sz w:val="20"/>
                                    <w:szCs w:val="20"/>
                                  </w:rPr>
                                </w:pPr>
                                <w:r>
                                  <w:rPr>
                                    <w:sz w:val="20"/>
                                    <w:szCs w:val="20"/>
                                  </w:rPr>
                                  <w:t>PERENCANAAN</w:t>
                                </w:r>
                              </w:p>
                            </w:txbxContent>
                          </wps:txbx>
                          <wps:bodyPr rot="0" vert="horz" wrap="square" lIns="91440" tIns="45720" rIns="91440" bIns="45720" anchor="t" anchorCtr="0" upright="1">
                            <a:noAutofit/>
                          </wps:bodyPr>
                        </wps:wsp>
                        <wps:wsp>
                          <wps:cNvPr id="26" name="AutoShape 12"/>
                          <wps:cNvSpPr>
                            <a:spLocks noChangeArrowheads="1"/>
                          </wps:cNvSpPr>
                          <wps:spPr bwMode="auto">
                            <a:xfrm>
                              <a:off x="6358" y="2302"/>
                              <a:ext cx="1955" cy="495"/>
                            </a:xfrm>
                            <a:prstGeom prst="roundRect">
                              <a:avLst>
                                <a:gd name="adj" fmla="val 16667"/>
                              </a:avLst>
                            </a:prstGeom>
                            <a:solidFill>
                              <a:srgbClr val="FFFF99"/>
                            </a:solidFill>
                            <a:ln w="38100">
                              <a:solidFill>
                                <a:schemeClr val="lt1">
                                  <a:lumMod val="95000"/>
                                  <a:lumOff val="0"/>
                                </a:schemeClr>
                              </a:solidFill>
                              <a:round/>
                              <a:headEnd/>
                              <a:tailEnd/>
                            </a:ln>
                            <a:effectLst>
                              <a:outerShdw dist="28398" dir="3806097" algn="ctr" rotWithShape="0">
                                <a:schemeClr val="accent3">
                                  <a:lumMod val="50000"/>
                                  <a:lumOff val="0"/>
                                  <a:alpha val="50000"/>
                                </a:schemeClr>
                              </a:outerShdw>
                            </a:effectLst>
                          </wps:spPr>
                          <wps:txbx>
                            <w:txbxContent>
                              <w:p w:rsidR="003A3645" w:rsidRDefault="003A3645" w:rsidP="003A3645">
                                <w:pPr>
                                  <w:jc w:val="center"/>
                                  <w:rPr>
                                    <w:sz w:val="20"/>
                                    <w:szCs w:val="20"/>
                                  </w:rPr>
                                </w:pPr>
                                <w:r>
                                  <w:rPr>
                                    <w:sz w:val="20"/>
                                    <w:szCs w:val="20"/>
                                  </w:rPr>
                                  <w:t>PEMANFAATAN</w:t>
                                </w:r>
                              </w:p>
                            </w:txbxContent>
                          </wps:txbx>
                          <wps:bodyPr rot="0" vert="horz" wrap="square" lIns="91440" tIns="45720" rIns="91440" bIns="45720" anchor="t" anchorCtr="0" upright="1">
                            <a:noAutofit/>
                          </wps:bodyPr>
                        </wps:wsp>
                        <wps:wsp>
                          <wps:cNvPr id="27" name="AutoShape 13"/>
                          <wps:cNvSpPr>
                            <a:spLocks noChangeArrowheads="1"/>
                          </wps:cNvSpPr>
                          <wps:spPr bwMode="auto">
                            <a:xfrm>
                              <a:off x="3886" y="3464"/>
                              <a:ext cx="2119" cy="418"/>
                            </a:xfrm>
                            <a:prstGeom prst="roundRect">
                              <a:avLst>
                                <a:gd name="adj" fmla="val 16667"/>
                              </a:avLst>
                            </a:prstGeom>
                            <a:gradFill rotWithShape="0">
                              <a:gsLst>
                                <a:gs pos="0">
                                  <a:schemeClr val="accent2">
                                    <a:lumMod val="60000"/>
                                    <a:lumOff val="40000"/>
                                  </a:schemeClr>
                                </a:gs>
                                <a:gs pos="50000">
                                  <a:schemeClr val="accent2">
                                    <a:lumMod val="20000"/>
                                    <a:lumOff val="80000"/>
                                  </a:schemeClr>
                                </a:gs>
                                <a:gs pos="100000">
                                  <a:schemeClr val="accent2">
                                    <a:lumMod val="60000"/>
                                    <a:lumOff val="40000"/>
                                  </a:schemeClr>
                                </a:gs>
                              </a:gsLst>
                              <a:lin ang="18900000" scaled="1"/>
                            </a:gradFill>
                            <a:ln w="12700">
                              <a:solidFill>
                                <a:schemeClr val="accent2">
                                  <a:lumMod val="60000"/>
                                  <a:lumOff val="40000"/>
                                </a:schemeClr>
                              </a:solidFill>
                              <a:round/>
                              <a:headEnd/>
                              <a:tailEnd/>
                            </a:ln>
                            <a:effectLst>
                              <a:outerShdw dist="28398" dir="3806097" algn="ctr" rotWithShape="0">
                                <a:schemeClr val="accent2">
                                  <a:lumMod val="50000"/>
                                  <a:lumOff val="0"/>
                                  <a:alpha val="50000"/>
                                </a:schemeClr>
                              </a:outerShdw>
                            </a:effectLst>
                          </wps:spPr>
                          <wps:txbx>
                            <w:txbxContent>
                              <w:p w:rsidR="003A3645" w:rsidRDefault="003A3645" w:rsidP="003A3645">
                                <w:pPr>
                                  <w:jc w:val="center"/>
                                  <w:rPr>
                                    <w:sz w:val="20"/>
                                    <w:szCs w:val="20"/>
                                  </w:rPr>
                                </w:pPr>
                                <w:r>
                                  <w:rPr>
                                    <w:sz w:val="20"/>
                                    <w:szCs w:val="20"/>
                                  </w:rPr>
                                  <w:t>RENCANA STRATEGIS</w:t>
                                </w:r>
                              </w:p>
                            </w:txbxContent>
                          </wps:txbx>
                          <wps:bodyPr rot="0" vert="horz" wrap="square" lIns="91440" tIns="45720" rIns="91440" bIns="45720" anchor="t" anchorCtr="0" upright="1">
                            <a:noAutofit/>
                          </wps:bodyPr>
                        </wps:wsp>
                        <wps:wsp>
                          <wps:cNvPr id="28" name="AutoShape 14"/>
                          <wps:cNvSpPr>
                            <a:spLocks noChangeArrowheads="1"/>
                          </wps:cNvSpPr>
                          <wps:spPr bwMode="auto">
                            <a:xfrm>
                              <a:off x="3891" y="4252"/>
                              <a:ext cx="2119" cy="495"/>
                            </a:xfrm>
                            <a:prstGeom prst="roundRect">
                              <a:avLst>
                                <a:gd name="adj" fmla="val 16667"/>
                              </a:avLst>
                            </a:prstGeom>
                            <a:gradFill rotWithShape="0">
                              <a:gsLst>
                                <a:gs pos="0">
                                  <a:schemeClr val="accent2">
                                    <a:lumMod val="60000"/>
                                    <a:lumOff val="40000"/>
                                  </a:schemeClr>
                                </a:gs>
                                <a:gs pos="50000">
                                  <a:schemeClr val="accent2">
                                    <a:lumMod val="100000"/>
                                    <a:lumOff val="0"/>
                                  </a:schemeClr>
                                </a:gs>
                                <a:gs pos="100000">
                                  <a:schemeClr val="accent2">
                                    <a:lumMod val="60000"/>
                                    <a:lumOff val="40000"/>
                                  </a:schemeClr>
                                </a:gs>
                              </a:gsLst>
                              <a:lin ang="5400000" scaled="1"/>
                            </a:gradFill>
                            <a:ln w="12700">
                              <a:solidFill>
                                <a:schemeClr val="accent2">
                                  <a:lumMod val="100000"/>
                                  <a:lumOff val="0"/>
                                </a:schemeClr>
                              </a:solidFill>
                              <a:round/>
                              <a:headEnd/>
                              <a:tailEnd/>
                            </a:ln>
                            <a:effectLst>
                              <a:outerShdw dist="28398" dir="3806097" algn="ctr" rotWithShape="0">
                                <a:schemeClr val="accent2">
                                  <a:lumMod val="50000"/>
                                  <a:lumOff val="0"/>
                                </a:schemeClr>
                              </a:outerShdw>
                            </a:effectLst>
                          </wps:spPr>
                          <wps:txbx>
                            <w:txbxContent>
                              <w:p w:rsidR="003A3645" w:rsidRPr="0017452E" w:rsidRDefault="003A3645" w:rsidP="003A3645">
                                <w:pPr>
                                  <w:jc w:val="center"/>
                                  <w:rPr>
                                    <w:b/>
                                    <w:color w:val="FFFFFF" w:themeColor="background1"/>
                                    <w:sz w:val="20"/>
                                    <w:szCs w:val="20"/>
                                  </w:rPr>
                                </w:pPr>
                                <w:r w:rsidRPr="0017452E">
                                  <w:rPr>
                                    <w:b/>
                                    <w:color w:val="FFFFFF" w:themeColor="background1"/>
                                    <w:sz w:val="20"/>
                                    <w:szCs w:val="20"/>
                                  </w:rPr>
                                  <w:t>RENCANA ZONASI</w:t>
                                </w:r>
                              </w:p>
                            </w:txbxContent>
                          </wps:txbx>
                          <wps:bodyPr rot="0" vert="horz" wrap="square" lIns="91440" tIns="45720" rIns="91440" bIns="45720" anchor="t" anchorCtr="0" upright="1">
                            <a:noAutofit/>
                          </wps:bodyPr>
                        </wps:wsp>
                        <wps:wsp>
                          <wps:cNvPr id="29" name="AutoShape 15"/>
                          <wps:cNvSpPr>
                            <a:spLocks noChangeArrowheads="1"/>
                          </wps:cNvSpPr>
                          <wps:spPr bwMode="auto">
                            <a:xfrm>
                              <a:off x="3891" y="5125"/>
                              <a:ext cx="2119" cy="418"/>
                            </a:xfrm>
                            <a:prstGeom prst="roundRect">
                              <a:avLst>
                                <a:gd name="adj" fmla="val 16667"/>
                              </a:avLst>
                            </a:prstGeom>
                            <a:gradFill rotWithShape="0">
                              <a:gsLst>
                                <a:gs pos="0">
                                  <a:schemeClr val="accent2">
                                    <a:lumMod val="60000"/>
                                    <a:lumOff val="40000"/>
                                  </a:schemeClr>
                                </a:gs>
                                <a:gs pos="50000">
                                  <a:schemeClr val="accent2">
                                    <a:lumMod val="20000"/>
                                    <a:lumOff val="80000"/>
                                  </a:schemeClr>
                                </a:gs>
                                <a:gs pos="100000">
                                  <a:schemeClr val="accent2">
                                    <a:lumMod val="60000"/>
                                    <a:lumOff val="40000"/>
                                  </a:schemeClr>
                                </a:gs>
                              </a:gsLst>
                              <a:lin ang="18900000" scaled="1"/>
                            </a:gradFill>
                            <a:ln w="12700">
                              <a:solidFill>
                                <a:schemeClr val="accent2">
                                  <a:lumMod val="60000"/>
                                  <a:lumOff val="40000"/>
                                </a:schemeClr>
                              </a:solidFill>
                              <a:round/>
                              <a:headEnd/>
                              <a:tailEnd/>
                            </a:ln>
                            <a:effectLst>
                              <a:outerShdw dist="28398" dir="3806097" algn="ctr" rotWithShape="0">
                                <a:schemeClr val="accent2">
                                  <a:lumMod val="50000"/>
                                  <a:lumOff val="0"/>
                                  <a:alpha val="50000"/>
                                </a:schemeClr>
                              </a:outerShdw>
                            </a:effectLst>
                          </wps:spPr>
                          <wps:txbx>
                            <w:txbxContent>
                              <w:p w:rsidR="003A3645" w:rsidRPr="0017452E" w:rsidRDefault="003A3645" w:rsidP="003A3645">
                                <w:pPr>
                                  <w:jc w:val="center"/>
                                  <w:rPr>
                                    <w:sz w:val="16"/>
                                    <w:szCs w:val="16"/>
                                  </w:rPr>
                                </w:pPr>
                                <w:r w:rsidRPr="0017452E">
                                  <w:rPr>
                                    <w:sz w:val="16"/>
                                    <w:szCs w:val="16"/>
                                  </w:rPr>
                                  <w:t>RENCANA PENGELOLAAN</w:t>
                                </w:r>
                              </w:p>
                            </w:txbxContent>
                          </wps:txbx>
                          <wps:bodyPr rot="0" vert="horz" wrap="square" lIns="91440" tIns="45720" rIns="91440" bIns="45720" anchor="t" anchorCtr="0" upright="1">
                            <a:noAutofit/>
                          </wps:bodyPr>
                        </wps:wsp>
                        <wps:wsp>
                          <wps:cNvPr id="30" name="AutoShape 16"/>
                          <wps:cNvSpPr>
                            <a:spLocks noChangeArrowheads="1"/>
                          </wps:cNvSpPr>
                          <wps:spPr bwMode="auto">
                            <a:xfrm>
                              <a:off x="3891" y="5890"/>
                              <a:ext cx="2119" cy="420"/>
                            </a:xfrm>
                            <a:prstGeom prst="roundRect">
                              <a:avLst>
                                <a:gd name="adj" fmla="val 16667"/>
                              </a:avLst>
                            </a:prstGeom>
                            <a:gradFill rotWithShape="0">
                              <a:gsLst>
                                <a:gs pos="0">
                                  <a:schemeClr val="accent2">
                                    <a:lumMod val="60000"/>
                                    <a:lumOff val="40000"/>
                                  </a:schemeClr>
                                </a:gs>
                                <a:gs pos="50000">
                                  <a:schemeClr val="accent2">
                                    <a:lumMod val="20000"/>
                                    <a:lumOff val="80000"/>
                                  </a:schemeClr>
                                </a:gs>
                                <a:gs pos="100000">
                                  <a:schemeClr val="accent2">
                                    <a:lumMod val="60000"/>
                                    <a:lumOff val="40000"/>
                                  </a:schemeClr>
                                </a:gs>
                              </a:gsLst>
                              <a:lin ang="18900000" scaled="1"/>
                            </a:gradFill>
                            <a:ln w="12700">
                              <a:solidFill>
                                <a:schemeClr val="accent2">
                                  <a:lumMod val="60000"/>
                                  <a:lumOff val="40000"/>
                                </a:schemeClr>
                              </a:solidFill>
                              <a:round/>
                              <a:headEnd/>
                              <a:tailEnd/>
                            </a:ln>
                            <a:effectLst>
                              <a:outerShdw dist="28398" dir="3806097" algn="ctr" rotWithShape="0">
                                <a:schemeClr val="accent2">
                                  <a:lumMod val="50000"/>
                                  <a:lumOff val="0"/>
                                  <a:alpha val="50000"/>
                                </a:schemeClr>
                              </a:outerShdw>
                            </a:effectLst>
                          </wps:spPr>
                          <wps:txbx>
                            <w:txbxContent>
                              <w:p w:rsidR="003A3645" w:rsidRDefault="003A3645" w:rsidP="003A3645">
                                <w:pPr>
                                  <w:jc w:val="center"/>
                                  <w:rPr>
                                    <w:sz w:val="20"/>
                                    <w:szCs w:val="20"/>
                                  </w:rPr>
                                </w:pPr>
                                <w:r>
                                  <w:rPr>
                                    <w:sz w:val="20"/>
                                    <w:szCs w:val="20"/>
                                  </w:rPr>
                                  <w:t>RENCANA AKSI</w:t>
                                </w:r>
                              </w:p>
                            </w:txbxContent>
                          </wps:txbx>
                          <wps:bodyPr rot="0" vert="horz" wrap="square" lIns="91440" tIns="45720" rIns="91440" bIns="45720" anchor="t" anchorCtr="0" upright="1">
                            <a:noAutofit/>
                          </wps:bodyPr>
                        </wps:wsp>
                        <wps:wsp>
                          <wps:cNvPr id="31" name="AutoShape 17"/>
                          <wps:cNvCnPr>
                            <a:cxnSpLocks noChangeShapeType="1"/>
                          </wps:cNvCnPr>
                          <wps:spPr bwMode="auto">
                            <a:xfrm>
                              <a:off x="6010" y="2577"/>
                              <a:ext cx="306" cy="1"/>
                            </a:xfrm>
                            <a:prstGeom prst="straightConnector1">
                              <a:avLst/>
                            </a:prstGeom>
                            <a:noFill/>
                            <a:ln w="38100">
                              <a:solidFill>
                                <a:srgbClr val="002060"/>
                              </a:solidFill>
                              <a:round/>
                              <a:headEnd/>
                              <a:tailEnd type="triangle" w="med" len="med"/>
                            </a:ln>
                            <a:extLst>
                              <a:ext uri="{909E8E84-426E-40DD-AFC4-6F175D3DCCD1}">
                                <a14:hiddenFill xmlns:a14="http://schemas.microsoft.com/office/drawing/2010/main">
                                  <a:noFill/>
                                </a14:hiddenFill>
                              </a:ext>
                            </a:extLst>
                          </wps:spPr>
                          <wps:bodyPr/>
                        </wps:wsp>
                        <wps:wsp>
                          <wps:cNvPr id="32" name="AutoShape 18"/>
                          <wps:cNvCnPr>
                            <a:cxnSpLocks noChangeShapeType="1"/>
                          </wps:cNvCnPr>
                          <wps:spPr bwMode="auto">
                            <a:xfrm>
                              <a:off x="8383" y="2580"/>
                              <a:ext cx="321" cy="0"/>
                            </a:xfrm>
                            <a:prstGeom prst="straightConnector1">
                              <a:avLst/>
                            </a:prstGeom>
                            <a:noFill/>
                            <a:ln w="38100">
                              <a:solidFill>
                                <a:srgbClr val="00206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alpha val="50000"/>
                                      </a:srgbClr>
                                    </a:outerShdw>
                                  </a:effectLst>
                                </a14:hiddenEffects>
                              </a:ext>
                            </a:extLst>
                          </wps:spPr>
                          <wps:bodyPr/>
                        </wps:wsp>
                        <wps:wsp>
                          <wps:cNvPr id="33" name="AutoShape 25"/>
                          <wps:cNvSpPr>
                            <a:spLocks noChangeArrowheads="1"/>
                          </wps:cNvSpPr>
                          <wps:spPr bwMode="auto">
                            <a:xfrm>
                              <a:off x="8746" y="2301"/>
                              <a:ext cx="1396" cy="495"/>
                            </a:xfrm>
                            <a:prstGeom prst="roundRect">
                              <a:avLst>
                                <a:gd name="adj" fmla="val 16667"/>
                              </a:avLst>
                            </a:prstGeom>
                            <a:solidFill>
                              <a:srgbClr val="FFFF66"/>
                            </a:solidFill>
                            <a:ln w="38100">
                              <a:solidFill>
                                <a:schemeClr val="lt1">
                                  <a:lumMod val="95000"/>
                                  <a:lumOff val="0"/>
                                </a:schemeClr>
                              </a:solidFill>
                              <a:round/>
                              <a:headEnd/>
                              <a:tailEnd/>
                            </a:ln>
                            <a:effectLst>
                              <a:outerShdw dist="28398" dir="3806097" algn="ctr" rotWithShape="0">
                                <a:schemeClr val="accent3">
                                  <a:lumMod val="50000"/>
                                  <a:lumOff val="0"/>
                                  <a:alpha val="50000"/>
                                </a:schemeClr>
                              </a:outerShdw>
                            </a:effectLst>
                          </wps:spPr>
                          <wps:txbx>
                            <w:txbxContent>
                              <w:p w:rsidR="003A3645" w:rsidRDefault="003A3645" w:rsidP="003A3645">
                                <w:pPr>
                                  <w:jc w:val="center"/>
                                  <w:rPr>
                                    <w:sz w:val="20"/>
                                    <w:szCs w:val="20"/>
                                  </w:rPr>
                                </w:pPr>
                                <w:r>
                                  <w:rPr>
                                    <w:sz w:val="20"/>
                                    <w:szCs w:val="20"/>
                                  </w:rPr>
                                  <w:t>WASADAL</w:t>
                                </w:r>
                              </w:p>
                            </w:txbxContent>
                          </wps:txbx>
                          <wps:bodyPr rot="0" vert="horz" wrap="square" lIns="91440" tIns="45720" rIns="91440" bIns="45720" anchor="t" anchorCtr="0" upright="1">
                            <a:noAutofit/>
                          </wps:bodyPr>
                        </wps:wsp>
                        <wps:wsp>
                          <wps:cNvPr id="34" name="AutoShape 26"/>
                          <wps:cNvSpPr>
                            <a:spLocks noChangeArrowheads="1"/>
                          </wps:cNvSpPr>
                          <wps:spPr bwMode="auto">
                            <a:xfrm>
                              <a:off x="8467" y="3504"/>
                              <a:ext cx="1717" cy="386"/>
                            </a:xfrm>
                            <a:prstGeom prst="roundRect">
                              <a:avLst>
                                <a:gd name="adj" fmla="val 16667"/>
                              </a:avLst>
                            </a:prstGeom>
                            <a:ln>
                              <a:headEnd/>
                              <a:tailEnd/>
                            </a:ln>
                          </wps:spPr>
                          <wps:style>
                            <a:lnRef idx="1">
                              <a:schemeClr val="accent1"/>
                            </a:lnRef>
                            <a:fillRef idx="2">
                              <a:schemeClr val="accent1"/>
                            </a:fillRef>
                            <a:effectRef idx="1">
                              <a:schemeClr val="accent1"/>
                            </a:effectRef>
                            <a:fontRef idx="minor">
                              <a:schemeClr val="dk1"/>
                            </a:fontRef>
                          </wps:style>
                          <wps:txbx>
                            <w:txbxContent>
                              <w:p w:rsidR="003A3645" w:rsidRPr="00EF3393" w:rsidRDefault="003A3645" w:rsidP="003A3645">
                                <w:pPr>
                                  <w:jc w:val="center"/>
                                  <w:rPr>
                                    <w:sz w:val="16"/>
                                    <w:szCs w:val="16"/>
                                  </w:rPr>
                                </w:pPr>
                                <w:r w:rsidRPr="00EF3393">
                                  <w:rPr>
                                    <w:sz w:val="16"/>
                                    <w:szCs w:val="16"/>
                                  </w:rPr>
                                  <w:t>AKREDITASI</w:t>
                                </w:r>
                              </w:p>
                            </w:txbxContent>
                          </wps:txbx>
                          <wps:bodyPr rot="0" vert="horz" wrap="square" lIns="91440" tIns="45720" rIns="91440" bIns="45720" anchor="t" anchorCtr="0" upright="1">
                            <a:noAutofit/>
                          </wps:bodyPr>
                        </wps:wsp>
                        <wps:wsp>
                          <wps:cNvPr id="35" name="AutoShape 27"/>
                          <wps:cNvSpPr>
                            <a:spLocks noChangeArrowheads="1"/>
                          </wps:cNvSpPr>
                          <wps:spPr bwMode="auto">
                            <a:xfrm>
                              <a:off x="8467" y="4127"/>
                              <a:ext cx="1717" cy="402"/>
                            </a:xfrm>
                            <a:prstGeom prst="roundRect">
                              <a:avLst>
                                <a:gd name="adj" fmla="val 16667"/>
                              </a:avLst>
                            </a:prstGeom>
                            <a:ln>
                              <a:headEnd/>
                              <a:tailEnd/>
                            </a:ln>
                          </wps:spPr>
                          <wps:style>
                            <a:lnRef idx="1">
                              <a:schemeClr val="accent1"/>
                            </a:lnRef>
                            <a:fillRef idx="2">
                              <a:schemeClr val="accent1"/>
                            </a:fillRef>
                            <a:effectRef idx="1">
                              <a:schemeClr val="accent1"/>
                            </a:effectRef>
                            <a:fontRef idx="minor">
                              <a:schemeClr val="dk1"/>
                            </a:fontRef>
                          </wps:style>
                          <wps:txbx>
                            <w:txbxContent>
                              <w:p w:rsidR="003A3645" w:rsidRPr="00EF3393" w:rsidRDefault="003A3645" w:rsidP="003A3645">
                                <w:pPr>
                                  <w:jc w:val="center"/>
                                  <w:rPr>
                                    <w:sz w:val="16"/>
                                    <w:szCs w:val="16"/>
                                  </w:rPr>
                                </w:pPr>
                                <w:r w:rsidRPr="00EF3393">
                                  <w:rPr>
                                    <w:sz w:val="16"/>
                                    <w:szCs w:val="16"/>
                                  </w:rPr>
                                  <w:t>INSENTIF</w:t>
                                </w:r>
                              </w:p>
                            </w:txbxContent>
                          </wps:txbx>
                          <wps:bodyPr rot="0" vert="horz" wrap="square" lIns="91440" tIns="45720" rIns="91440" bIns="45720" anchor="t" anchorCtr="0" upright="1">
                            <a:noAutofit/>
                          </wps:bodyPr>
                        </wps:wsp>
                        <wps:wsp>
                          <wps:cNvPr id="36" name="AutoShape 28"/>
                          <wps:cNvSpPr>
                            <a:spLocks noChangeArrowheads="1"/>
                          </wps:cNvSpPr>
                          <wps:spPr bwMode="auto">
                            <a:xfrm>
                              <a:off x="8467" y="4744"/>
                              <a:ext cx="1717" cy="398"/>
                            </a:xfrm>
                            <a:prstGeom prst="roundRect">
                              <a:avLst>
                                <a:gd name="adj" fmla="val 16667"/>
                              </a:avLst>
                            </a:prstGeom>
                            <a:ln>
                              <a:headEnd/>
                              <a:tailEnd/>
                            </a:ln>
                          </wps:spPr>
                          <wps:style>
                            <a:lnRef idx="1">
                              <a:schemeClr val="accent1"/>
                            </a:lnRef>
                            <a:fillRef idx="2">
                              <a:schemeClr val="accent1"/>
                            </a:fillRef>
                            <a:effectRef idx="1">
                              <a:schemeClr val="accent1"/>
                            </a:effectRef>
                            <a:fontRef idx="minor">
                              <a:schemeClr val="dk1"/>
                            </a:fontRef>
                          </wps:style>
                          <wps:txbx>
                            <w:txbxContent>
                              <w:p w:rsidR="003A3645" w:rsidRPr="00EF3393" w:rsidRDefault="003A3645" w:rsidP="003A3645">
                                <w:pPr>
                                  <w:jc w:val="center"/>
                                  <w:rPr>
                                    <w:sz w:val="16"/>
                                    <w:szCs w:val="16"/>
                                  </w:rPr>
                                </w:pPr>
                                <w:r w:rsidRPr="00EF3393">
                                  <w:rPr>
                                    <w:sz w:val="16"/>
                                    <w:szCs w:val="16"/>
                                  </w:rPr>
                                  <w:t>DISINSENTIF</w:t>
                                </w:r>
                              </w:p>
                            </w:txbxContent>
                          </wps:txbx>
                          <wps:bodyPr rot="0" vert="horz" wrap="square" lIns="91440" tIns="45720" rIns="91440" bIns="45720" anchor="t" anchorCtr="0" upright="1">
                            <a:noAutofit/>
                          </wps:bodyPr>
                        </wps:wsp>
                        <wps:wsp>
                          <wps:cNvPr id="37" name="AutoShape 29"/>
                          <wps:cNvSpPr>
                            <a:spLocks noChangeArrowheads="1"/>
                          </wps:cNvSpPr>
                          <wps:spPr bwMode="auto">
                            <a:xfrm>
                              <a:off x="8467" y="5329"/>
                              <a:ext cx="1717" cy="434"/>
                            </a:xfrm>
                            <a:prstGeom prst="roundRect">
                              <a:avLst>
                                <a:gd name="adj" fmla="val 16667"/>
                              </a:avLst>
                            </a:prstGeom>
                            <a:ln>
                              <a:headEnd/>
                              <a:tailEnd/>
                            </a:ln>
                          </wps:spPr>
                          <wps:style>
                            <a:lnRef idx="1">
                              <a:schemeClr val="accent1"/>
                            </a:lnRef>
                            <a:fillRef idx="2">
                              <a:schemeClr val="accent1"/>
                            </a:fillRef>
                            <a:effectRef idx="1">
                              <a:schemeClr val="accent1"/>
                            </a:effectRef>
                            <a:fontRef idx="minor">
                              <a:schemeClr val="dk1"/>
                            </a:fontRef>
                          </wps:style>
                          <wps:txbx>
                            <w:txbxContent>
                              <w:p w:rsidR="003A3645" w:rsidRPr="00EF3393" w:rsidRDefault="003A3645" w:rsidP="003A3645">
                                <w:pPr>
                                  <w:jc w:val="center"/>
                                  <w:rPr>
                                    <w:sz w:val="16"/>
                                    <w:szCs w:val="16"/>
                                  </w:rPr>
                                </w:pPr>
                                <w:r w:rsidRPr="00EF3393">
                                  <w:rPr>
                                    <w:sz w:val="16"/>
                                    <w:szCs w:val="16"/>
                                  </w:rPr>
                                  <w:t>PENCABUTAN HAK</w:t>
                                </w:r>
                              </w:p>
                            </w:txbxContent>
                          </wps:txbx>
                          <wps:bodyPr rot="0" vert="horz" wrap="square" lIns="91440" tIns="45720" rIns="91440" bIns="45720" anchor="t" anchorCtr="0" upright="1">
                            <a:noAutofit/>
                          </wps:bodyPr>
                        </wps:wsp>
                        <wps:wsp>
                          <wps:cNvPr id="38" name="AutoShape 30"/>
                          <wps:cNvSpPr>
                            <a:spLocks noChangeArrowheads="1"/>
                          </wps:cNvSpPr>
                          <wps:spPr bwMode="auto">
                            <a:xfrm>
                              <a:off x="4728" y="2921"/>
                              <a:ext cx="407" cy="407"/>
                            </a:xfrm>
                            <a:prstGeom prst="downArrow">
                              <a:avLst>
                                <a:gd name="adj1" fmla="val 50000"/>
                                <a:gd name="adj2" fmla="val 25000"/>
                              </a:avLst>
                            </a:prstGeom>
                            <a:gradFill rotWithShape="0">
                              <a:gsLst>
                                <a:gs pos="0">
                                  <a:schemeClr val="dk1">
                                    <a:lumMod val="60000"/>
                                    <a:lumOff val="40000"/>
                                  </a:schemeClr>
                                </a:gs>
                                <a:gs pos="50000">
                                  <a:schemeClr val="dk1">
                                    <a:lumMod val="20000"/>
                                    <a:lumOff val="80000"/>
                                  </a:schemeClr>
                                </a:gs>
                                <a:gs pos="100000">
                                  <a:schemeClr val="dk1">
                                    <a:lumMod val="60000"/>
                                    <a:lumOff val="40000"/>
                                  </a:schemeClr>
                                </a:gs>
                              </a:gsLst>
                              <a:lin ang="18900000" scaled="1"/>
                            </a:gradFill>
                            <a:ln w="12700">
                              <a:solidFill>
                                <a:schemeClr val="dk1">
                                  <a:lumMod val="60000"/>
                                  <a:lumOff val="40000"/>
                                </a:schemeClr>
                              </a:solidFill>
                              <a:miter lim="800000"/>
                              <a:headEnd/>
                              <a:tailEnd/>
                            </a:ln>
                            <a:effectLst>
                              <a:outerShdw dist="28398" dir="3806097" algn="ctr" rotWithShape="0">
                                <a:schemeClr val="lt1">
                                  <a:lumMod val="50000"/>
                                  <a:lumOff val="0"/>
                                  <a:alpha val="50000"/>
                                </a:schemeClr>
                              </a:outerShdw>
                            </a:effectLst>
                          </wps:spPr>
                          <wps:bodyPr rot="0" vert="eaVert" wrap="square" lIns="91440" tIns="45720" rIns="91440" bIns="45720" anchor="t" anchorCtr="0" upright="1">
                            <a:noAutofit/>
                          </wps:bodyPr>
                        </wps:wsp>
                        <wps:wsp>
                          <wps:cNvPr id="39" name="AutoShape 31"/>
                          <wps:cNvSpPr>
                            <a:spLocks noChangeArrowheads="1"/>
                          </wps:cNvSpPr>
                          <wps:spPr bwMode="auto">
                            <a:xfrm>
                              <a:off x="7028" y="2921"/>
                              <a:ext cx="407" cy="407"/>
                            </a:xfrm>
                            <a:prstGeom prst="downArrow">
                              <a:avLst>
                                <a:gd name="adj1" fmla="val 50000"/>
                                <a:gd name="adj2" fmla="val 25000"/>
                              </a:avLst>
                            </a:prstGeom>
                            <a:gradFill rotWithShape="0">
                              <a:gsLst>
                                <a:gs pos="0">
                                  <a:schemeClr val="dk1">
                                    <a:lumMod val="60000"/>
                                    <a:lumOff val="40000"/>
                                  </a:schemeClr>
                                </a:gs>
                                <a:gs pos="50000">
                                  <a:schemeClr val="dk1">
                                    <a:lumMod val="20000"/>
                                    <a:lumOff val="80000"/>
                                  </a:schemeClr>
                                </a:gs>
                                <a:gs pos="100000">
                                  <a:schemeClr val="dk1">
                                    <a:lumMod val="60000"/>
                                    <a:lumOff val="40000"/>
                                  </a:schemeClr>
                                </a:gs>
                              </a:gsLst>
                              <a:lin ang="18900000" scaled="1"/>
                            </a:gradFill>
                            <a:ln w="12700">
                              <a:solidFill>
                                <a:schemeClr val="dk1">
                                  <a:lumMod val="60000"/>
                                  <a:lumOff val="40000"/>
                                </a:schemeClr>
                              </a:solidFill>
                              <a:miter lim="800000"/>
                              <a:headEnd/>
                              <a:tailEnd/>
                            </a:ln>
                            <a:effectLst>
                              <a:outerShdw dist="28398" dir="3806097" algn="ctr" rotWithShape="0">
                                <a:schemeClr val="lt1">
                                  <a:lumMod val="50000"/>
                                  <a:lumOff val="0"/>
                                  <a:alpha val="50000"/>
                                </a:schemeClr>
                              </a:outerShdw>
                            </a:effectLst>
                          </wps:spPr>
                          <wps:bodyPr rot="0" vert="eaVert" wrap="square" lIns="91440" tIns="45720" rIns="91440" bIns="45720" anchor="t" anchorCtr="0" upright="1">
                            <a:noAutofit/>
                          </wps:bodyPr>
                        </wps:wsp>
                        <wps:wsp>
                          <wps:cNvPr id="40" name="AutoShape 32"/>
                          <wps:cNvSpPr>
                            <a:spLocks noChangeArrowheads="1"/>
                          </wps:cNvSpPr>
                          <wps:spPr bwMode="auto">
                            <a:xfrm>
                              <a:off x="9234" y="2921"/>
                              <a:ext cx="407" cy="407"/>
                            </a:xfrm>
                            <a:prstGeom prst="downArrow">
                              <a:avLst>
                                <a:gd name="adj1" fmla="val 50000"/>
                                <a:gd name="adj2" fmla="val 25000"/>
                              </a:avLst>
                            </a:prstGeom>
                            <a:gradFill rotWithShape="0">
                              <a:gsLst>
                                <a:gs pos="0">
                                  <a:schemeClr val="dk1">
                                    <a:lumMod val="60000"/>
                                    <a:lumOff val="40000"/>
                                  </a:schemeClr>
                                </a:gs>
                                <a:gs pos="50000">
                                  <a:schemeClr val="dk1">
                                    <a:lumMod val="20000"/>
                                    <a:lumOff val="80000"/>
                                  </a:schemeClr>
                                </a:gs>
                                <a:gs pos="100000">
                                  <a:schemeClr val="dk1">
                                    <a:lumMod val="60000"/>
                                    <a:lumOff val="40000"/>
                                  </a:schemeClr>
                                </a:gs>
                              </a:gsLst>
                              <a:lin ang="18900000" scaled="1"/>
                            </a:gradFill>
                            <a:ln w="12700">
                              <a:solidFill>
                                <a:schemeClr val="dk1">
                                  <a:lumMod val="60000"/>
                                  <a:lumOff val="40000"/>
                                </a:schemeClr>
                              </a:solidFill>
                              <a:miter lim="800000"/>
                              <a:headEnd/>
                              <a:tailEnd/>
                            </a:ln>
                            <a:effectLst>
                              <a:outerShdw dist="28398" dir="3806097" algn="ctr" rotWithShape="0">
                                <a:schemeClr val="lt1">
                                  <a:lumMod val="50000"/>
                                  <a:lumOff val="0"/>
                                  <a:alpha val="50000"/>
                                </a:schemeClr>
                              </a:outerShdw>
                            </a:effectLst>
                          </wps:spPr>
                          <wps:bodyPr rot="0" vert="eaVert" wrap="square" lIns="91440" tIns="45720" rIns="91440" bIns="45720" anchor="t" anchorCtr="0" upright="1">
                            <a:noAutofit/>
                          </wps:bodyPr>
                        </wps:wsp>
                        <wps:wsp>
                          <wps:cNvPr id="41" name="AutoShape 33"/>
                          <wps:cNvCnPr>
                            <a:cxnSpLocks noChangeShapeType="1"/>
                          </wps:cNvCnPr>
                          <wps:spPr bwMode="auto">
                            <a:xfrm>
                              <a:off x="4932" y="3966"/>
                              <a:ext cx="0" cy="286"/>
                            </a:xfrm>
                            <a:prstGeom prst="straightConnector1">
                              <a:avLst/>
                            </a:prstGeom>
                            <a:noFill/>
                            <a:ln w="38100">
                              <a:solidFill>
                                <a:srgbClr val="002060"/>
                              </a:solidFill>
                              <a:round/>
                              <a:headEnd/>
                              <a:tailEnd type="triangle" w="med" len="med"/>
                            </a:ln>
                            <a:extLst>
                              <a:ext uri="{909E8E84-426E-40DD-AFC4-6F175D3DCCD1}">
                                <a14:hiddenFill xmlns:a14="http://schemas.microsoft.com/office/drawing/2010/main">
                                  <a:noFill/>
                                </a14:hiddenFill>
                              </a:ext>
                            </a:extLst>
                          </wps:spPr>
                          <wps:bodyPr/>
                        </wps:wsp>
                        <wps:wsp>
                          <wps:cNvPr id="42" name="AutoShape 34"/>
                          <wps:cNvCnPr>
                            <a:cxnSpLocks noChangeShapeType="1"/>
                          </wps:cNvCnPr>
                          <wps:spPr bwMode="auto">
                            <a:xfrm>
                              <a:off x="4932" y="4838"/>
                              <a:ext cx="0" cy="286"/>
                            </a:xfrm>
                            <a:prstGeom prst="straightConnector1">
                              <a:avLst/>
                            </a:prstGeom>
                            <a:noFill/>
                            <a:ln w="38100">
                              <a:solidFill>
                                <a:srgbClr val="002060"/>
                              </a:solidFill>
                              <a:round/>
                              <a:headEnd/>
                              <a:tailEnd type="triangle" w="med" len="med"/>
                            </a:ln>
                            <a:extLst>
                              <a:ext uri="{909E8E84-426E-40DD-AFC4-6F175D3DCCD1}">
                                <a14:hiddenFill xmlns:a14="http://schemas.microsoft.com/office/drawing/2010/main">
                                  <a:noFill/>
                                </a14:hiddenFill>
                              </a:ext>
                            </a:extLst>
                          </wps:spPr>
                          <wps:bodyPr/>
                        </wps:wsp>
                        <wps:wsp>
                          <wps:cNvPr id="43" name="AutoShape 35"/>
                          <wps:cNvCnPr>
                            <a:cxnSpLocks noChangeShapeType="1"/>
                          </wps:cNvCnPr>
                          <wps:spPr bwMode="auto">
                            <a:xfrm>
                              <a:off x="4932" y="5604"/>
                              <a:ext cx="0" cy="286"/>
                            </a:xfrm>
                            <a:prstGeom prst="straightConnector1">
                              <a:avLst/>
                            </a:prstGeom>
                            <a:noFill/>
                            <a:ln w="38100">
                              <a:solidFill>
                                <a:srgbClr val="002060"/>
                              </a:solidFill>
                              <a:round/>
                              <a:headEnd/>
                              <a:tailEnd type="triangle" w="med" len="med"/>
                            </a:ln>
                            <a:extLst>
                              <a:ext uri="{909E8E84-426E-40DD-AFC4-6F175D3DCCD1}">
                                <a14:hiddenFill xmlns:a14="http://schemas.microsoft.com/office/drawing/2010/main">
                                  <a:noFill/>
                                </a14:hiddenFill>
                              </a:ext>
                            </a:extLst>
                          </wps:spPr>
                          <wps:bodyPr/>
                        </wps:wsp>
                      </wpg:grpSp>
                    </wpg:wgp>
                  </a:graphicData>
                </a:graphic>
                <wp14:sizeRelV relativeFrom="margin">
                  <wp14:pctHeight>0</wp14:pctHeight>
                </wp14:sizeRelV>
              </wp:anchor>
            </w:drawing>
          </mc:Choice>
          <mc:Fallback>
            <w:pict>
              <v:group id="Group 58" o:spid="_x0000_s1026" style="position:absolute;left:0;text-align:left;margin-left:68.6pt;margin-top:3.55pt;width:334.9pt;height:272.2pt;z-index:251727872;mso-height-relative:margin" coordsize="42532,354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">
                <v:rect id="Rectangle 77" o:spid="_x0000_s1027" style="position:absolute;width:42532;height:354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1jsUA&#10;AADbAAAADwAAAGRycy9kb3ducmV2LnhtbESPT2sCMRTE7wW/Q3hCbzVRpJWtWVHBImIPrtLS22Pz&#10;9g9uXpZN1PXbN0Khx2FmfsPMF71txJU6XzvWMB4pEMS5MzWXGk7HzcsMhA/IBhvHpOFOHhbp4GmO&#10;iXE3PtA1C6WIEPYJaqhCaBMpfV6RRT9yLXH0CtdZDFF2pTQd3iLcNnKi1Ku0WHNcqLCldUX5ObtY&#10;DWqz+hrftx+fS7Xfvf0UmSrx+6T187BfvoMI1If/8F97azRMp/D4En+ATH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X/WOxQAAANsAAAAPAAAAAAAAAAAAAAAAAJgCAABkcnMv&#10;ZG93bnJldi54bWxQSwUGAAAAAAQABAD1AAAAigMAAAAA&#10;" fillcolor="#4bacc6 [3208]" strokecolor="white [3201]" strokeweight="3pt">
                  <v:shadow on="t" color="black" opacity="24903f" origin=",.5" offset="0,.55556mm"/>
                </v:rect>
                <v:group id="Group 36" o:spid="_x0000_s1028" style="position:absolute;left:1293;top:512;width:40171;height:34055" coordorigin="3858,1614" coordsize="6326,53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roundrect id="AutoShape 3" o:spid="_x0000_s1029" style="position:absolute;left:8467;top:5918;width:1717;height:38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a+ssIA&#10;AADbAAAADwAAAGRycy9kb3ducmV2LnhtbERP3WrCMBS+F/YO4Qi7m6luqFSjdMLGGGzM6gMcmmNT&#10;bU5Kk9ns7ZfBwLvz8f2e9TbaVlyp941jBdNJBoK4crrhWsHx8PKwBOEDssbWMSn4IQ/bzd1ojbl2&#10;A+/pWoZapBD2OSowIXS5lL4yZNFPXEecuJPrLYYE+1rqHocUbls5y7K5tNhwajDY0c5QdSm/rYKn&#10;4v3r9fPxHL1zZv4Rj3U5PBdK3Y9jsQIRKIab+N/9ptP8Bfz9kg6Qm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Nr6ywgAAANsAAAAPAAAAAAAAAAAAAAAAAJgCAABkcnMvZG93&#10;bnJldi54bWxQSwUGAAAAAAQABAD1AAAAhwMAAAAA&#10;" fillcolor="#a7bfde [1620]" strokecolor="#4579b8 [3044]">
                    <v:fill color2="#e4ecf5 [500]" rotate="t" angle="180" colors="0 #a3c4ff;22938f #bfd5ff;1 #e5eeff" focus="100%" type="gradient"/>
                    <v:shadow on="t" color="black" opacity="24903f" origin=",.5" offset="0,.55556mm"/>
                    <v:textbox>
                      <w:txbxContent>
                        <w:p w:rsidR="003A3645" w:rsidRPr="00EF3393" w:rsidRDefault="003A3645" w:rsidP="003A3645">
                          <w:pPr>
                            <w:jc w:val="center"/>
                            <w:rPr>
                              <w:sz w:val="16"/>
                              <w:szCs w:val="16"/>
                            </w:rPr>
                          </w:pPr>
                          <w:r w:rsidRPr="00EF3393">
                            <w:rPr>
                              <w:sz w:val="16"/>
                              <w:szCs w:val="16"/>
                            </w:rPr>
                            <w:t>MITRA BAHARI</w:t>
                          </w:r>
                        </w:p>
                      </w:txbxContent>
                    </v:textbox>
                  </v:roundrect>
                  <v:roundrect id="AutoShape 4" o:spid="_x0000_s1030" style="position:absolute;left:3858;top:6487;width:6326;height:49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bE2sUA&#10;AADbAAAADwAAAGRycy9kb3ducmV2LnhtbESPzU7DQAyE75V4h5WRuLUboIpQ6LZCkRCIS/94ACvr&#10;ZgNZb8guadqnrw+VerM145nPi9XoWzVQH5vABh5nGSjiKtiGawPf+/fpC6iYkC22gcnAiSKslneT&#10;BRY2HHlLwy7VSkI4FmjApdQVWsfKkcc4Cx2xaIfQe0yy9rW2PR4l3Lf6Kcty7bFhaXDYUemo+t39&#10;ewNl+VNvts/rg9vE89ffR5bPT0NuzMP9+PYKKtGYbubr9acVfIGVX2QAvb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BsTaxQAAANsAAAAPAAAAAAAAAAAAAAAAAJgCAABkcnMv&#10;ZG93bnJldi54bWxQSwUGAAAAAAQABAD1AAAAigMAAAAA&#10;" fillcolor="#a5d5e2 [1624]" strokecolor="#40a7c2 [3048]">
                    <v:fill color2="#e4f2f6 [504]" rotate="t" angle="180" colors="0 #9eeaff;22938f #bbefff;1 #e4f9ff" focus="100%" type="gradient"/>
                    <v:shadow on="t" color="black" opacity="24903f" origin=",.5" offset="0,.55556mm"/>
                    <v:textbox>
                      <w:txbxContent>
                        <w:p w:rsidR="003A3645" w:rsidRDefault="003A3645" w:rsidP="003A3645">
                          <w:pPr>
                            <w:jc w:val="center"/>
                            <w:rPr>
                              <w:sz w:val="20"/>
                              <w:szCs w:val="20"/>
                            </w:rPr>
                          </w:pPr>
                          <w:r>
                            <w:rPr>
                              <w:sz w:val="20"/>
                              <w:szCs w:val="20"/>
                            </w:rPr>
                            <w:t>MITIGASI BENCANA</w:t>
                          </w:r>
                        </w:p>
                        <w:p w:rsidR="003A3645" w:rsidRDefault="003A3645" w:rsidP="003A3645">
                          <w:pPr>
                            <w:jc w:val="center"/>
                            <w:rPr>
                              <w:sz w:val="20"/>
                              <w:szCs w:val="20"/>
                            </w:rPr>
                          </w:pPr>
                        </w:p>
                      </w:txbxContent>
                    </v:textbox>
                  </v:roundrect>
                  <v:roundrect id="AutoShape 5" o:spid="_x0000_s1031" style="position:absolute;left:6191;top:3464;width:2122;height:1023;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GOmcEA&#10;AADbAAAADwAAAGRycy9kb3ducmV2LnhtbERPzYrCMBC+C/sOYRa82VQXZa1GkQVhqXiw+gBDM9vW&#10;NpNuE7W+vREEb/Px/c5y3ZtGXKlzlWUF4ygGQZxbXXGh4HTcjr5BOI+ssbFMCu7kYL36GCwx0fbG&#10;B7pmvhAhhF2CCkrv20RKl5dk0EW2JQ7cn+0M+gC7QuoObyHcNHISxzNpsOLQUGJLPyXldXYxCqZF&#10;et5naVpn9fyEX7tJurmP/5UafvabBQhPvX+LX+5fHebP4flLOEC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3hjpnBAAAA2wAAAA8AAAAAAAAAAAAAAAAAmAIAAGRycy9kb3du&#10;cmV2LnhtbFBLBQYAAAAABAAEAPUAAACGAwAAAAA=&#10;" fillcolor="#cdddac [1622]" strokecolor="#94b64e [3046]">
                    <v:fill color2="#f0f4e6 [502]" rotate="t" angle="180" colors="0 #dafda7;22938f #e4fdc2;1 #f5ffe6" focus="100%" type="gradient"/>
                    <v:shadow on="t" color="black" opacity="24903f" origin=",.5" offset="0,.55556mm"/>
                    <v:textbox>
                      <w:txbxContent>
                        <w:p w:rsidR="003A3645" w:rsidRPr="00EF3393" w:rsidRDefault="003A3645" w:rsidP="003A3645">
                          <w:pPr>
                            <w:jc w:val="center"/>
                            <w:rPr>
                              <w:sz w:val="18"/>
                              <w:szCs w:val="18"/>
                            </w:rPr>
                          </w:pPr>
                          <w:r w:rsidRPr="00EF3393">
                            <w:rPr>
                              <w:sz w:val="18"/>
                              <w:szCs w:val="18"/>
                            </w:rPr>
                            <w:t xml:space="preserve">Pemanfaatan Pulau-Pulau Kecil </w:t>
                          </w:r>
                          <w:proofErr w:type="gramStart"/>
                          <w:r w:rsidRPr="00EF3393">
                            <w:rPr>
                              <w:sz w:val="18"/>
                              <w:szCs w:val="18"/>
                            </w:rPr>
                            <w:t>&amp;  Perairan</w:t>
                          </w:r>
                          <w:proofErr w:type="gramEnd"/>
                          <w:r w:rsidRPr="00EF3393">
                            <w:rPr>
                              <w:sz w:val="18"/>
                              <w:szCs w:val="18"/>
                            </w:rPr>
                            <w:t xml:space="preserve"> disekitarnya</w:t>
                          </w:r>
                        </w:p>
                        <w:p w:rsidR="003A3645" w:rsidRPr="00EF3393" w:rsidRDefault="003A3645" w:rsidP="003A3645">
                          <w:pPr>
                            <w:jc w:val="center"/>
                            <w:rPr>
                              <w:sz w:val="18"/>
                              <w:szCs w:val="18"/>
                            </w:rPr>
                          </w:pPr>
                        </w:p>
                      </w:txbxContent>
                    </v:textbox>
                  </v:roundrect>
                  <v:roundrect id="AutoShape 6" o:spid="_x0000_s1032" style="position:absolute;left:6191;top:4545;width:2122;height:36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ftucEA&#10;AADbAAAADwAAAGRycy9kb3ducmV2LnhtbERPzWqDQBC+F/oOywR6q2ssCa11E0KhUCw5xPgAgztV&#10;oztr3a2at+8eAjl+fP/ZfjG9mGh0rWUF6ygGQVxZ3XKtoDx/Pr+CcB5ZY2+ZFFzJwX73+JBhqu3M&#10;J5oKX4sQwi5FBY33Qyqlqxoy6CI7EAfux44GfYBjLfWIcwg3vUzieCsNthwaGhzoo6GqK/6Mgk2d&#10;X45FnndF91biy3eSH67rX6WeVsvhHYSnxd/FN/eXVpCE9eFL+AFy9w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K37bnBAAAA2wAAAA8AAAAAAAAAAAAAAAAAmAIAAGRycy9kb3du&#10;cmV2LnhtbFBLBQYAAAAABAAEAPUAAACGAwAAAAA=&#10;" fillcolor="#cdddac [1622]" strokecolor="#94b64e [3046]">
                    <v:fill color2="#f0f4e6 [502]" rotate="t" angle="180" colors="0 #dafda7;22938f #e4fdc2;1 #f5ffe6" focus="100%" type="gradient"/>
                    <v:shadow on="t" color="black" opacity="24903f" origin=",.5" offset="0,.55556mm"/>
                    <v:textbox>
                      <w:txbxContent>
                        <w:p w:rsidR="003A3645" w:rsidRPr="00EF3393" w:rsidRDefault="003A3645" w:rsidP="003A3645">
                          <w:pPr>
                            <w:jc w:val="center"/>
                            <w:rPr>
                              <w:sz w:val="16"/>
                              <w:szCs w:val="16"/>
                            </w:rPr>
                          </w:pPr>
                          <w:r w:rsidRPr="00EF3393">
                            <w:rPr>
                              <w:sz w:val="16"/>
                              <w:szCs w:val="16"/>
                            </w:rPr>
                            <w:t>KONSERVASI</w:t>
                          </w:r>
                        </w:p>
                        <w:p w:rsidR="003A3645" w:rsidRPr="00EF3393" w:rsidRDefault="003A3645" w:rsidP="003A3645">
                          <w:pPr>
                            <w:jc w:val="center"/>
                            <w:rPr>
                              <w:sz w:val="16"/>
                              <w:szCs w:val="16"/>
                            </w:rPr>
                          </w:pPr>
                        </w:p>
                      </w:txbxContent>
                    </v:textbox>
                  </v:roundrect>
                  <v:roundrect id="AutoShape 7" o:spid="_x0000_s1033" style="position:absolute;left:6191;top:4976;width:2122;height:39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tIIsMA&#10;AADbAAAADwAAAGRycy9kb3ducmV2LnhtbESP0WrCQBRE3wv+w3IF3+omkZYaXUWEgqT40NQPuGSv&#10;SUz2bsxuNf69Kwg+DjNzhlmuB9OKC/WutqwgnkYgiAuray4VHP6+379AOI+ssbVMCm7kYL0avS0x&#10;1fbKv3TJfSkChF2KCirvu1RKV1Rk0E1tRxy8o+0N+iD7UuoerwFuWplE0ac0WHNYqLCjbUVFk/8b&#10;BR9ldtrnWdbkzfyAs58k29zis1KT8bBZgPA0+Ff42d5pBUkMjy/hB8jV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ftIIsMAAADbAAAADwAAAAAAAAAAAAAAAACYAgAAZHJzL2Rv&#10;d25yZXYueG1sUEsFBgAAAAAEAAQA9QAAAIgDAAAAAA==&#10;" fillcolor="#cdddac [1622]" strokecolor="#94b64e [3046]">
                    <v:fill color2="#f0f4e6 [502]" rotate="t" angle="180" colors="0 #dafda7;22938f #e4fdc2;1 #f5ffe6" focus="100%" type="gradient"/>
                    <v:shadow on="t" color="black" opacity="24903f" origin=",.5" offset="0,.55556mm"/>
                    <v:textbox>
                      <w:txbxContent>
                        <w:p w:rsidR="003A3645" w:rsidRPr="00EF3393" w:rsidRDefault="003A3645" w:rsidP="003A3645">
                          <w:pPr>
                            <w:jc w:val="center"/>
                            <w:rPr>
                              <w:sz w:val="16"/>
                              <w:szCs w:val="16"/>
                            </w:rPr>
                          </w:pPr>
                          <w:r w:rsidRPr="00EF3393">
                            <w:rPr>
                              <w:sz w:val="16"/>
                              <w:szCs w:val="16"/>
                            </w:rPr>
                            <w:t>REHABILITASI</w:t>
                          </w:r>
                        </w:p>
                        <w:p w:rsidR="003A3645" w:rsidRPr="00EF3393" w:rsidRDefault="003A3645" w:rsidP="003A3645">
                          <w:pPr>
                            <w:jc w:val="center"/>
                            <w:rPr>
                              <w:sz w:val="16"/>
                              <w:szCs w:val="16"/>
                            </w:rPr>
                          </w:pPr>
                        </w:p>
                      </w:txbxContent>
                    </v:textbox>
                  </v:roundrect>
                  <v:roundrect id="AutoShape 8" o:spid="_x0000_s1034" style="position:absolute;left:6191;top:5436;width:2122;height:398;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nWVcMA&#10;AADbAAAADwAAAGRycy9kb3ducmV2LnhtbESP0YrCMBRE34X9h3AXfNPULopbjSILwlLxweoHXJq7&#10;bW1z022i1r83guDjMDNnmOW6N424Uucqywom4wgEcW51xYWC03E7moNwHlljY5kU3MnBevUxWGKi&#10;7Y0PdM18IQKEXYIKSu/bREqXl2TQjW1LHLw/2xn0QXaF1B3eAtw0Mo6imTRYcVgosaWfkvI6uxgF&#10;0yI977M0rbP6+4Rfuzjd3Cf/Sg0/+80ChKfev8Ov9q9WEMfw/BJ+gF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SnWVcMAAADbAAAADwAAAAAAAAAAAAAAAACYAgAAZHJzL2Rv&#10;d25yZXYueG1sUEsFBgAAAAAEAAQA9QAAAIgDAAAAAA==&#10;" fillcolor="#cdddac [1622]" strokecolor="#94b64e [3046]">
                    <v:fill color2="#f0f4e6 [502]" rotate="t" angle="180" colors="0 #dafda7;22938f #e4fdc2;1 #f5ffe6" focus="100%" type="gradient"/>
                    <v:shadow on="t" color="black" opacity="24903f" origin=",.5" offset="0,.55556mm"/>
                    <v:textbox>
                      <w:txbxContent>
                        <w:p w:rsidR="003A3645" w:rsidRPr="00EF3393" w:rsidRDefault="003A3645" w:rsidP="003A3645">
                          <w:pPr>
                            <w:jc w:val="center"/>
                            <w:rPr>
                              <w:sz w:val="16"/>
                              <w:szCs w:val="16"/>
                            </w:rPr>
                          </w:pPr>
                          <w:r w:rsidRPr="00EF3393">
                            <w:rPr>
                              <w:sz w:val="16"/>
                              <w:szCs w:val="16"/>
                            </w:rPr>
                            <w:t>REKLAMASI</w:t>
                          </w:r>
                        </w:p>
                        <w:p w:rsidR="003A3645" w:rsidRPr="00EF3393" w:rsidRDefault="003A3645" w:rsidP="003A3645">
                          <w:pPr>
                            <w:jc w:val="center"/>
                            <w:rPr>
                              <w:sz w:val="16"/>
                              <w:szCs w:val="16"/>
                            </w:rPr>
                          </w:pPr>
                        </w:p>
                      </w:txbxContent>
                    </v:textbox>
                  </v:roundrect>
                  <v:roundrect id="AutoShape 9" o:spid="_x0000_s1035" style="position:absolute;left:6191;top:5901;width:2122;height:403;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VzzsUA&#10;AADbAAAADwAAAGRycy9kb3ducmV2LnhtbESPwWrDMBBE74X8g9hCbrUch5bEjRJCoRBceqjiD1is&#10;re3aWjmWkjh/HxUKPQ4z84bZ7CbbiwuNvnWsYJGkIIgrZ1quFZTH96cVCB+QDfaOScGNPOy2s4cN&#10;5sZd+YsuOtQiQtjnqKAJYcil9FVDFn3iBuLofbvRYohyrKUZ8RrhtpdZmr5Iiy3HhQYHemuo6vTZ&#10;Kniui59PXRSd7tYlLj+yYn9bnJSaP077VxCBpvAf/msfjIJsCb9f4g+Q2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ZXPOxQAAANsAAAAPAAAAAAAAAAAAAAAAAJgCAABkcnMv&#10;ZG93bnJldi54bWxQSwUGAAAAAAQABAD1AAAAigMAAAAA&#10;" fillcolor="#cdddac [1622]" strokecolor="#94b64e [3046]">
                    <v:fill color2="#f0f4e6 [502]" rotate="t" angle="180" colors="0 #dafda7;22938f #e4fdc2;1 #f5ffe6" focus="100%" type="gradient"/>
                    <v:shadow on="t" color="black" opacity="24903f" origin=",.5" offset="0,.55556mm"/>
                    <v:textbox>
                      <w:txbxContent>
                        <w:p w:rsidR="003A3645" w:rsidRPr="00EF3393" w:rsidRDefault="003A3645" w:rsidP="003A3645">
                          <w:pPr>
                            <w:jc w:val="center"/>
                            <w:rPr>
                              <w:sz w:val="16"/>
                              <w:szCs w:val="16"/>
                            </w:rPr>
                          </w:pPr>
                          <w:r w:rsidRPr="00EF3393">
                            <w:rPr>
                              <w:sz w:val="16"/>
                              <w:szCs w:val="16"/>
                            </w:rPr>
                            <w:t>LARANGAN</w:t>
                          </w:r>
                        </w:p>
                        <w:p w:rsidR="003A3645" w:rsidRPr="00EF3393" w:rsidRDefault="003A3645" w:rsidP="003A3645">
                          <w:pPr>
                            <w:jc w:val="center"/>
                            <w:rPr>
                              <w:sz w:val="16"/>
                              <w:szCs w:val="16"/>
                            </w:rPr>
                          </w:pPr>
                        </w:p>
                      </w:txbxContent>
                    </v:textbox>
                  </v:roundrect>
                  <v:roundrect id="AutoShape 10" o:spid="_x0000_s1036" style="position:absolute;left:3858;top:1614;width:6284;height:47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aNnsMA&#10;AADbAAAADwAAAGRycy9kb3ducmV2LnhtbESPQWvCQBSE70L/w/IKvZmNodgSs0owSIuXUqt4fWSf&#10;SXT3bchuNf333ULB4zAz3zDFarRGXGnwnWMFsyQFQVw73XGjYP+1mb6C8AFZo3FMCn7Iw2r5MCkw&#10;1+7Gn3TdhUZECPscFbQh9LmUvm7Jok9cTxy9kxsshiiHRuoBbxFujczSdC4tdhwXWuxp3VJ92X1b&#10;BUfTycM26HSsX0rzkVVv50qzUk+PY7kAEWgM9/B/+10ryJ7h70v8AXL5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QaNnsMAAADbAAAADwAAAAAAAAAAAAAAAACYAgAAZHJzL2Rv&#10;d25yZXYueG1sUEsFBgAAAAAEAAQA9QAAAIgDAAAAAA==&#10;" fillcolor="#f79646 [3209]" strokecolor="#f2f2f2 [3041]" strokeweight="3pt">
                    <v:shadow on="t" color="#974706 [1609]" opacity=".5" offset="1pt"/>
                    <v:textbox>
                      <w:txbxContent>
                        <w:p w:rsidR="003A3645" w:rsidRDefault="003A3645" w:rsidP="003A3645">
                          <w:pPr>
                            <w:jc w:val="center"/>
                            <w:rPr>
                              <w:b/>
                              <w:sz w:val="20"/>
                              <w:szCs w:val="20"/>
                              <w:lang w:val="es-ES"/>
                            </w:rPr>
                          </w:pPr>
                          <w:r>
                            <w:rPr>
                              <w:b/>
                              <w:sz w:val="20"/>
                              <w:szCs w:val="20"/>
                              <w:lang w:val="es-ES"/>
                            </w:rPr>
                            <w:t>UU NO.27 TAHUN 2007</w:t>
                          </w:r>
                        </w:p>
                        <w:p w:rsidR="003A3645" w:rsidRDefault="003A3645" w:rsidP="003A3645">
                          <w:pPr>
                            <w:jc w:val="center"/>
                            <w:rPr>
                              <w:b/>
                              <w:sz w:val="20"/>
                              <w:szCs w:val="20"/>
                              <w:lang w:val="es-ES"/>
                            </w:rPr>
                          </w:pPr>
                          <w:r>
                            <w:rPr>
                              <w:b/>
                              <w:sz w:val="20"/>
                              <w:szCs w:val="20"/>
                              <w:lang w:val="es-ES"/>
                            </w:rPr>
                            <w:t>PENGELOLAAN WILAYAH PESISIR DAN PULAU-PULAU KECIL</w:t>
                          </w:r>
                        </w:p>
                      </w:txbxContent>
                    </v:textbox>
                  </v:roundrect>
                  <v:roundrect id="AutoShape 11" o:spid="_x0000_s1037" style="position:absolute;left:3858;top:2301;width:2051;height:49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8JW8QA&#10;AADbAAAADwAAAGRycy9kb3ducmV2LnhtbESPS2vDMBCE74X+B7GF3hq5gQbXsWxCQltDLnmR82Kt&#10;H9RaGUuJ3fz6qhDocZiZb5g0n0wnrjS41rKC11kEgri0uuVawen48RKDcB5ZY2eZFPyQgzx7fEgx&#10;0XbkPV0PvhYBwi5BBY33fSKlKxsy6Ga2Jw5eZQeDPsihlnrAMcBNJ+dRtJAGWw4LDfa0bqj8PlyM&#10;Ar3dbbmQsXm/2XO1//yi1Sa+KPX8NK2WIDxN/j98bxdawfwN/r6EHyC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UPCVvEAAAA2wAAAA8AAAAAAAAAAAAAAAAAmAIAAGRycy9k&#10;b3ducmV2LnhtbFBLBQYAAAAABAAEAPUAAACJAwAAAAA=&#10;" fillcolor="#ff9" strokecolor="#f2f2f2 [3041]" strokeweight="3pt">
                    <v:shadow on="t" color="#4e6128 [1606]" opacity=".5" offset="1pt"/>
                    <v:textbox>
                      <w:txbxContent>
                        <w:p w:rsidR="003A3645" w:rsidRDefault="003A3645" w:rsidP="003A3645">
                          <w:pPr>
                            <w:jc w:val="center"/>
                            <w:rPr>
                              <w:sz w:val="20"/>
                              <w:szCs w:val="20"/>
                            </w:rPr>
                          </w:pPr>
                          <w:r>
                            <w:rPr>
                              <w:sz w:val="20"/>
                              <w:szCs w:val="20"/>
                            </w:rPr>
                            <w:t>PERENCANAAN</w:t>
                          </w:r>
                        </w:p>
                      </w:txbxContent>
                    </v:textbox>
                  </v:roundrect>
                  <v:roundrect id="AutoShape 12" o:spid="_x0000_s1038" style="position:absolute;left:6358;top:2302;width:1955;height:49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2XLMEA&#10;AADbAAAADwAAAGRycy9kb3ducmV2LnhtbESPQYvCMBSE74L/ITzBm6Z6kFqNIsqughftLp4fzbMt&#10;Ni+liVr99UYQPA4z8w0zX7amEjdqXGlZwWgYgSDOrC45V/D/9zOIQTiPrLGyTAoe5GC56HbmmGh7&#10;5yPdUp+LAGGXoILC+zqR0mUFGXRDWxMH72wbgz7IJpe6wXuAm0qOo2giDZYcFgqsaV1QdkmvRoHe&#10;H/a8k7GZPu3pfPzd0moTX5Xq99rVDISn1n/Dn/ZOKxhP4P0l/AC5e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XdlyzBAAAA2wAAAA8AAAAAAAAAAAAAAAAAmAIAAGRycy9kb3du&#10;cmV2LnhtbFBLBQYAAAAABAAEAPUAAACGAwAAAAA=&#10;" fillcolor="#ff9" strokecolor="#f2f2f2 [3041]" strokeweight="3pt">
                    <v:shadow on="t" color="#4e6128 [1606]" opacity=".5" offset="1pt"/>
                    <v:textbox>
                      <w:txbxContent>
                        <w:p w:rsidR="003A3645" w:rsidRDefault="003A3645" w:rsidP="003A3645">
                          <w:pPr>
                            <w:jc w:val="center"/>
                            <w:rPr>
                              <w:sz w:val="20"/>
                              <w:szCs w:val="20"/>
                            </w:rPr>
                          </w:pPr>
                          <w:r>
                            <w:rPr>
                              <w:sz w:val="20"/>
                              <w:szCs w:val="20"/>
                            </w:rPr>
                            <w:t>PEMANFAATAN</w:t>
                          </w:r>
                        </w:p>
                      </w:txbxContent>
                    </v:textbox>
                  </v:roundrect>
                  <v:roundrect id="AutoShape 13" o:spid="_x0000_s1039" style="position:absolute;left:3886;top:3464;width:2119;height:418;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0QcIA&#10;AADbAAAADwAAAGRycy9kb3ducmV2LnhtbESPQWvCQBSE74L/YXlCb7pRpJXUVVQI9Vo1oLfX7DMJ&#10;Zt+G7BrXf+8WCj0OM/MNs1wH04ieOldbVjCdJCCIC6trLhWcjtl4AcJ5ZI2NZVLwJAfr1XCwxFTb&#10;B39Tf/CliBB2KSqovG9TKV1RkUE3sS1x9K62M+ij7EqpO3xEuGnkLEnepcGa40KFLe0qKm6Hu1GQ&#10;7475Jeyz8NXzfE7bc+bPP7lSb6Ow+QThKfj/8F97rxXMPuD3S/wBcvU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3+jRBwgAAANsAAAAPAAAAAAAAAAAAAAAAAJgCAABkcnMvZG93&#10;bnJldi54bWxQSwUGAAAAAAQABAD1AAAAhwMAAAAA&#10;" fillcolor="#d99594 [1941]" strokecolor="#d99594 [1941]" strokeweight="1pt">
                    <v:fill color2="#f2dbdb [661]" angle="135" focus="50%" type="gradient"/>
                    <v:shadow on="t" color="#622423 [1605]" opacity=".5" offset="1pt"/>
                    <v:textbox>
                      <w:txbxContent>
                        <w:p w:rsidR="003A3645" w:rsidRDefault="003A3645" w:rsidP="003A3645">
                          <w:pPr>
                            <w:jc w:val="center"/>
                            <w:rPr>
                              <w:sz w:val="20"/>
                              <w:szCs w:val="20"/>
                            </w:rPr>
                          </w:pPr>
                          <w:r>
                            <w:rPr>
                              <w:sz w:val="20"/>
                              <w:szCs w:val="20"/>
                            </w:rPr>
                            <w:t>RENCANA STRATEGIS</w:t>
                          </w:r>
                        </w:p>
                      </w:txbxContent>
                    </v:textbox>
                  </v:roundrect>
                  <v:roundrect id="AutoShape 14" o:spid="_x0000_s1040" style="position:absolute;left:3891;top:4252;width:2119;height:49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uCsQA&#10;AADbAAAADwAAAGRycy9kb3ducmV2LnhtbESPwWrCQBCG7wXfYZmCt7ppQJHoKlUoFSmImoO9Ddkx&#10;CWZnQ3bV+PbOoeBx+Of/Zr75sneNulEXas8GPkcJKOLC25pLA/nx+2MKKkRki41nMvCgAMvF4G2O&#10;mfV33tPtEEslEA4ZGqhibDOtQ1GRwzDyLbFkZ985jDJ2pbYd3gXuGp0myUQ7rFkuVNjSuqLicrg6&#10;oWx/Vrvp6hzzSTp+nP6SS7r7zY0ZvvdfM1CR+vha/m9vrIFUnhUX8QC9e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AvrgrEAAAA2wAAAA8AAAAAAAAAAAAAAAAAmAIAAGRycy9k&#10;b3ducmV2LnhtbFBLBQYAAAAABAAEAPUAAACJAwAAAAA=&#10;" fillcolor="#d99594 [1941]" strokecolor="#c0504d [3205]" strokeweight="1pt">
                    <v:fill color2="#c0504d [3205]" focus="50%" type="gradient"/>
                    <v:shadow on="t" color="#622423 [1605]" offset="1pt"/>
                    <v:textbox>
                      <w:txbxContent>
                        <w:p w:rsidR="003A3645" w:rsidRPr="0017452E" w:rsidRDefault="003A3645" w:rsidP="003A3645">
                          <w:pPr>
                            <w:jc w:val="center"/>
                            <w:rPr>
                              <w:b/>
                              <w:color w:val="FFFFFF" w:themeColor="background1"/>
                              <w:sz w:val="20"/>
                              <w:szCs w:val="20"/>
                            </w:rPr>
                          </w:pPr>
                          <w:r w:rsidRPr="0017452E">
                            <w:rPr>
                              <w:b/>
                              <w:color w:val="FFFFFF" w:themeColor="background1"/>
                              <w:sz w:val="20"/>
                              <w:szCs w:val="20"/>
                            </w:rPr>
                            <w:t>RENCANA ZONASI</w:t>
                          </w:r>
                        </w:p>
                      </w:txbxContent>
                    </v:textbox>
                  </v:roundrect>
                  <v:roundrect id="AutoShape 15" o:spid="_x0000_s1041" style="position:absolute;left:3891;top:5125;width:2119;height:418;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kFqMIA&#10;AADbAAAADwAAAGRycy9kb3ducmV2LnhtbESPQWvCQBSE74L/YXlCb7pRpNTUVVQI9Vo1oLfX7DMJ&#10;Zt+G7BrXf+8WCj0OM/MNs1wH04ieOldbVjCdJCCIC6trLhWcjtn4A4TzyBoby6TgSQ7Wq+Fgiam2&#10;D/6m/uBLESHsUlRQed+mUrqiIoNuYlvi6F1tZ9BH2ZVSd/iIcNPIWZK8S4M1x4UKW9pVVNwOd6Mg&#10;3x3zS9hn4avn+Zy258yff3Kl3kZh8wnCU/D/4b/2XiuYLeD3S/wBcvU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KQWowgAAANsAAAAPAAAAAAAAAAAAAAAAAJgCAABkcnMvZG93&#10;bnJldi54bWxQSwUGAAAAAAQABAD1AAAAhwMAAAAA&#10;" fillcolor="#d99594 [1941]" strokecolor="#d99594 [1941]" strokeweight="1pt">
                    <v:fill color2="#f2dbdb [661]" angle="135" focus="50%" type="gradient"/>
                    <v:shadow on="t" color="#622423 [1605]" opacity=".5" offset="1pt"/>
                    <v:textbox>
                      <w:txbxContent>
                        <w:p w:rsidR="003A3645" w:rsidRPr="0017452E" w:rsidRDefault="003A3645" w:rsidP="003A3645">
                          <w:pPr>
                            <w:jc w:val="center"/>
                            <w:rPr>
                              <w:sz w:val="16"/>
                              <w:szCs w:val="16"/>
                            </w:rPr>
                          </w:pPr>
                          <w:r w:rsidRPr="0017452E">
                            <w:rPr>
                              <w:sz w:val="16"/>
                              <w:szCs w:val="16"/>
                            </w:rPr>
                            <w:t>RENCANA PENGELOLAAN</w:t>
                          </w:r>
                        </w:p>
                      </w:txbxContent>
                    </v:textbox>
                  </v:roundrect>
                  <v:roundrect id="AutoShape 16" o:spid="_x0000_s1042" style="position:absolute;left:3891;top:5890;width:2119;height:42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o66MEA&#10;AADbAAAADwAAAGRycy9kb3ducmV2LnhtbERPz2vCMBS+D/wfwhN2W1OdDOmMokKZ17UW6u2teWvL&#10;mpfSZDX775fDYMeP7/fuEMwgZppcb1nBKklBEDdW99wquJb50xaE88gaB8uk4IccHPaLhx1m2t75&#10;nebCtyKGsMtQQef9mEnpmo4MusSOxJH7tJNBH+HUSj3hPYabQa7T9EUa7Dk2dDjSuaPmq/g2Cqpz&#10;Wd3CJQ9vM282dKpzX39USj0uw/EVhKfg/8V/7otW8BzXxy/xB8j9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3KOujBAAAA2wAAAA8AAAAAAAAAAAAAAAAAmAIAAGRycy9kb3du&#10;cmV2LnhtbFBLBQYAAAAABAAEAPUAAACGAwAAAAA=&#10;" fillcolor="#d99594 [1941]" strokecolor="#d99594 [1941]" strokeweight="1pt">
                    <v:fill color2="#f2dbdb [661]" angle="135" focus="50%" type="gradient"/>
                    <v:shadow on="t" color="#622423 [1605]" opacity=".5" offset="1pt"/>
                    <v:textbox>
                      <w:txbxContent>
                        <w:p w:rsidR="003A3645" w:rsidRDefault="003A3645" w:rsidP="003A3645">
                          <w:pPr>
                            <w:jc w:val="center"/>
                            <w:rPr>
                              <w:sz w:val="20"/>
                              <w:szCs w:val="20"/>
                            </w:rPr>
                          </w:pPr>
                          <w:r>
                            <w:rPr>
                              <w:sz w:val="20"/>
                              <w:szCs w:val="20"/>
                            </w:rPr>
                            <w:t>RENCANA AKSI</w:t>
                          </w:r>
                        </w:p>
                      </w:txbxContent>
                    </v:textbox>
                  </v:roundrect>
                  <v:shapetype id="_x0000_t32" coordsize="21600,21600" o:spt="32" o:oned="t" path="m,l21600,21600e" filled="f">
                    <v:path arrowok="t" fillok="f" o:connecttype="none"/>
                    <o:lock v:ext="edit" shapetype="t"/>
                  </v:shapetype>
                  <v:shape id="AutoShape 17" o:spid="_x0000_s1043" type="#_x0000_t32" style="position:absolute;left:6010;top:2577;width:306;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tXw7sUAAADbAAAADwAAAGRycy9kb3ducmV2LnhtbESPQWvCQBSE7wX/w/IEb3VjS8VGV5GK&#10;tHoRY2n19sw+k2j2bciumv57tyB4HGbmG2Y0aUwpLlS7wrKCXjcCQZxaXXCm4Hszfx6AcB5ZY2mZ&#10;FPyRg8m49TTCWNsrr+mS+EwECLsYFeTeV7GULs3JoOvaijh4B1sb9EHWmdQ1XgPclPIlivrSYMFh&#10;IceKPnJKT8nZKNiU+zN9Ju+rn2y7dIv+7O33uKuU6rSb6RCEp8Y/wvf2l1bw2oP/L+EHyPE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tXw7sUAAADbAAAADwAAAAAAAAAA&#10;AAAAAAChAgAAZHJzL2Rvd25yZXYueG1sUEsFBgAAAAAEAAQA+QAAAJMDAAAAAA==&#10;" strokecolor="#002060" strokeweight="3pt">
                    <v:stroke endarrow="block"/>
                  </v:shape>
                  <v:shape id="AutoShape 18" o:spid="_x0000_s1044" type="#_x0000_t32" style="position:absolute;left:8383;top:2580;width:32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S2M/sMAAADbAAAADwAAAGRycy9kb3ducmV2LnhtbESPQWvCQBSE70L/w/IK3nRjFCmpq9iq&#10;oCBIrHh+ZF+TYPZt2F01/vtuQfA4zMw3zGzRmUbcyPnasoLRMAFBXFhdc6ng9LMZfIDwAVljY5kU&#10;PMjDYv7Wm2Gm7Z1zuh1DKSKEfYYKqhDaTEpfVGTQD21LHL1f6wyGKF0ptcN7hJtGpkkylQZrjgsV&#10;tvRdUXE5Xo2C3Xifu/JyOJ8mu9VDbtOv81rmSvXfu+UniEBdeIWf7a1WME7h/0v8AXL+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ktjP7DAAAA2wAAAA8AAAAAAAAAAAAA&#10;AAAAoQIAAGRycy9kb3ducmV2LnhtbFBLBQYAAAAABAAEAPkAAACRAwAAAAA=&#10;" strokecolor="#002060" strokeweight="3pt">
                    <v:stroke endarrow="block"/>
                    <v:shadow color="#7f7f7f" opacity=".5" offset="1pt"/>
                  </v:shape>
                  <v:roundrect id="AutoShape 25" o:spid="_x0000_s1045" style="position:absolute;left:8746;top:2301;width:1396;height:49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VmXa8MA&#10;AADbAAAADwAAAGRycy9kb3ducmV2LnhtbESPT4vCMBTE74LfITzBm6ZakLUaRQQXD8viuv65Pppn&#10;W2xeQpPV+u2NIOxxmJnfMPNla2pxo8ZXlhWMhgkI4tzqigsFh9/N4AOED8gaa8uk4EEelotuZ46Z&#10;tnf+ods+FCJC2GeooAzBZVL6vCSDfmgdcfQutjEYomwKqRu8R7ip5ThJJtJgxXGhREfrkvLr/s8o&#10;0I/TJt2dL59Mx++jm36t3LraKdXvtasZiEBt+A+/21utIE3h9SX+ALl4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VmXa8MAAADbAAAADwAAAAAAAAAAAAAAAACYAgAAZHJzL2Rv&#10;d25yZXYueG1sUEsFBgAAAAAEAAQA9QAAAIgDAAAAAA==&#10;" fillcolor="#ff6" strokecolor="#f2f2f2 [3041]" strokeweight="3pt">
                    <v:shadow on="t" color="#4e6128 [1606]" opacity=".5" offset="1pt"/>
                    <v:textbox>
                      <w:txbxContent>
                        <w:p w:rsidR="003A3645" w:rsidRDefault="003A3645" w:rsidP="003A3645">
                          <w:pPr>
                            <w:jc w:val="center"/>
                            <w:rPr>
                              <w:sz w:val="20"/>
                              <w:szCs w:val="20"/>
                            </w:rPr>
                          </w:pPr>
                          <w:r>
                            <w:rPr>
                              <w:sz w:val="20"/>
                              <w:szCs w:val="20"/>
                            </w:rPr>
                            <w:t>WASADAL</w:t>
                          </w:r>
                        </w:p>
                      </w:txbxContent>
                    </v:textbox>
                  </v:roundrect>
                  <v:roundrect id="AutoShape 26" o:spid="_x0000_s1046" style="position:absolute;left:8467;top:3504;width:1717;height:386;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1F8pcQA&#10;AADbAAAADwAAAGRycy9kb3ducmV2LnhtbESPUWvCMBSF3wf7D+EO9jbTqYhUo3QDxxAcWv0Bl+ba&#10;1DU3pcls/PdmMNjj4ZzzHc5yHW0rrtT7xrGC11EGgrhyuuFawem4eZmD8AFZY+uYFNzIw3r1+LDE&#10;XLuBD3QtQy0ShH2OCkwIXS6lrwxZ9CPXESfv7HqLIcm+lrrHIcFtK8dZNpMWG04LBjt6N1R9lz9W&#10;wbTY7j++JpfonTOzXTzV5fBWKPX8FIsFiEAx/If/2p9awWQKv1/SD5Cr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dRfKXEAAAA2wAAAA8AAAAAAAAAAAAAAAAAmAIAAGRycy9k&#10;b3ducmV2LnhtbFBLBQYAAAAABAAEAPUAAACJAwAAAAA=&#10;" fillcolor="#a7bfde [1620]" strokecolor="#4579b8 [3044]">
                    <v:fill color2="#e4ecf5 [500]" rotate="t" angle="180" colors="0 #a3c4ff;22938f #bfd5ff;1 #e5eeff" focus="100%" type="gradient"/>
                    <v:shadow on="t" color="black" opacity="24903f" origin=",.5" offset="0,.55556mm"/>
                    <v:textbox>
                      <w:txbxContent>
                        <w:p w:rsidR="003A3645" w:rsidRPr="00EF3393" w:rsidRDefault="003A3645" w:rsidP="003A3645">
                          <w:pPr>
                            <w:jc w:val="center"/>
                            <w:rPr>
                              <w:sz w:val="16"/>
                              <w:szCs w:val="16"/>
                            </w:rPr>
                          </w:pPr>
                          <w:r w:rsidRPr="00EF3393">
                            <w:rPr>
                              <w:sz w:val="16"/>
                              <w:szCs w:val="16"/>
                            </w:rPr>
                            <w:t>AKREDITASI</w:t>
                          </w:r>
                        </w:p>
                      </w:txbxContent>
                    </v:textbox>
                  </v:roundrect>
                  <v:roundrect id="AutoShape 27" o:spid="_x0000_s1047" style="position:absolute;left:8467;top:4127;width:1717;height:402;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3ZPsQA&#10;AADbAAAADwAAAGRycy9kb3ducmV2LnhtbESPUWvCMBSF3wf+h3AHe9N008nojFIHExEmW+cPuDR3&#10;TbfmpjTRxn9vBGGPh3POdziLVbStOFHvG8cKHicZCOLK6YZrBYfv9/ELCB+QNbaOScGZPKyWo7sF&#10;5toN/EWnMtQiQdjnqMCE0OVS+sqQRT9xHXHyflxvMSTZ11L3OCS4beVTls2lxYbTgsGO3gxVf+XR&#10;KpgVu8/NfvobvXNm/hEPdTmsC6Ue7mPxCiJQDP/hW3urFUyf4fol/QC5v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gd2T7EAAAA2wAAAA8AAAAAAAAAAAAAAAAAmAIAAGRycy9k&#10;b3ducmV2LnhtbFBLBQYAAAAABAAEAPUAAACJAwAAAAA=&#10;" fillcolor="#a7bfde [1620]" strokecolor="#4579b8 [3044]">
                    <v:fill color2="#e4ecf5 [500]" rotate="t" angle="180" colors="0 #a3c4ff;22938f #bfd5ff;1 #e5eeff" focus="100%" type="gradient"/>
                    <v:shadow on="t" color="black" opacity="24903f" origin=",.5" offset="0,.55556mm"/>
                    <v:textbox>
                      <w:txbxContent>
                        <w:p w:rsidR="003A3645" w:rsidRPr="00EF3393" w:rsidRDefault="003A3645" w:rsidP="003A3645">
                          <w:pPr>
                            <w:jc w:val="center"/>
                            <w:rPr>
                              <w:sz w:val="16"/>
                              <w:szCs w:val="16"/>
                            </w:rPr>
                          </w:pPr>
                          <w:r w:rsidRPr="00EF3393">
                            <w:rPr>
                              <w:sz w:val="16"/>
                              <w:szCs w:val="16"/>
                            </w:rPr>
                            <w:t>INSENTIF</w:t>
                          </w:r>
                        </w:p>
                      </w:txbxContent>
                    </v:textbox>
                  </v:roundrect>
                  <v:roundrect id="AutoShape 28" o:spid="_x0000_s1048" style="position:absolute;left:8467;top:4744;width:1717;height:398;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9HScQA&#10;AADbAAAADwAAAGRycy9kb3ducmV2LnhtbESPUUvDMBSF34X9h3CFvdnUTYp0y0Y3cIigaN0PuDR3&#10;TbfmpjRxjf/eCIKPh3POdzjrbbS9uNLoO8cK7rMcBHHjdMetguPn090jCB+QNfaOScE3edhuZjdr&#10;LLWb+IOudWhFgrAvUYEJYSil9I0hiz5zA3HyTm60GJIcW6lHnBLc9nKR54W02HFaMDjQ3lBzqb+s&#10;gofq5f3wtjxH75wpXuOxraddpdT8NlYrEIFi+A//tZ+1gmUBv1/SD5C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jPR0nEAAAA2wAAAA8AAAAAAAAAAAAAAAAAmAIAAGRycy9k&#10;b3ducmV2LnhtbFBLBQYAAAAABAAEAPUAAACJAwAAAAA=&#10;" fillcolor="#a7bfde [1620]" strokecolor="#4579b8 [3044]">
                    <v:fill color2="#e4ecf5 [500]" rotate="t" angle="180" colors="0 #a3c4ff;22938f #bfd5ff;1 #e5eeff" focus="100%" type="gradient"/>
                    <v:shadow on="t" color="black" opacity="24903f" origin=",.5" offset="0,.55556mm"/>
                    <v:textbox>
                      <w:txbxContent>
                        <w:p w:rsidR="003A3645" w:rsidRPr="00EF3393" w:rsidRDefault="003A3645" w:rsidP="003A3645">
                          <w:pPr>
                            <w:jc w:val="center"/>
                            <w:rPr>
                              <w:sz w:val="16"/>
                              <w:szCs w:val="16"/>
                            </w:rPr>
                          </w:pPr>
                          <w:r w:rsidRPr="00EF3393">
                            <w:rPr>
                              <w:sz w:val="16"/>
                              <w:szCs w:val="16"/>
                            </w:rPr>
                            <w:t>DISINSENTIF</w:t>
                          </w:r>
                        </w:p>
                      </w:txbxContent>
                    </v:textbox>
                  </v:roundrect>
                  <v:roundrect id="AutoShape 29" o:spid="_x0000_s1049" style="position:absolute;left:8467;top:5329;width:1717;height:43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Pi0sQA&#10;AADbAAAADwAAAGRycy9kb3ducmV2LnhtbESPUUvDMBSF34X9h3AHvq2p25hSl41OUGTg0LofcGmu&#10;TbW5KU1cs3+/CAMfD+ec73DW22g7caLBt44V3GU5COLa6ZYbBcfP59kDCB+QNXaOScGZPGw3k5s1&#10;FtqN/EGnKjQiQdgXqMCE0BdS+tqQRZ+5njh5X26wGJIcGqkHHBPcdnKe5ytpseW0YLCnJ0P1T/Vr&#10;FSzL/fvLYfEdvXNm9RaPTTXuSqVup7F8BBEohv/wtf2qFSzu4e9L+gFyc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D4tLEAAAA2wAAAA8AAAAAAAAAAAAAAAAAmAIAAGRycy9k&#10;b3ducmV2LnhtbFBLBQYAAAAABAAEAPUAAACJAwAAAAA=&#10;" fillcolor="#a7bfde [1620]" strokecolor="#4579b8 [3044]">
                    <v:fill color2="#e4ecf5 [500]" rotate="t" angle="180" colors="0 #a3c4ff;22938f #bfd5ff;1 #e5eeff" focus="100%" type="gradient"/>
                    <v:shadow on="t" color="black" opacity="24903f" origin=",.5" offset="0,.55556mm"/>
                    <v:textbox>
                      <w:txbxContent>
                        <w:p w:rsidR="003A3645" w:rsidRPr="00EF3393" w:rsidRDefault="003A3645" w:rsidP="003A3645">
                          <w:pPr>
                            <w:jc w:val="center"/>
                            <w:rPr>
                              <w:sz w:val="16"/>
                              <w:szCs w:val="16"/>
                            </w:rPr>
                          </w:pPr>
                          <w:r w:rsidRPr="00EF3393">
                            <w:rPr>
                              <w:sz w:val="16"/>
                              <w:szCs w:val="16"/>
                            </w:rPr>
                            <w:t>PENCABUTAN HAK</w:t>
                          </w:r>
                        </w:p>
                      </w:txbxContent>
                    </v:textbox>
                  </v:round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30" o:spid="_x0000_s1050" type="#_x0000_t67" style="position:absolute;left:4728;top:2921;width:407;height:4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1q30cAA&#10;AADbAAAADwAAAGRycy9kb3ducmV2LnhtbERP3WrCMBS+H/gO4QjezbSKm1SjiCIMhxdrfYBjc2yr&#10;zUlJonZ7+uVisMuP73+57k0rHuR8Y1lBOk5AEJdWN1wpOBX71zkIH5A1tpZJwTd5WK8GL0vMtH3y&#10;Fz3yUIkYwj5DBXUIXSalL2sy6Me2I47cxTqDIUJXSe3wGcNNKydJ8iYNNhwbauxoW1N5y+9GwY3Y&#10;/KSfzO0hPR5378V5VlydUqNhv1mACNSHf/Gf+0MrmMax8Uv8AXL1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1q30cAAAADbAAAADwAAAAAAAAAAAAAAAACYAgAAZHJzL2Rvd25y&#10;ZXYueG1sUEsFBgAAAAAEAAQA9QAAAIUDAAAAAA==&#10;" fillcolor="#666 [1936]" strokecolor="#666 [1936]" strokeweight="1pt">
                    <v:fill color2="#ccc [656]" angle="135" focus="50%" type="gradient"/>
                    <v:shadow on="t" color="#7f7f7f [1601]" opacity=".5" offset="1pt"/>
                    <v:textbox style="layout-flow:vertical-ideographic"/>
                  </v:shape>
                  <v:shape id="AutoShape 31" o:spid="_x0000_s1051" type="#_x0000_t67" style="position:absolute;left:7028;top:2921;width:407;height:4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YSSsQA&#10;AADbAAAADwAAAGRycy9kb3ducmV2LnhtbESP3WrCQBSE7wXfYTmCd3UTxf5EV5GWglS8aNIHOGaP&#10;STR7NuxuNe3Td4WCl8PMfMMs171pxYWcbywrSCcJCOLS6oYrBV/F+8MzCB+QNbaWScEPeVivhoMl&#10;Ztpe+ZMueahEhLDPUEEdQpdJ6cuaDPqJ7Yijd7TOYIjSVVI7vEa4aeU0SR6lwYbjQo0dvdZUnvNv&#10;o+BMbH7THXP7ke73b0/FYV6cnFLjUb9ZgAjUh3v4v73VCmYvcPsSf4B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QWEkrEAAAA2wAAAA8AAAAAAAAAAAAAAAAAmAIAAGRycy9k&#10;b3ducmV2LnhtbFBLBQYAAAAABAAEAPUAAACJAwAAAAA=&#10;" fillcolor="#666 [1936]" strokecolor="#666 [1936]" strokeweight="1pt">
                    <v:fill color2="#ccc [656]" angle="135" focus="50%" type="gradient"/>
                    <v:shadow on="t" color="#7f7f7f [1601]" opacity=".5" offset="1pt"/>
                    <v:textbox style="layout-flow:vertical-ideographic"/>
                  </v:shape>
                  <v:shape id="AutoShape 32" o:spid="_x0000_s1052" type="#_x0000_t67" style="position:absolute;left:9234;top:2921;width:407;height:4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rIqsAA&#10;AADbAAAADwAAAGRycy9kb3ducmV2LnhtbERP3WrCMBS+H/gO4QjezbSim1SjiCIMhxdrfYBjc2yr&#10;zUlJonZ7+uVisMuP73+57k0rHuR8Y1lBOk5AEJdWN1wpOBX71zkIH5A1tpZJwTd5WK8GL0vMtH3y&#10;Fz3yUIkYwj5DBXUIXSalL2sy6Me2I47cxTqDIUJXSe3wGcNNKydJ8iYNNhwbauxoW1N5y+9GwY3Y&#10;/KSfzO0hPR5378V5VlydUqNhv1mACNSHf/Gf+0MrmMb18Uv8AXL1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SrIqsAAAADbAAAADwAAAAAAAAAAAAAAAACYAgAAZHJzL2Rvd25y&#10;ZXYueG1sUEsFBgAAAAAEAAQA9QAAAIUDAAAAAA==&#10;" fillcolor="#666 [1936]" strokecolor="#666 [1936]" strokeweight="1pt">
                    <v:fill color2="#ccc [656]" angle="135" focus="50%" type="gradient"/>
                    <v:shadow on="t" color="#7f7f7f [1601]" opacity=".5" offset="1pt"/>
                    <v:textbox style="layout-flow:vertical-ideographic"/>
                  </v:shape>
                  <v:shape id="AutoShape 33" o:spid="_x0000_s1053" type="#_x0000_t32" style="position:absolute;left:4932;top:3966;width:0;height:2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tODk8UAAADbAAAADwAAAGRycy9kb3ducmV2LnhtbESPQWvCQBSE7wX/w/IEb3VjacVGV5GK&#10;tHoRY2n19sw+k2j2bciumv57tyB4HGbmG2Y0aUwpLlS7wrKCXjcCQZxaXXCm4Hszfx6AcB5ZY2mZ&#10;FPyRg8m49TTCWNsrr+mS+EwECLsYFeTeV7GULs3JoOvaijh4B1sb9EHWmdQ1XgPclPIlivrSYMFh&#10;IceKPnJKT8nZKNiU+zN9Ju+rn2y7dIv+7O33uKuU6rSb6RCEp8Y/wvf2l1bw2oP/L+EHyPE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tODk8UAAADbAAAADwAAAAAAAAAA&#10;AAAAAAChAgAAZHJzL2Rvd25yZXYueG1sUEsFBgAAAAAEAAQA+QAAAJMDAAAAAA==&#10;" strokecolor="#002060" strokeweight="3pt">
                    <v:stroke endarrow="block"/>
                  </v:shape>
                  <v:shape id="AutoShape 34" o:spid="_x0000_s1054" type="#_x0000_t32" style="position:absolute;left:4932;top:4838;width:0;height:2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gEd5MYAAADbAAAADwAAAGRycy9kb3ducmV2LnhtbESPQWvCQBSE7wX/w/IEb3VTUanRVYql&#10;aHuRJqL29pp9TVKzb0N21fjvXaHQ4zAz3zCzRWsqcabGlZYVPPUjEMSZ1SXnCrbp2+MzCOeRNVaW&#10;ScGVHCzmnYcZxtpe+JPOic9FgLCLUUHhfR1L6bKCDLq+rYmD92Mbgz7IJpe6wUuAm0oOomgsDZYc&#10;FgqsaVlQdkxORkFafZ9olUw2u/zw4d7Hr6P971etVK/bvkxBeGr9f/ivvdYKhgO4fwk/QM5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YBHeTGAAAA2wAAAA8AAAAAAAAA&#10;AAAAAAAAoQIAAGRycy9kb3ducmV2LnhtbFBLBQYAAAAABAAEAPkAAACUAwAAAAA=&#10;" strokecolor="#002060" strokeweight="3pt">
                    <v:stroke endarrow="block"/>
                  </v:shape>
                  <v:shape id="AutoShape 35" o:spid="_x0000_s1055" type="#_x0000_t32" style="position:absolute;left:4932;top:5604;width:0;height:2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24f8YAAADbAAAADwAAAGRycy9kb3ducmV2LnhtbESPT2vCQBTE74LfYXlCb7qxf6SNrlIs&#10;pdWLGEvV2zP7TKLZtyG7avrtXaHgcZiZ3zCjSWNKcabaFZYV9HsRCOLU6oIzBT+rz+4rCOeRNZaW&#10;ScEfOZiM260RxtpeeEnnxGciQNjFqCD3voqldGlOBl3PVsTB29vaoA+yzqSu8RLgppSPUTSQBgsO&#10;CzlWNM0pPSYno2BV7k70lbwtfrPN3M0GHy/rw7ZS6qHTvA9BeGr8Pfzf/tYKnp/g9iX8ADm+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lNuH/GAAAA2wAAAA8AAAAAAAAA&#10;AAAAAAAAoQIAAGRycy9kb3ducmV2LnhtbFBLBQYAAAAABAAEAPkAAACUAwAAAAA=&#10;" strokecolor="#002060" strokeweight="3pt">
                    <v:stroke endarrow="block"/>
                  </v:shape>
                </v:group>
              </v:group>
            </w:pict>
          </mc:Fallback>
        </mc:AlternateContent>
      </w:r>
    </w:p>
    <w:p w:rsidR="003A3645" w:rsidRPr="006C2499" w:rsidRDefault="003A3645" w:rsidP="003A3645">
      <w:pPr>
        <w:pStyle w:val="BodyText2"/>
        <w:tabs>
          <w:tab w:val="left" w:pos="5490"/>
        </w:tabs>
        <w:spacing w:after="0" w:line="276" w:lineRule="auto"/>
        <w:jc w:val="both"/>
        <w:rPr>
          <w:rFonts w:asciiTheme="minorHAnsi" w:hAnsiTheme="minorHAnsi"/>
        </w:rPr>
      </w:pPr>
    </w:p>
    <w:p w:rsidR="0015548E" w:rsidRDefault="0015548E" w:rsidP="003A3645">
      <w:pPr>
        <w:pStyle w:val="BodyText2"/>
        <w:tabs>
          <w:tab w:val="left" w:pos="5490"/>
        </w:tabs>
        <w:spacing w:after="0" w:line="276" w:lineRule="auto"/>
        <w:jc w:val="both"/>
        <w:rPr>
          <w:rFonts w:asciiTheme="minorHAnsi" w:hAnsiTheme="minorHAnsi"/>
          <w:lang w:val="id-ID"/>
        </w:rPr>
      </w:pPr>
    </w:p>
    <w:p w:rsidR="0015548E" w:rsidRDefault="0015548E" w:rsidP="003A3645">
      <w:pPr>
        <w:pStyle w:val="BodyText2"/>
        <w:tabs>
          <w:tab w:val="left" w:pos="5490"/>
        </w:tabs>
        <w:spacing w:after="0" w:line="276" w:lineRule="auto"/>
        <w:jc w:val="both"/>
        <w:rPr>
          <w:rFonts w:asciiTheme="minorHAnsi" w:hAnsiTheme="minorHAnsi"/>
          <w:lang w:val="id-ID"/>
        </w:rPr>
      </w:pPr>
    </w:p>
    <w:p w:rsidR="0015548E" w:rsidRDefault="0015548E" w:rsidP="003A3645">
      <w:pPr>
        <w:pStyle w:val="BodyText2"/>
        <w:tabs>
          <w:tab w:val="left" w:pos="5490"/>
        </w:tabs>
        <w:spacing w:after="0" w:line="276" w:lineRule="auto"/>
        <w:jc w:val="both"/>
        <w:rPr>
          <w:rFonts w:asciiTheme="minorHAnsi" w:hAnsiTheme="minorHAnsi"/>
          <w:lang w:val="id-ID"/>
        </w:rPr>
      </w:pPr>
    </w:p>
    <w:p w:rsidR="0015548E" w:rsidRDefault="0015548E" w:rsidP="003A3645">
      <w:pPr>
        <w:pStyle w:val="BodyText2"/>
        <w:tabs>
          <w:tab w:val="left" w:pos="5490"/>
        </w:tabs>
        <w:spacing w:after="0" w:line="276" w:lineRule="auto"/>
        <w:jc w:val="both"/>
        <w:rPr>
          <w:rFonts w:asciiTheme="minorHAnsi" w:hAnsiTheme="minorHAnsi"/>
          <w:lang w:val="id-ID"/>
        </w:rPr>
      </w:pPr>
    </w:p>
    <w:p w:rsidR="0015548E" w:rsidRDefault="0015548E" w:rsidP="003A3645">
      <w:pPr>
        <w:pStyle w:val="BodyText2"/>
        <w:tabs>
          <w:tab w:val="left" w:pos="5490"/>
        </w:tabs>
        <w:spacing w:after="0" w:line="276" w:lineRule="auto"/>
        <w:jc w:val="both"/>
        <w:rPr>
          <w:rFonts w:asciiTheme="minorHAnsi" w:hAnsiTheme="minorHAnsi"/>
          <w:lang w:val="id-ID"/>
        </w:rPr>
      </w:pPr>
    </w:p>
    <w:p w:rsidR="0015548E" w:rsidRPr="0015548E" w:rsidRDefault="0015548E" w:rsidP="003A3645">
      <w:pPr>
        <w:pStyle w:val="BodyText2"/>
        <w:tabs>
          <w:tab w:val="left" w:pos="5490"/>
        </w:tabs>
        <w:spacing w:after="0" w:line="276" w:lineRule="auto"/>
        <w:jc w:val="both"/>
        <w:rPr>
          <w:rFonts w:asciiTheme="minorHAnsi" w:hAnsiTheme="minorHAnsi"/>
          <w:lang w:val="id-ID"/>
        </w:rPr>
      </w:pPr>
    </w:p>
    <w:p w:rsidR="003A3645" w:rsidRPr="006C2499" w:rsidRDefault="003A3645" w:rsidP="003A3645">
      <w:pPr>
        <w:pStyle w:val="BodyText2"/>
        <w:tabs>
          <w:tab w:val="left" w:pos="5490"/>
        </w:tabs>
        <w:spacing w:after="0" w:line="276" w:lineRule="auto"/>
        <w:jc w:val="both"/>
        <w:rPr>
          <w:rFonts w:asciiTheme="minorHAnsi" w:hAnsiTheme="minorHAnsi"/>
        </w:rPr>
      </w:pPr>
    </w:p>
    <w:p w:rsidR="003A3645" w:rsidRPr="006C2499" w:rsidRDefault="003A3645" w:rsidP="003A3645">
      <w:pPr>
        <w:pStyle w:val="BodyText2"/>
        <w:tabs>
          <w:tab w:val="left" w:pos="5490"/>
        </w:tabs>
        <w:spacing w:after="0" w:line="276" w:lineRule="auto"/>
        <w:jc w:val="both"/>
        <w:rPr>
          <w:rFonts w:asciiTheme="minorHAnsi" w:hAnsiTheme="minorHAnsi"/>
        </w:rPr>
      </w:pPr>
    </w:p>
    <w:p w:rsidR="003A3645" w:rsidRPr="006C2499" w:rsidRDefault="003A3645" w:rsidP="003A3645">
      <w:pPr>
        <w:pStyle w:val="BodyText2"/>
        <w:tabs>
          <w:tab w:val="left" w:pos="5490"/>
        </w:tabs>
        <w:spacing w:after="0" w:line="276" w:lineRule="auto"/>
        <w:jc w:val="both"/>
        <w:rPr>
          <w:rFonts w:asciiTheme="minorHAnsi" w:hAnsiTheme="minorHAnsi"/>
        </w:rPr>
      </w:pPr>
    </w:p>
    <w:p w:rsidR="003A3645" w:rsidRPr="006C2499" w:rsidRDefault="003A3645" w:rsidP="003A3645">
      <w:pPr>
        <w:pStyle w:val="BodyText2"/>
        <w:tabs>
          <w:tab w:val="left" w:pos="5490"/>
        </w:tabs>
        <w:spacing w:after="0" w:line="276" w:lineRule="auto"/>
        <w:jc w:val="both"/>
        <w:rPr>
          <w:rFonts w:asciiTheme="minorHAnsi" w:hAnsiTheme="minorHAnsi"/>
        </w:rPr>
      </w:pPr>
    </w:p>
    <w:p w:rsidR="003A3645" w:rsidRDefault="003A3645" w:rsidP="003A3645">
      <w:pPr>
        <w:pStyle w:val="BodyText2"/>
        <w:tabs>
          <w:tab w:val="left" w:pos="5490"/>
        </w:tabs>
        <w:spacing w:after="0" w:line="276" w:lineRule="auto"/>
        <w:jc w:val="both"/>
        <w:rPr>
          <w:rFonts w:asciiTheme="minorHAnsi" w:hAnsiTheme="minorHAnsi"/>
          <w:lang w:val="id-ID"/>
        </w:rPr>
      </w:pPr>
    </w:p>
    <w:p w:rsidR="00CA38A3" w:rsidRDefault="00CA38A3" w:rsidP="003A3645">
      <w:pPr>
        <w:pStyle w:val="BodyText2"/>
        <w:tabs>
          <w:tab w:val="left" w:pos="5490"/>
        </w:tabs>
        <w:spacing w:after="0" w:line="276" w:lineRule="auto"/>
        <w:jc w:val="both"/>
        <w:rPr>
          <w:rFonts w:asciiTheme="minorHAnsi" w:hAnsiTheme="minorHAnsi"/>
          <w:lang w:val="id-ID"/>
        </w:rPr>
      </w:pPr>
    </w:p>
    <w:p w:rsidR="003A3645" w:rsidRDefault="003A3645" w:rsidP="003A3645">
      <w:pPr>
        <w:pStyle w:val="BodyText2"/>
        <w:tabs>
          <w:tab w:val="left" w:pos="5490"/>
        </w:tabs>
        <w:spacing w:after="0" w:line="276" w:lineRule="auto"/>
        <w:jc w:val="both"/>
        <w:rPr>
          <w:rFonts w:asciiTheme="minorHAnsi" w:hAnsiTheme="minorHAnsi"/>
          <w:lang w:val="id-ID"/>
        </w:rPr>
      </w:pPr>
    </w:p>
    <w:p w:rsidR="0015548E" w:rsidRDefault="0015548E" w:rsidP="003A3645">
      <w:pPr>
        <w:pStyle w:val="BodyText2"/>
        <w:tabs>
          <w:tab w:val="left" w:pos="5490"/>
        </w:tabs>
        <w:spacing w:after="0" w:line="276" w:lineRule="auto"/>
        <w:jc w:val="both"/>
        <w:rPr>
          <w:rFonts w:asciiTheme="minorHAnsi" w:hAnsiTheme="minorHAnsi"/>
          <w:lang w:val="id-ID"/>
        </w:rPr>
      </w:pPr>
    </w:p>
    <w:p w:rsidR="003A3645" w:rsidRPr="006C2499" w:rsidRDefault="003A3645" w:rsidP="003A3645">
      <w:pPr>
        <w:pStyle w:val="BodyText2"/>
        <w:tabs>
          <w:tab w:val="left" w:pos="5490"/>
        </w:tabs>
        <w:spacing w:after="0" w:line="276" w:lineRule="auto"/>
        <w:jc w:val="both"/>
        <w:rPr>
          <w:rFonts w:asciiTheme="minorHAnsi" w:hAnsiTheme="minorHAnsi"/>
        </w:rPr>
      </w:pPr>
    </w:p>
    <w:p w:rsidR="003A3645" w:rsidRPr="006C2499" w:rsidRDefault="003A3645" w:rsidP="003A3645">
      <w:pPr>
        <w:spacing w:after="0"/>
        <w:jc w:val="both"/>
        <w:rPr>
          <w:rFonts w:cs="Arial"/>
          <w:color w:val="C00000"/>
        </w:rPr>
      </w:pPr>
    </w:p>
    <w:p w:rsidR="003A3645" w:rsidRPr="0015647D" w:rsidRDefault="003A3645" w:rsidP="003A3645">
      <w:pPr>
        <w:pStyle w:val="Heading1"/>
        <w:numPr>
          <w:ilvl w:val="0"/>
          <w:numId w:val="0"/>
        </w:numPr>
        <w:tabs>
          <w:tab w:val="left" w:pos="720"/>
        </w:tabs>
        <w:spacing w:before="0" w:after="0" w:line="276" w:lineRule="auto"/>
        <w:rPr>
          <w:rFonts w:asciiTheme="minorHAnsi" w:hAnsiTheme="minorHAnsi"/>
          <w:sz w:val="20"/>
          <w:szCs w:val="20"/>
          <w:lang w:val="id-ID"/>
        </w:rPr>
      </w:pPr>
      <w:r w:rsidRPr="0015647D">
        <w:rPr>
          <w:rFonts w:asciiTheme="minorHAnsi" w:hAnsiTheme="minorHAnsi"/>
          <w:sz w:val="20"/>
          <w:szCs w:val="20"/>
          <w:lang w:val="es-ES"/>
        </w:rPr>
        <w:t>Gambar 1.</w:t>
      </w:r>
      <w:r w:rsidR="00AF05B0">
        <w:rPr>
          <w:rFonts w:asciiTheme="minorHAnsi" w:hAnsiTheme="minorHAnsi"/>
          <w:sz w:val="20"/>
          <w:szCs w:val="20"/>
          <w:lang w:val="id-ID"/>
        </w:rPr>
        <w:t>3</w:t>
      </w:r>
      <w:r w:rsidRPr="0015647D">
        <w:rPr>
          <w:rFonts w:asciiTheme="minorHAnsi" w:hAnsiTheme="minorHAnsi"/>
          <w:sz w:val="20"/>
          <w:szCs w:val="20"/>
          <w:lang w:val="id-ID"/>
        </w:rPr>
        <w:t xml:space="preserve"> </w:t>
      </w:r>
      <w:r w:rsidRPr="0015647D">
        <w:rPr>
          <w:rFonts w:asciiTheme="minorHAnsi" w:hAnsiTheme="minorHAnsi"/>
          <w:sz w:val="20"/>
          <w:szCs w:val="20"/>
          <w:lang w:val="es-ES"/>
        </w:rPr>
        <w:t>Kedudukan  Rencana Zonasi dalam UU No.27/2007</w:t>
      </w:r>
    </w:p>
    <w:p w:rsidR="003A3645" w:rsidRDefault="003A3645" w:rsidP="0034481B">
      <w:pPr>
        <w:spacing w:after="0"/>
        <w:ind w:left="709"/>
        <w:jc w:val="both"/>
        <w:rPr>
          <w:rFonts w:cs="Arial"/>
          <w:color w:val="000000"/>
          <w:lang w:val="id-ID"/>
        </w:rPr>
      </w:pPr>
    </w:p>
    <w:p w:rsidR="0034481B" w:rsidRDefault="0034481B" w:rsidP="0034481B">
      <w:pPr>
        <w:spacing w:after="0"/>
        <w:rPr>
          <w:b/>
          <w:lang w:val="id-ID"/>
        </w:rPr>
      </w:pPr>
      <w:r>
        <w:rPr>
          <w:b/>
          <w:lang w:val="id-ID"/>
        </w:rPr>
        <w:t>1.</w:t>
      </w:r>
      <w:r w:rsidR="006A66EF">
        <w:rPr>
          <w:b/>
          <w:lang w:val="id-ID"/>
        </w:rPr>
        <w:t>3</w:t>
      </w:r>
      <w:r>
        <w:rPr>
          <w:b/>
          <w:lang w:val="id-ID"/>
        </w:rPr>
        <w:t>.1.3</w:t>
      </w:r>
      <w:r>
        <w:rPr>
          <w:b/>
          <w:lang w:val="id-ID"/>
        </w:rPr>
        <w:tab/>
      </w:r>
      <w:r w:rsidRPr="006C2499">
        <w:rPr>
          <w:b/>
          <w:lang w:val="id-ID"/>
        </w:rPr>
        <w:t xml:space="preserve">Kedudukan </w:t>
      </w:r>
      <w:r>
        <w:rPr>
          <w:b/>
          <w:lang w:val="id-ID"/>
        </w:rPr>
        <w:t xml:space="preserve">Pedoman Teknis </w:t>
      </w:r>
      <w:r w:rsidR="00AF05B0">
        <w:rPr>
          <w:b/>
          <w:lang w:val="id-ID"/>
        </w:rPr>
        <w:t>RZWP-3-K</w:t>
      </w:r>
      <w:r w:rsidRPr="006C2499">
        <w:rPr>
          <w:b/>
          <w:lang w:val="id-ID"/>
        </w:rPr>
        <w:t xml:space="preserve"> dalam </w:t>
      </w:r>
      <w:r w:rsidR="00776987">
        <w:rPr>
          <w:b/>
          <w:lang w:val="es-ES"/>
        </w:rPr>
        <w:t>UU No.27</w:t>
      </w:r>
      <w:r w:rsidR="003A3645">
        <w:rPr>
          <w:b/>
          <w:lang w:val="id-ID"/>
        </w:rPr>
        <w:t xml:space="preserve"> </w:t>
      </w:r>
      <w:r w:rsidR="00776987">
        <w:rPr>
          <w:b/>
          <w:lang w:val="id-ID"/>
        </w:rPr>
        <w:t xml:space="preserve">Tahun </w:t>
      </w:r>
      <w:r w:rsidRPr="006C2499">
        <w:rPr>
          <w:b/>
          <w:lang w:val="es-ES"/>
        </w:rPr>
        <w:t>2007</w:t>
      </w:r>
    </w:p>
    <w:p w:rsidR="00892737" w:rsidRDefault="0034481B" w:rsidP="0034481B">
      <w:pPr>
        <w:spacing w:after="0"/>
        <w:ind w:left="709"/>
        <w:jc w:val="both"/>
        <w:rPr>
          <w:rFonts w:cs="Arial"/>
          <w:lang w:val="id-ID"/>
        </w:rPr>
      </w:pPr>
      <w:proofErr w:type="gramStart"/>
      <w:r w:rsidRPr="0034481B">
        <w:rPr>
          <w:rFonts w:cs="Arial"/>
        </w:rPr>
        <w:t xml:space="preserve">Pedoman </w:t>
      </w:r>
      <w:r w:rsidR="003A3645">
        <w:rPr>
          <w:rFonts w:cs="Arial"/>
          <w:lang w:val="id-ID"/>
        </w:rPr>
        <w:t>Tekn</w:t>
      </w:r>
      <w:r>
        <w:rPr>
          <w:rFonts w:cs="Arial"/>
          <w:lang w:val="id-ID"/>
        </w:rPr>
        <w:t>i</w:t>
      </w:r>
      <w:r w:rsidR="003A3645">
        <w:rPr>
          <w:rFonts w:cs="Arial"/>
          <w:lang w:val="id-ID"/>
        </w:rPr>
        <w:t>s</w:t>
      </w:r>
      <w:r>
        <w:rPr>
          <w:rFonts w:cs="Arial"/>
          <w:lang w:val="id-ID"/>
        </w:rPr>
        <w:t xml:space="preserve"> </w:t>
      </w:r>
      <w:r w:rsidRPr="0034481B">
        <w:rPr>
          <w:rFonts w:cs="Arial"/>
        </w:rPr>
        <w:t xml:space="preserve">Penyusunan </w:t>
      </w:r>
      <w:r w:rsidR="003A3645">
        <w:rPr>
          <w:rFonts w:cs="Arial"/>
          <w:lang w:val="id-ID"/>
        </w:rPr>
        <w:t>Rencana Zonasi Wilayah Pesisir dan Pulau-Pulau Kecil (</w:t>
      </w:r>
      <w:r w:rsidR="00AF05B0">
        <w:rPr>
          <w:rFonts w:cs="Arial"/>
        </w:rPr>
        <w:t>RZWP-3-K</w:t>
      </w:r>
      <w:r w:rsidR="003A3645">
        <w:rPr>
          <w:rFonts w:cs="Arial"/>
          <w:lang w:val="id-ID"/>
        </w:rPr>
        <w:t>)</w:t>
      </w:r>
      <w:r w:rsidRPr="0034481B">
        <w:rPr>
          <w:rFonts w:cs="Arial"/>
        </w:rPr>
        <w:t xml:space="preserve"> </w:t>
      </w:r>
      <w:r w:rsidRPr="0034481B">
        <w:rPr>
          <w:rFonts w:cs="Arial"/>
          <w:lang w:val="id-ID"/>
        </w:rPr>
        <w:t>memiliki keterkaitan dengan peraturan perundangan lainnya.</w:t>
      </w:r>
      <w:proofErr w:type="gramEnd"/>
      <w:r w:rsidRPr="0034481B">
        <w:rPr>
          <w:rFonts w:cs="Arial"/>
          <w:lang w:val="id-ID"/>
        </w:rPr>
        <w:t xml:space="preserve"> M</w:t>
      </w:r>
      <w:r w:rsidRPr="0034481B">
        <w:rPr>
          <w:rFonts w:cs="Arial"/>
        </w:rPr>
        <w:t xml:space="preserve">asing-masing mempunyai fungsi tersendiri dan bersifat komplementer. </w:t>
      </w:r>
      <w:proofErr w:type="gramStart"/>
      <w:r w:rsidRPr="0034481B">
        <w:rPr>
          <w:rFonts w:cs="Arial"/>
        </w:rPr>
        <w:t xml:space="preserve">Secara diagramatis keterkaitan dimaksud ditunjukkan pada Gambar </w:t>
      </w:r>
      <w:r>
        <w:rPr>
          <w:rFonts w:cs="Arial"/>
          <w:lang w:val="id-ID"/>
        </w:rPr>
        <w:t>1.3.</w:t>
      </w:r>
      <w:proofErr w:type="gramEnd"/>
      <w:r>
        <w:rPr>
          <w:rFonts w:cs="Arial"/>
          <w:lang w:val="id-ID"/>
        </w:rPr>
        <w:t xml:space="preserve"> </w:t>
      </w:r>
      <w:r w:rsidRPr="0034481B">
        <w:rPr>
          <w:rFonts w:cs="Arial"/>
        </w:rPr>
        <w:t>Pedoman ini m</w:t>
      </w:r>
      <w:r w:rsidR="00892737">
        <w:rPr>
          <w:rFonts w:cs="Arial"/>
        </w:rPr>
        <w:t xml:space="preserve">emiliki keterkaitan dengan PP </w:t>
      </w:r>
      <w:r w:rsidR="00892737">
        <w:rPr>
          <w:rFonts w:cs="Arial"/>
          <w:lang w:val="id-ID"/>
        </w:rPr>
        <w:t>No.</w:t>
      </w:r>
      <w:r w:rsidR="00746774">
        <w:rPr>
          <w:rFonts w:cs="Arial"/>
        </w:rPr>
        <w:t xml:space="preserve"> 60 </w:t>
      </w:r>
      <w:r w:rsidR="00746774">
        <w:rPr>
          <w:rFonts w:cs="Arial"/>
          <w:lang w:val="id-ID"/>
        </w:rPr>
        <w:t>T</w:t>
      </w:r>
      <w:r w:rsidRPr="0034481B">
        <w:rPr>
          <w:rFonts w:cs="Arial"/>
        </w:rPr>
        <w:t xml:space="preserve">ahun 2007 </w:t>
      </w:r>
      <w:r w:rsidR="003A3645">
        <w:rPr>
          <w:rFonts w:cs="Arial"/>
          <w:lang w:val="id-ID"/>
        </w:rPr>
        <w:t xml:space="preserve">tentang Konservasi Sumberdaya Ikan </w:t>
      </w:r>
      <w:r w:rsidRPr="0034481B">
        <w:rPr>
          <w:rFonts w:cs="Arial"/>
        </w:rPr>
        <w:t>yang me</w:t>
      </w:r>
      <w:r w:rsidR="00746774">
        <w:rPr>
          <w:rFonts w:cs="Arial"/>
        </w:rPr>
        <w:t xml:space="preserve">rupakan turunan dari UU No. 31 </w:t>
      </w:r>
      <w:r w:rsidR="00746774">
        <w:rPr>
          <w:rFonts w:cs="Arial"/>
          <w:lang w:val="id-ID"/>
        </w:rPr>
        <w:t>T</w:t>
      </w:r>
      <w:r w:rsidRPr="0034481B">
        <w:rPr>
          <w:rFonts w:cs="Arial"/>
        </w:rPr>
        <w:t xml:space="preserve">ahun 2004 tentang Perikanan. </w:t>
      </w:r>
      <w:proofErr w:type="gramStart"/>
      <w:r w:rsidRPr="0034481B">
        <w:rPr>
          <w:rFonts w:cs="Arial"/>
        </w:rPr>
        <w:t xml:space="preserve">Keterkaitan ini terutama berkenaan dengan penetapan kawasan konservasi di </w:t>
      </w:r>
      <w:r w:rsidR="00AF05B0">
        <w:rPr>
          <w:rFonts w:cs="Arial"/>
        </w:rPr>
        <w:t>WP3K</w:t>
      </w:r>
      <w:r w:rsidRPr="0034481B">
        <w:rPr>
          <w:rFonts w:cs="Arial"/>
        </w:rPr>
        <w:t>.</w:t>
      </w:r>
      <w:proofErr w:type="gramEnd"/>
      <w:r w:rsidRPr="0034481B">
        <w:rPr>
          <w:rFonts w:cs="Arial"/>
        </w:rPr>
        <w:t xml:space="preserve"> </w:t>
      </w:r>
      <w:r w:rsidR="003A3645">
        <w:rPr>
          <w:rFonts w:cs="Arial"/>
          <w:lang w:val="id-ID"/>
        </w:rPr>
        <w:t>Hal mengenai  Kawasan Konservasi yang merupakan turunan</w:t>
      </w:r>
      <w:r w:rsidR="003A3645" w:rsidRPr="003A3645">
        <w:rPr>
          <w:rFonts w:cs="Arial"/>
        </w:rPr>
        <w:t xml:space="preserve"> </w:t>
      </w:r>
      <w:r w:rsidR="00892737">
        <w:rPr>
          <w:rFonts w:cs="Arial"/>
        </w:rPr>
        <w:t xml:space="preserve">PP </w:t>
      </w:r>
      <w:r w:rsidR="00892737">
        <w:rPr>
          <w:rFonts w:cs="Arial"/>
          <w:lang w:val="id-ID"/>
        </w:rPr>
        <w:t>No.</w:t>
      </w:r>
      <w:r w:rsidR="00746774">
        <w:rPr>
          <w:rFonts w:cs="Arial"/>
        </w:rPr>
        <w:t xml:space="preserve"> 60 </w:t>
      </w:r>
      <w:r w:rsidR="00746774">
        <w:rPr>
          <w:rFonts w:cs="Arial"/>
          <w:lang w:val="id-ID"/>
        </w:rPr>
        <w:t>T</w:t>
      </w:r>
      <w:bookmarkStart w:id="0" w:name="_GoBack"/>
      <w:bookmarkEnd w:id="0"/>
      <w:r w:rsidR="003A3645" w:rsidRPr="0034481B">
        <w:rPr>
          <w:rFonts w:cs="Arial"/>
        </w:rPr>
        <w:t>ahun 2007</w:t>
      </w:r>
      <w:r w:rsidR="003A3645">
        <w:rPr>
          <w:rFonts w:cs="Arial"/>
          <w:lang w:val="id-ID"/>
        </w:rPr>
        <w:t xml:space="preserve"> tentang Konservasi Sumberdaya Ikan tertuang dalam Peraturan Menteri Kelautan dan Perikanan No</w:t>
      </w:r>
      <w:r w:rsidR="00892737">
        <w:rPr>
          <w:rFonts w:cs="Arial"/>
          <w:lang w:val="id-ID"/>
        </w:rPr>
        <w:t>.</w:t>
      </w:r>
      <w:r w:rsidR="003A3645">
        <w:rPr>
          <w:rFonts w:cs="Arial"/>
          <w:lang w:val="id-ID"/>
        </w:rPr>
        <w:t xml:space="preserve"> 30 Tahun 2010 tentang Rencana Pengelolaan dan Zonasi Kawasan Konservasi Perairan dan </w:t>
      </w:r>
      <w:r w:rsidR="003A3645">
        <w:rPr>
          <w:rFonts w:cs="Arial"/>
          <w:lang w:val="id-ID"/>
        </w:rPr>
        <w:lastRenderedPageBreak/>
        <w:t xml:space="preserve">Peraturan Menteri Kelautan dan Perikanan No.2 tahun </w:t>
      </w:r>
      <w:r w:rsidR="00892737">
        <w:rPr>
          <w:rFonts w:cs="Arial"/>
          <w:lang w:val="id-ID"/>
        </w:rPr>
        <w:t>2009 tentang T</w:t>
      </w:r>
      <w:r w:rsidR="003A3645">
        <w:rPr>
          <w:rFonts w:cs="Arial"/>
          <w:lang w:val="id-ID"/>
        </w:rPr>
        <w:t xml:space="preserve">ata </w:t>
      </w:r>
      <w:r w:rsidR="00892737">
        <w:rPr>
          <w:rFonts w:cs="Arial"/>
          <w:lang w:val="id-ID"/>
        </w:rPr>
        <w:t>C</w:t>
      </w:r>
      <w:r w:rsidR="003A3645">
        <w:rPr>
          <w:rFonts w:cs="Arial"/>
          <w:lang w:val="id-ID"/>
        </w:rPr>
        <w:t xml:space="preserve">ara Penetapan Kawasan Konservasi Perairan. Sedangkan turunan </w:t>
      </w:r>
      <w:r w:rsidR="003A3645" w:rsidRPr="006C2499">
        <w:rPr>
          <w:rFonts w:cs="Arial"/>
        </w:rPr>
        <w:t xml:space="preserve">UU No. 27 Tahun 2007 </w:t>
      </w:r>
      <w:r w:rsidR="003A3645">
        <w:rPr>
          <w:rFonts w:cs="Arial"/>
          <w:lang w:val="id-ID"/>
        </w:rPr>
        <w:t xml:space="preserve">tentang Pengelolaan </w:t>
      </w:r>
      <w:r w:rsidR="00AF05B0">
        <w:rPr>
          <w:rFonts w:cs="Arial"/>
          <w:lang w:val="id-ID"/>
        </w:rPr>
        <w:t>WP3K</w:t>
      </w:r>
      <w:r w:rsidR="003A3645">
        <w:rPr>
          <w:rFonts w:cs="Arial"/>
          <w:lang w:val="id-ID"/>
        </w:rPr>
        <w:t xml:space="preserve"> mengenai kawasan konservasi tertuang dalam Peraturan Menteri Kelautan dan Perikanan No</w:t>
      </w:r>
      <w:r w:rsidR="00892737">
        <w:rPr>
          <w:rFonts w:cs="Arial"/>
          <w:lang w:val="id-ID"/>
        </w:rPr>
        <w:t>.</w:t>
      </w:r>
      <w:r w:rsidR="003A3645">
        <w:rPr>
          <w:rFonts w:cs="Arial"/>
          <w:lang w:val="id-ID"/>
        </w:rPr>
        <w:t xml:space="preserve"> 17 Tahun 2008 tentang Kawasan Konservasi di Wilayah Pesisir dan Pulau-Pulau Kecil. </w:t>
      </w:r>
    </w:p>
    <w:p w:rsidR="0034481B" w:rsidRDefault="0034481B" w:rsidP="0034481B">
      <w:pPr>
        <w:spacing w:after="0"/>
        <w:ind w:left="709"/>
        <w:jc w:val="both"/>
        <w:rPr>
          <w:rFonts w:cs="Arial"/>
          <w:lang w:val="id-ID"/>
        </w:rPr>
      </w:pPr>
      <w:r w:rsidRPr="0034481B">
        <w:rPr>
          <w:rFonts w:cs="Arial"/>
          <w:lang w:val="id-ID"/>
        </w:rPr>
        <w:t xml:space="preserve">Pedoman ini menjelaskan lebih rinci mengenai hal-hal yang berkenaan dengan penyusunan </w:t>
      </w:r>
      <w:r w:rsidR="00AF05B0">
        <w:rPr>
          <w:rFonts w:cs="Arial"/>
          <w:lang w:val="id-ID"/>
        </w:rPr>
        <w:t>RZWP-3-K</w:t>
      </w:r>
      <w:r w:rsidRPr="0034481B">
        <w:rPr>
          <w:rFonts w:cs="Arial"/>
          <w:lang w:val="id-ID"/>
        </w:rPr>
        <w:t xml:space="preserve"> </w:t>
      </w:r>
      <w:r w:rsidR="009658BF">
        <w:rPr>
          <w:rFonts w:cs="Arial"/>
          <w:lang w:val="id-ID"/>
        </w:rPr>
        <w:t>Provinsi</w:t>
      </w:r>
      <w:r w:rsidRPr="0034481B">
        <w:rPr>
          <w:rFonts w:cs="Arial"/>
        </w:rPr>
        <w:t xml:space="preserve"> serta dijelaskan lebih detail dalam beberapa petunjuk teknis sebagaimana </w:t>
      </w:r>
      <w:r w:rsidR="00AF05B0">
        <w:rPr>
          <w:rFonts w:cs="Arial"/>
          <w:lang w:val="id-ID"/>
        </w:rPr>
        <w:t>terlihat</w:t>
      </w:r>
      <w:r w:rsidRPr="0034481B">
        <w:rPr>
          <w:rFonts w:cs="Arial"/>
        </w:rPr>
        <w:t xml:space="preserve"> dalam gambar </w:t>
      </w:r>
      <w:r w:rsidR="00AF05B0">
        <w:rPr>
          <w:rFonts w:cs="Arial"/>
          <w:lang w:val="id-ID"/>
        </w:rPr>
        <w:t xml:space="preserve">1.4 </w:t>
      </w:r>
      <w:r w:rsidRPr="0034481B">
        <w:rPr>
          <w:rFonts w:cs="Arial"/>
        </w:rPr>
        <w:t>dibawah</w:t>
      </w:r>
      <w:r w:rsidR="00AF05B0">
        <w:rPr>
          <w:rFonts w:cs="Arial"/>
          <w:lang w:val="id-ID"/>
        </w:rPr>
        <w:t xml:space="preserve"> ini</w:t>
      </w:r>
      <w:r w:rsidRPr="0034481B">
        <w:rPr>
          <w:rFonts w:cs="Arial"/>
        </w:rPr>
        <w:t>.</w:t>
      </w:r>
    </w:p>
    <w:p w:rsidR="0020700F" w:rsidRPr="0020700F" w:rsidRDefault="0020700F" w:rsidP="0034481B">
      <w:pPr>
        <w:spacing w:after="0"/>
        <w:ind w:left="709"/>
        <w:jc w:val="both"/>
        <w:rPr>
          <w:rFonts w:cs="Arial"/>
          <w:lang w:val="id-ID"/>
        </w:rPr>
      </w:pPr>
    </w:p>
    <w:p w:rsidR="003A3645" w:rsidRDefault="00F2098D" w:rsidP="0034481B">
      <w:pPr>
        <w:spacing w:after="0"/>
        <w:ind w:left="709"/>
        <w:jc w:val="both"/>
        <w:rPr>
          <w:rFonts w:cs="Arial"/>
          <w:lang w:val="id-ID"/>
        </w:rPr>
      </w:pPr>
      <w:r>
        <w:rPr>
          <w:rFonts w:cs="Arial"/>
          <w:noProof/>
          <w:lang w:val="id-ID" w:eastAsia="id-ID"/>
        </w:rPr>
        <mc:AlternateContent>
          <mc:Choice Requires="wps">
            <w:drawing>
              <wp:anchor distT="0" distB="0" distL="114300" distR="114300" simplePos="0" relativeHeight="251746304" behindDoc="0" locked="0" layoutInCell="1" allowOverlap="1" wp14:anchorId="38E65099" wp14:editId="76AEC3C9">
                <wp:simplePos x="0" y="0"/>
                <wp:positionH relativeFrom="column">
                  <wp:posOffset>1104900</wp:posOffset>
                </wp:positionH>
                <wp:positionV relativeFrom="paragraph">
                  <wp:posOffset>-3175</wp:posOffset>
                </wp:positionV>
                <wp:extent cx="4181475" cy="3314700"/>
                <wp:effectExtent l="19050" t="19050" r="28575" b="19050"/>
                <wp:wrapNone/>
                <wp:docPr id="55" name="Rectangle 55"/>
                <wp:cNvGraphicFramePr/>
                <a:graphic xmlns:a="http://schemas.openxmlformats.org/drawingml/2006/main">
                  <a:graphicData uri="http://schemas.microsoft.com/office/word/2010/wordprocessingShape">
                    <wps:wsp>
                      <wps:cNvSpPr/>
                      <wps:spPr>
                        <a:xfrm>
                          <a:off x="0" y="0"/>
                          <a:ext cx="4181475" cy="3314700"/>
                        </a:xfrm>
                        <a:prstGeom prst="rect">
                          <a:avLst/>
                        </a:prstGeom>
                        <a:noFill/>
                        <a:ln w="285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5" o:spid="_x0000_s1026" style="position:absolute;margin-left:87pt;margin-top:-.25pt;width:329.25pt;height:261pt;z-index:251746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" filled="f" strokecolor="#938953 [1614]" strokeweight="2.25pt"/>
            </w:pict>
          </mc:Fallback>
        </mc:AlternateContent>
      </w:r>
      <w:r>
        <w:rPr>
          <w:b/>
          <w:noProof/>
          <w:lang w:val="id-ID" w:eastAsia="id-ID"/>
        </w:rPr>
        <mc:AlternateContent>
          <mc:Choice Requires="wpg">
            <w:drawing>
              <wp:anchor distT="0" distB="0" distL="114300" distR="114300" simplePos="0" relativeHeight="251745280" behindDoc="0" locked="0" layoutInCell="1" allowOverlap="1" wp14:anchorId="76746FA0" wp14:editId="6BEB31E7">
                <wp:simplePos x="0" y="0"/>
                <wp:positionH relativeFrom="column">
                  <wp:posOffset>1181735</wp:posOffset>
                </wp:positionH>
                <wp:positionV relativeFrom="paragraph">
                  <wp:posOffset>58420</wp:posOffset>
                </wp:positionV>
                <wp:extent cx="4057650" cy="3181350"/>
                <wp:effectExtent l="0" t="0" r="0" b="0"/>
                <wp:wrapNone/>
                <wp:docPr id="54" name="Group 54"/>
                <wp:cNvGraphicFramePr/>
                <a:graphic xmlns:a="http://schemas.openxmlformats.org/drawingml/2006/main">
                  <a:graphicData uri="http://schemas.microsoft.com/office/word/2010/wordprocessingGroup">
                    <wpg:wgp>
                      <wpg:cNvGrpSpPr/>
                      <wpg:grpSpPr>
                        <a:xfrm>
                          <a:off x="0" y="0"/>
                          <a:ext cx="4057650" cy="3181350"/>
                          <a:chOff x="0" y="0"/>
                          <a:chExt cx="4057650" cy="3181350"/>
                        </a:xfrm>
                      </wpg:grpSpPr>
                      <wps:wsp>
                        <wps:cNvPr id="5" name="Rectangle 75"/>
                        <wps:cNvSpPr>
                          <a:spLocks noChangeArrowheads="1"/>
                        </wps:cNvSpPr>
                        <wps:spPr bwMode="auto">
                          <a:xfrm>
                            <a:off x="1943100" y="0"/>
                            <a:ext cx="2114550" cy="3181350"/>
                          </a:xfrm>
                          <a:prstGeom prst="rect">
                            <a:avLst/>
                          </a:prstGeom>
                          <a:solidFill>
                            <a:schemeClr val="accent6">
                              <a:lumMod val="40000"/>
                              <a:lumOff val="60000"/>
                            </a:schemeClr>
                          </a:solidFill>
                          <a:ln>
                            <a:noFill/>
                          </a:ln>
                          <a:effectLst/>
                          <a:extLst>
                            <a:ext uri="{91240B29-F687-4F45-9708-019B960494DF}">
                              <a14:hiddenLine xmlns:a14="http://schemas.microsoft.com/office/drawing/2010/main" w="12700">
                                <a:solidFill>
                                  <a:schemeClr val="accent1">
                                    <a:lumMod val="100000"/>
                                    <a:lumOff val="0"/>
                                  </a:schemeClr>
                                </a:solidFill>
                                <a:prstDash val="dash"/>
                                <a:miter lim="800000"/>
                                <a:headEnd/>
                                <a:tailEnd/>
                              </a14:hiddenLine>
                            </a:ex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wps:wsp>
                        <wps:cNvPr id="6" name="Rectangle 74"/>
                        <wps:cNvSpPr>
                          <a:spLocks noChangeArrowheads="1"/>
                        </wps:cNvSpPr>
                        <wps:spPr bwMode="auto">
                          <a:xfrm>
                            <a:off x="0" y="0"/>
                            <a:ext cx="1943100" cy="3181350"/>
                          </a:xfrm>
                          <a:prstGeom prst="rect">
                            <a:avLst/>
                          </a:prstGeom>
                          <a:solidFill>
                            <a:schemeClr val="bg2">
                              <a:lumMod val="75000"/>
                              <a:lumOff val="0"/>
                            </a:schemeClr>
                          </a:solidFill>
                          <a:ln>
                            <a:noFill/>
                          </a:ln>
                          <a:effectLst/>
                          <a:extLst>
                            <a:ext uri="{91240B29-F687-4F45-9708-019B960494DF}">
                              <a14:hiddenLine xmlns:a14="http://schemas.microsoft.com/office/drawing/2010/main" w="12700">
                                <a:solidFill>
                                  <a:schemeClr val="accent1">
                                    <a:lumMod val="100000"/>
                                    <a:lumOff val="0"/>
                                  </a:schemeClr>
                                </a:solidFill>
                                <a:prstDash val="dash"/>
                                <a:miter lim="800000"/>
                                <a:headEnd/>
                                <a:tailEnd/>
                              </a14:hiddenLine>
                            </a:ex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wps:wsp>
                        <wps:cNvPr id="7" name="AutoShape 61"/>
                        <wps:cNvSpPr>
                          <a:spLocks noChangeArrowheads="1"/>
                        </wps:cNvSpPr>
                        <wps:spPr bwMode="auto">
                          <a:xfrm>
                            <a:off x="180974" y="95250"/>
                            <a:ext cx="1609725" cy="605790"/>
                          </a:xfrm>
                          <a:prstGeom prst="roundRect">
                            <a:avLst>
                              <a:gd name="adj" fmla="val 16667"/>
                            </a:avLst>
                          </a:prstGeom>
                          <a:solidFill>
                            <a:schemeClr val="lt1">
                              <a:lumMod val="100000"/>
                              <a:lumOff val="0"/>
                            </a:schemeClr>
                          </a:solidFill>
                          <a:ln w="63500" cmpd="thickThin">
                            <a:solidFill>
                              <a:schemeClr val="accent2">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3A2F33" w:rsidRPr="003A2F33" w:rsidRDefault="003A2F33" w:rsidP="003A2F33">
                              <w:pPr>
                                <w:spacing w:after="0" w:line="240" w:lineRule="auto"/>
                                <w:jc w:val="center"/>
                                <w:rPr>
                                  <w:b/>
                                  <w:sz w:val="16"/>
                                  <w:szCs w:val="16"/>
                                  <w:lang w:val="id-ID"/>
                                </w:rPr>
                              </w:pPr>
                              <w:r w:rsidRPr="003A2F33">
                                <w:rPr>
                                  <w:b/>
                                  <w:sz w:val="16"/>
                                  <w:szCs w:val="16"/>
                                </w:rPr>
                                <w:t>UU No 45 T</w:t>
                              </w:r>
                              <w:r w:rsidRPr="003A2F33">
                                <w:rPr>
                                  <w:b/>
                                  <w:sz w:val="16"/>
                                  <w:szCs w:val="16"/>
                                  <w:lang w:val="id-ID"/>
                                </w:rPr>
                                <w:t>ahun</w:t>
                              </w:r>
                              <w:r w:rsidRPr="003A2F33">
                                <w:rPr>
                                  <w:b/>
                                  <w:sz w:val="16"/>
                                  <w:szCs w:val="16"/>
                                </w:rPr>
                                <w:t xml:space="preserve"> 2009 tentang</w:t>
                              </w:r>
                              <w:r w:rsidRPr="003A2F33">
                                <w:rPr>
                                  <w:b/>
                                  <w:sz w:val="16"/>
                                  <w:szCs w:val="16"/>
                                  <w:lang w:val="id-ID"/>
                                </w:rPr>
                                <w:t xml:space="preserve"> Perubahan Atas UU No 31 Tahun 2004 tentang</w:t>
                              </w:r>
                              <w:r w:rsidRPr="003A2F33">
                                <w:rPr>
                                  <w:b/>
                                  <w:sz w:val="16"/>
                                  <w:szCs w:val="16"/>
                                </w:rPr>
                                <w:t xml:space="preserve"> Perikanan</w:t>
                              </w:r>
                            </w:p>
                            <w:p w:rsidR="00BA6966" w:rsidRPr="00BA6966" w:rsidRDefault="00BA6966" w:rsidP="00BA6966">
                              <w:pPr>
                                <w:spacing w:after="0" w:line="240" w:lineRule="auto"/>
                                <w:jc w:val="center"/>
                                <w:rPr>
                                  <w:sz w:val="16"/>
                                  <w:szCs w:val="16"/>
                                </w:rPr>
                              </w:pPr>
                            </w:p>
                          </w:txbxContent>
                        </wps:txbx>
                        <wps:bodyPr rot="0" vert="horz" wrap="square" lIns="91440" tIns="45720" rIns="91440" bIns="45720" anchor="t" anchorCtr="0" upright="1">
                          <a:noAutofit/>
                        </wps:bodyPr>
                      </wps:wsp>
                      <wps:wsp>
                        <wps:cNvPr id="8" name="AutoShape 62"/>
                        <wps:cNvSpPr>
                          <a:spLocks noChangeArrowheads="1"/>
                        </wps:cNvSpPr>
                        <wps:spPr bwMode="auto">
                          <a:xfrm>
                            <a:off x="2076450" y="123825"/>
                            <a:ext cx="1819275" cy="592455"/>
                          </a:xfrm>
                          <a:prstGeom prst="roundRect">
                            <a:avLst>
                              <a:gd name="adj" fmla="val 16667"/>
                            </a:avLst>
                          </a:prstGeom>
                          <a:solidFill>
                            <a:schemeClr val="lt1">
                              <a:lumMod val="100000"/>
                              <a:lumOff val="0"/>
                            </a:schemeClr>
                          </a:solidFill>
                          <a:ln w="63500" cmpd="thickThin">
                            <a:solidFill>
                              <a:schemeClr val="accent2">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BA6966" w:rsidRPr="00BA6966" w:rsidRDefault="00BA6966" w:rsidP="00BA6966">
                              <w:pPr>
                                <w:spacing w:after="0" w:line="240" w:lineRule="auto"/>
                                <w:jc w:val="center"/>
                                <w:rPr>
                                  <w:b/>
                                  <w:sz w:val="16"/>
                                  <w:szCs w:val="16"/>
                                  <w:lang w:val="es-ES"/>
                                </w:rPr>
                              </w:pPr>
                              <w:r w:rsidRPr="00BA6966">
                                <w:rPr>
                                  <w:b/>
                                  <w:sz w:val="16"/>
                                  <w:szCs w:val="16"/>
                                  <w:lang w:val="es-ES"/>
                                </w:rPr>
                                <w:t xml:space="preserve">UU NO.27 TAHUN 2007 </w:t>
                              </w:r>
                            </w:p>
                            <w:p w:rsidR="00BA6966" w:rsidRPr="00BA6966" w:rsidRDefault="00BA6966" w:rsidP="00BA6966">
                              <w:pPr>
                                <w:spacing w:after="0" w:line="240" w:lineRule="auto"/>
                                <w:jc w:val="center"/>
                                <w:rPr>
                                  <w:b/>
                                  <w:sz w:val="16"/>
                                  <w:szCs w:val="16"/>
                                  <w:lang w:val="es-ES"/>
                                </w:rPr>
                              </w:pPr>
                              <w:r w:rsidRPr="00BA6966">
                                <w:rPr>
                                  <w:b/>
                                  <w:sz w:val="16"/>
                                  <w:szCs w:val="16"/>
                                  <w:lang w:val="es-ES"/>
                                </w:rPr>
                                <w:t>TENTANG PENGELOLAAN WILAYAH PESISIR DAN PULAU-PULAU KECIL</w:t>
                              </w:r>
                            </w:p>
                            <w:p w:rsidR="00BA6966" w:rsidRPr="00BA6966" w:rsidRDefault="00BA6966" w:rsidP="00BA6966">
                              <w:pPr>
                                <w:spacing w:after="0" w:line="240" w:lineRule="auto"/>
                                <w:jc w:val="center"/>
                                <w:rPr>
                                  <w:sz w:val="16"/>
                                  <w:szCs w:val="16"/>
                                </w:rPr>
                              </w:pPr>
                            </w:p>
                          </w:txbxContent>
                        </wps:txbx>
                        <wps:bodyPr rot="0" vert="horz" wrap="square" lIns="91440" tIns="45720" rIns="91440" bIns="45720" anchor="t" anchorCtr="0" upright="1">
                          <a:noAutofit/>
                        </wps:bodyPr>
                      </wps:wsp>
                      <wps:wsp>
                        <wps:cNvPr id="9" name="Rectangle 63"/>
                        <wps:cNvSpPr>
                          <a:spLocks noChangeArrowheads="1"/>
                        </wps:cNvSpPr>
                        <wps:spPr bwMode="auto">
                          <a:xfrm>
                            <a:off x="228600" y="933450"/>
                            <a:ext cx="1535430" cy="463550"/>
                          </a:xfrm>
                          <a:prstGeom prst="rect">
                            <a:avLst/>
                          </a:prstGeom>
                          <a:solidFill>
                            <a:schemeClr val="lt1">
                              <a:lumMod val="100000"/>
                              <a:lumOff val="0"/>
                            </a:schemeClr>
                          </a:solidFill>
                          <a:ln w="63500" cmpd="thickThin">
                            <a:solidFill>
                              <a:schemeClr val="bg2">
                                <a:lumMod val="5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BA6966" w:rsidRPr="00BA6966" w:rsidRDefault="00BA6966" w:rsidP="00BA6966">
                              <w:pPr>
                                <w:jc w:val="center"/>
                                <w:rPr>
                                  <w:b/>
                                  <w:sz w:val="16"/>
                                  <w:szCs w:val="16"/>
                                </w:rPr>
                              </w:pPr>
                              <w:r w:rsidRPr="00BA6966">
                                <w:rPr>
                                  <w:b/>
                                  <w:sz w:val="16"/>
                                  <w:szCs w:val="16"/>
                                </w:rPr>
                                <w:t>PP</w:t>
                              </w:r>
                              <w:r w:rsidR="003A2F33">
                                <w:rPr>
                                  <w:b/>
                                  <w:sz w:val="16"/>
                                  <w:szCs w:val="16"/>
                                </w:rPr>
                                <w:t xml:space="preserve"> 60 TAHUN</w:t>
                              </w:r>
                              <w:r w:rsidR="0095608D">
                                <w:rPr>
                                  <w:b/>
                                  <w:sz w:val="16"/>
                                  <w:szCs w:val="16"/>
                                  <w:lang w:val="id-ID"/>
                                </w:rPr>
                                <w:t xml:space="preserve"> 2007</w:t>
                              </w:r>
                              <w:r w:rsidR="003A2F33">
                                <w:rPr>
                                  <w:b/>
                                  <w:sz w:val="16"/>
                                  <w:szCs w:val="16"/>
                                </w:rPr>
                                <w:t xml:space="preserve"> TENTANG KONSERVASI SD</w:t>
                              </w:r>
                              <w:r w:rsidRPr="00BA6966">
                                <w:rPr>
                                  <w:b/>
                                  <w:sz w:val="16"/>
                                  <w:szCs w:val="16"/>
                                </w:rPr>
                                <w:t xml:space="preserve"> IKAN </w:t>
                              </w:r>
                            </w:p>
                            <w:p w:rsidR="00BA6966" w:rsidRPr="00BA6966" w:rsidRDefault="00BA6966">
                              <w:pPr>
                                <w:rPr>
                                  <w:b/>
                                  <w:sz w:val="16"/>
                                  <w:szCs w:val="16"/>
                                </w:rPr>
                              </w:pPr>
                            </w:p>
                          </w:txbxContent>
                        </wps:txbx>
                        <wps:bodyPr rot="0" vert="horz" wrap="square" lIns="91440" tIns="45720" rIns="91440" bIns="45720" anchor="t" anchorCtr="0" upright="1">
                          <a:noAutofit/>
                        </wps:bodyPr>
                      </wps:wsp>
                      <wps:wsp>
                        <wps:cNvPr id="11" name="Rectangle 66"/>
                        <wps:cNvSpPr>
                          <a:spLocks noChangeArrowheads="1"/>
                        </wps:cNvSpPr>
                        <wps:spPr bwMode="auto">
                          <a:xfrm>
                            <a:off x="2228850" y="1647825"/>
                            <a:ext cx="1551305" cy="512445"/>
                          </a:xfrm>
                          <a:prstGeom prst="rect">
                            <a:avLst/>
                          </a:prstGeom>
                          <a:solidFill>
                            <a:schemeClr val="lt1">
                              <a:lumMod val="100000"/>
                              <a:lumOff val="0"/>
                            </a:schemeClr>
                          </a:solidFill>
                          <a:ln w="63500" cmpd="thickThin">
                            <a:solidFill>
                              <a:schemeClr val="accent3">
                                <a:lumMod val="60000"/>
                                <a:lumOff val="4000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BA6966" w:rsidRPr="00C75EE6" w:rsidRDefault="00BA6966" w:rsidP="00BA6966">
                              <w:pPr>
                                <w:spacing w:after="0" w:line="240" w:lineRule="auto"/>
                                <w:jc w:val="center"/>
                                <w:rPr>
                                  <w:b/>
                                  <w:color w:val="000000" w:themeColor="text1"/>
                                  <w:sz w:val="14"/>
                                  <w:szCs w:val="14"/>
                                </w:rPr>
                              </w:pPr>
                              <w:r w:rsidRPr="00C75EE6">
                                <w:rPr>
                                  <w:b/>
                                  <w:color w:val="000000" w:themeColor="text1"/>
                                  <w:sz w:val="14"/>
                                  <w:szCs w:val="14"/>
                                </w:rPr>
                                <w:t>Permen KP No.1</w:t>
                              </w:r>
                              <w:r w:rsidR="00892737" w:rsidRPr="00C75EE6">
                                <w:rPr>
                                  <w:b/>
                                  <w:color w:val="000000" w:themeColor="text1"/>
                                  <w:sz w:val="14"/>
                                  <w:szCs w:val="14"/>
                                  <w:lang w:val="id-ID"/>
                                </w:rPr>
                                <w:t>7</w:t>
                              </w:r>
                              <w:r w:rsidRPr="00C75EE6">
                                <w:rPr>
                                  <w:b/>
                                  <w:color w:val="000000" w:themeColor="text1"/>
                                  <w:sz w:val="14"/>
                                  <w:szCs w:val="14"/>
                                </w:rPr>
                                <w:t xml:space="preserve"> </w:t>
                              </w:r>
                              <w:r w:rsidRPr="00C75EE6">
                                <w:rPr>
                                  <w:b/>
                                  <w:color w:val="000000" w:themeColor="text1"/>
                                  <w:sz w:val="14"/>
                                  <w:szCs w:val="14"/>
                                  <w:lang w:val="id-ID"/>
                                </w:rPr>
                                <w:t>T</w:t>
                              </w:r>
                              <w:r w:rsidRPr="00C75EE6">
                                <w:rPr>
                                  <w:b/>
                                  <w:color w:val="000000" w:themeColor="text1"/>
                                  <w:sz w:val="14"/>
                                  <w:szCs w:val="14"/>
                                </w:rPr>
                                <w:t xml:space="preserve">ahun 2008 tentang </w:t>
                              </w:r>
                              <w:r w:rsidR="00892737" w:rsidRPr="00C75EE6">
                                <w:rPr>
                                  <w:b/>
                                  <w:color w:val="000000" w:themeColor="text1"/>
                                  <w:sz w:val="14"/>
                                  <w:szCs w:val="14"/>
                                  <w:lang w:val="id-ID"/>
                                </w:rPr>
                                <w:t>Kawasan Konservasi di</w:t>
                              </w:r>
                              <w:r w:rsidRPr="00C75EE6">
                                <w:rPr>
                                  <w:b/>
                                  <w:color w:val="000000" w:themeColor="text1"/>
                                  <w:sz w:val="14"/>
                                  <w:szCs w:val="14"/>
                                </w:rPr>
                                <w:t xml:space="preserve"> </w:t>
                              </w:r>
                              <w:r w:rsidR="00AF05B0">
                                <w:rPr>
                                  <w:b/>
                                  <w:color w:val="000000" w:themeColor="text1"/>
                                  <w:sz w:val="14"/>
                                  <w:szCs w:val="14"/>
                                </w:rPr>
                                <w:t>WP3K</w:t>
                              </w:r>
                            </w:p>
                            <w:p w:rsidR="00BA6966" w:rsidRPr="00C75EE6" w:rsidRDefault="00BA6966" w:rsidP="00BA6966">
                              <w:pPr>
                                <w:rPr>
                                  <w:b/>
                                  <w:color w:val="000000" w:themeColor="text1"/>
                                  <w:sz w:val="14"/>
                                  <w:szCs w:val="14"/>
                                </w:rPr>
                              </w:pPr>
                            </w:p>
                          </w:txbxContent>
                        </wps:txbx>
                        <wps:bodyPr rot="0" vert="horz" wrap="square" lIns="91440" tIns="45720" rIns="91440" bIns="45720" anchor="t" anchorCtr="0" upright="1">
                          <a:noAutofit/>
                        </wps:bodyPr>
                      </wps:wsp>
                      <wps:wsp>
                        <wps:cNvPr id="14" name="AutoShape 79"/>
                        <wps:cNvSpPr>
                          <a:spLocks noChangeArrowheads="1"/>
                        </wps:cNvSpPr>
                        <wps:spPr bwMode="auto">
                          <a:xfrm>
                            <a:off x="876300" y="1438275"/>
                            <a:ext cx="210185" cy="193040"/>
                          </a:xfrm>
                          <a:prstGeom prst="downArrow">
                            <a:avLst>
                              <a:gd name="adj1" fmla="val 50000"/>
                              <a:gd name="adj2" fmla="val 25000"/>
                            </a:avLst>
                          </a:prstGeom>
                          <a:gradFill rotWithShape="0">
                            <a:gsLst>
                              <a:gs pos="0">
                                <a:schemeClr val="accent2">
                                  <a:lumMod val="60000"/>
                                  <a:lumOff val="40000"/>
                                </a:schemeClr>
                              </a:gs>
                              <a:gs pos="50000">
                                <a:schemeClr val="accent2">
                                  <a:lumMod val="100000"/>
                                  <a:lumOff val="0"/>
                                </a:schemeClr>
                              </a:gs>
                              <a:gs pos="100000">
                                <a:schemeClr val="accent2">
                                  <a:lumMod val="60000"/>
                                  <a:lumOff val="40000"/>
                                </a:schemeClr>
                              </a:gs>
                            </a:gsLst>
                            <a:lin ang="5400000" scaled="1"/>
                          </a:gradFill>
                          <a:ln w="12700">
                            <a:solidFill>
                              <a:schemeClr val="accent2">
                                <a:lumMod val="100000"/>
                                <a:lumOff val="0"/>
                              </a:schemeClr>
                            </a:solidFill>
                            <a:miter lim="800000"/>
                            <a:headEnd/>
                            <a:tailEnd/>
                          </a:ln>
                          <a:effectLst>
                            <a:outerShdw dist="28398" dir="3806097" algn="ctr" rotWithShape="0">
                              <a:schemeClr val="accent2">
                                <a:lumMod val="50000"/>
                                <a:lumOff val="0"/>
                              </a:schemeClr>
                            </a:outerShdw>
                          </a:effectLst>
                        </wps:spPr>
                        <wps:bodyPr rot="0" vert="eaVert" wrap="square" lIns="91440" tIns="45720" rIns="91440" bIns="45720" anchor="t" anchorCtr="0" upright="1">
                          <a:noAutofit/>
                        </wps:bodyPr>
                      </wps:wsp>
                      <wps:wsp>
                        <wps:cNvPr id="4" name="Rectangle 66"/>
                        <wps:cNvSpPr>
                          <a:spLocks noChangeArrowheads="1"/>
                        </wps:cNvSpPr>
                        <wps:spPr bwMode="auto">
                          <a:xfrm>
                            <a:off x="2228850" y="1009650"/>
                            <a:ext cx="1551305" cy="512445"/>
                          </a:xfrm>
                          <a:prstGeom prst="rect">
                            <a:avLst/>
                          </a:prstGeom>
                          <a:solidFill>
                            <a:sysClr val="window" lastClr="FFFFFF">
                              <a:lumMod val="100000"/>
                              <a:lumOff val="0"/>
                            </a:sysClr>
                          </a:solidFill>
                          <a:ln w="63500" cmpd="thickThin">
                            <a:solidFill>
                              <a:srgbClr val="9BBB59">
                                <a:lumMod val="60000"/>
                                <a:lumOff val="40000"/>
                              </a:srgb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892737" w:rsidRPr="00892737" w:rsidRDefault="00892737" w:rsidP="00892737">
                              <w:pPr>
                                <w:spacing w:after="0" w:line="240" w:lineRule="auto"/>
                                <w:jc w:val="center"/>
                                <w:rPr>
                                  <w:b/>
                                  <w:color w:val="FF0000"/>
                                  <w:sz w:val="14"/>
                                  <w:szCs w:val="14"/>
                                </w:rPr>
                              </w:pPr>
                              <w:r w:rsidRPr="00892737">
                                <w:rPr>
                                  <w:b/>
                                  <w:color w:val="FF0000"/>
                                  <w:sz w:val="14"/>
                                  <w:szCs w:val="14"/>
                                </w:rPr>
                                <w:t xml:space="preserve">Permen KP No.16 </w:t>
                              </w:r>
                              <w:r w:rsidRPr="00892737">
                                <w:rPr>
                                  <w:b/>
                                  <w:color w:val="FF0000"/>
                                  <w:sz w:val="14"/>
                                  <w:szCs w:val="14"/>
                                  <w:lang w:val="id-ID"/>
                                </w:rPr>
                                <w:t>T</w:t>
                              </w:r>
                              <w:r w:rsidRPr="00892737">
                                <w:rPr>
                                  <w:b/>
                                  <w:color w:val="FF0000"/>
                                  <w:sz w:val="14"/>
                                  <w:szCs w:val="14"/>
                                </w:rPr>
                                <w:t xml:space="preserve">ahun 2008 tentang Perencanaan Pengelolaan </w:t>
                              </w:r>
                              <w:r w:rsidR="00AF05B0">
                                <w:rPr>
                                  <w:b/>
                                  <w:color w:val="FF0000"/>
                                  <w:sz w:val="14"/>
                                  <w:szCs w:val="14"/>
                                </w:rPr>
                                <w:t>WP3K</w:t>
                              </w:r>
                            </w:p>
                            <w:p w:rsidR="00892737" w:rsidRPr="00892737" w:rsidRDefault="00892737" w:rsidP="00892737">
                              <w:pPr>
                                <w:rPr>
                                  <w:b/>
                                  <w:sz w:val="14"/>
                                  <w:szCs w:val="14"/>
                                </w:rPr>
                              </w:pPr>
                            </w:p>
                          </w:txbxContent>
                        </wps:txbx>
                        <wps:bodyPr rot="0" vert="horz" wrap="square" lIns="91440" tIns="45720" rIns="91440" bIns="45720" anchor="t" anchorCtr="0" upright="1">
                          <a:noAutofit/>
                        </wps:bodyPr>
                      </wps:wsp>
                      <wps:wsp>
                        <wps:cNvPr id="46" name="Rectangle 68"/>
                        <wps:cNvSpPr>
                          <a:spLocks noChangeArrowheads="1"/>
                        </wps:cNvSpPr>
                        <wps:spPr bwMode="auto">
                          <a:xfrm>
                            <a:off x="180974" y="1781175"/>
                            <a:ext cx="1614221" cy="504825"/>
                          </a:xfrm>
                          <a:prstGeom prst="rect">
                            <a:avLst/>
                          </a:prstGeom>
                          <a:solidFill>
                            <a:schemeClr val="lt1">
                              <a:lumMod val="100000"/>
                              <a:lumOff val="0"/>
                            </a:schemeClr>
                          </a:solidFill>
                          <a:ln w="63500" cmpd="thickThin">
                            <a:solidFill>
                              <a:schemeClr val="accent6">
                                <a:lumMod val="60000"/>
                                <a:lumOff val="4000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892737" w:rsidRPr="00BA3B79" w:rsidRDefault="00892737" w:rsidP="00892737">
                              <w:pPr>
                                <w:spacing w:after="0" w:line="240" w:lineRule="auto"/>
                                <w:jc w:val="center"/>
                                <w:rPr>
                                  <w:b/>
                                  <w:color w:val="FF0000"/>
                                  <w:sz w:val="16"/>
                                  <w:szCs w:val="16"/>
                                </w:rPr>
                              </w:pPr>
                              <w:r w:rsidRPr="00BA3B79">
                                <w:rPr>
                                  <w:b/>
                                  <w:color w:val="000000" w:themeColor="text1"/>
                                  <w:sz w:val="16"/>
                                  <w:szCs w:val="16"/>
                                </w:rPr>
                                <w:t>Permen KP No.</w:t>
                              </w:r>
                              <w:r w:rsidRPr="00BA3B79">
                                <w:rPr>
                                  <w:b/>
                                  <w:color w:val="000000" w:themeColor="text1"/>
                                  <w:sz w:val="16"/>
                                  <w:szCs w:val="16"/>
                                  <w:lang w:val="id-ID"/>
                                </w:rPr>
                                <w:t>2</w:t>
                              </w:r>
                              <w:r w:rsidRPr="00BA3B79">
                                <w:rPr>
                                  <w:b/>
                                  <w:color w:val="000000" w:themeColor="text1"/>
                                  <w:sz w:val="16"/>
                                  <w:szCs w:val="16"/>
                                </w:rPr>
                                <w:t xml:space="preserve"> </w:t>
                              </w:r>
                              <w:r w:rsidRPr="00BA3B79">
                                <w:rPr>
                                  <w:b/>
                                  <w:color w:val="000000" w:themeColor="text1"/>
                                  <w:sz w:val="16"/>
                                  <w:szCs w:val="16"/>
                                  <w:lang w:val="id-ID"/>
                                </w:rPr>
                                <w:t>T</w:t>
                              </w:r>
                              <w:r w:rsidRPr="00BA3B79">
                                <w:rPr>
                                  <w:b/>
                                  <w:color w:val="000000" w:themeColor="text1"/>
                                  <w:sz w:val="16"/>
                                  <w:szCs w:val="16"/>
                                </w:rPr>
                                <w:t>ahun 200</w:t>
                              </w:r>
                              <w:r w:rsidRPr="00BA3B79">
                                <w:rPr>
                                  <w:b/>
                                  <w:color w:val="000000" w:themeColor="text1"/>
                                  <w:sz w:val="16"/>
                                  <w:szCs w:val="16"/>
                                  <w:lang w:val="id-ID"/>
                                </w:rPr>
                                <w:t>9</w:t>
                              </w:r>
                              <w:r w:rsidRPr="00BA3B79">
                                <w:rPr>
                                  <w:b/>
                                  <w:color w:val="000000" w:themeColor="text1"/>
                                  <w:sz w:val="16"/>
                                  <w:szCs w:val="16"/>
                                </w:rPr>
                                <w:t xml:space="preserve"> tentang </w:t>
                              </w:r>
                              <w:r w:rsidRPr="00BA3B79">
                                <w:rPr>
                                  <w:b/>
                                  <w:color w:val="000000" w:themeColor="text1"/>
                                  <w:sz w:val="16"/>
                                  <w:szCs w:val="16"/>
                                  <w:lang w:val="id-ID"/>
                                </w:rPr>
                                <w:t>Tata Cara Penetapan Kawasan Konservasi Perairan</w:t>
                              </w:r>
                            </w:p>
                            <w:p w:rsidR="00892737" w:rsidRPr="00892737" w:rsidRDefault="00892737" w:rsidP="00892737">
                              <w:pPr>
                                <w:rPr>
                                  <w:b/>
                                  <w:sz w:val="14"/>
                                  <w:szCs w:val="14"/>
                                </w:rPr>
                              </w:pPr>
                            </w:p>
                          </w:txbxContent>
                        </wps:txbx>
                        <wps:bodyPr rot="0" vert="horz" wrap="square" lIns="91440" tIns="45720" rIns="91440" bIns="45720" anchor="t" anchorCtr="0" upright="1">
                          <a:noAutofit/>
                        </wps:bodyPr>
                      </wps:wsp>
                      <wps:wsp>
                        <wps:cNvPr id="47" name="Rectangle 68"/>
                        <wps:cNvSpPr>
                          <a:spLocks noChangeArrowheads="1"/>
                        </wps:cNvSpPr>
                        <wps:spPr bwMode="auto">
                          <a:xfrm>
                            <a:off x="166420" y="2428875"/>
                            <a:ext cx="1628775" cy="504825"/>
                          </a:xfrm>
                          <a:prstGeom prst="rect">
                            <a:avLst/>
                          </a:prstGeom>
                          <a:solidFill>
                            <a:schemeClr val="lt1">
                              <a:lumMod val="100000"/>
                              <a:lumOff val="0"/>
                            </a:schemeClr>
                          </a:solidFill>
                          <a:ln w="63500" cmpd="thickThin">
                            <a:solidFill>
                              <a:schemeClr val="accent6">
                                <a:lumMod val="60000"/>
                                <a:lumOff val="4000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892737" w:rsidRPr="00C75EE6" w:rsidRDefault="00892737" w:rsidP="00892737">
                              <w:pPr>
                                <w:spacing w:after="0" w:line="240" w:lineRule="auto"/>
                                <w:jc w:val="center"/>
                                <w:rPr>
                                  <w:b/>
                                  <w:color w:val="000000" w:themeColor="text1"/>
                                  <w:sz w:val="14"/>
                                  <w:szCs w:val="14"/>
                                </w:rPr>
                              </w:pPr>
                              <w:r w:rsidRPr="00BA3B79">
                                <w:rPr>
                                  <w:b/>
                                  <w:color w:val="000000" w:themeColor="text1"/>
                                  <w:sz w:val="16"/>
                                  <w:szCs w:val="16"/>
                                </w:rPr>
                                <w:t>Permen KP No.</w:t>
                              </w:r>
                              <w:r w:rsidRPr="00BA3B79">
                                <w:rPr>
                                  <w:b/>
                                  <w:color w:val="000000" w:themeColor="text1"/>
                                  <w:sz w:val="16"/>
                                  <w:szCs w:val="16"/>
                                  <w:lang w:val="id-ID"/>
                                </w:rPr>
                                <w:t>30</w:t>
                              </w:r>
                              <w:r w:rsidRPr="00BA3B79">
                                <w:rPr>
                                  <w:b/>
                                  <w:color w:val="000000" w:themeColor="text1"/>
                                  <w:sz w:val="16"/>
                                  <w:szCs w:val="16"/>
                                </w:rPr>
                                <w:t xml:space="preserve"> </w:t>
                              </w:r>
                              <w:r w:rsidRPr="00BA3B79">
                                <w:rPr>
                                  <w:b/>
                                  <w:color w:val="000000" w:themeColor="text1"/>
                                  <w:sz w:val="16"/>
                                  <w:szCs w:val="16"/>
                                  <w:lang w:val="id-ID"/>
                                </w:rPr>
                                <w:t>T</w:t>
                              </w:r>
                              <w:r w:rsidRPr="00BA3B79">
                                <w:rPr>
                                  <w:b/>
                                  <w:color w:val="000000" w:themeColor="text1"/>
                                  <w:sz w:val="16"/>
                                  <w:szCs w:val="16"/>
                                </w:rPr>
                                <w:t>ahun 20</w:t>
                              </w:r>
                              <w:r w:rsidRPr="00BA3B79">
                                <w:rPr>
                                  <w:b/>
                                  <w:color w:val="000000" w:themeColor="text1"/>
                                  <w:sz w:val="16"/>
                                  <w:szCs w:val="16"/>
                                  <w:lang w:val="id-ID"/>
                                </w:rPr>
                                <w:t>10</w:t>
                              </w:r>
                              <w:r w:rsidRPr="00BA3B79">
                                <w:rPr>
                                  <w:b/>
                                  <w:color w:val="000000" w:themeColor="text1"/>
                                  <w:sz w:val="16"/>
                                  <w:szCs w:val="16"/>
                                </w:rPr>
                                <w:t xml:space="preserve"> tentang </w:t>
                              </w:r>
                              <w:r w:rsidRPr="00BA3B79">
                                <w:rPr>
                                  <w:b/>
                                  <w:color w:val="000000" w:themeColor="text1"/>
                                  <w:sz w:val="16"/>
                                  <w:szCs w:val="16"/>
                                  <w:lang w:val="id-ID"/>
                                </w:rPr>
                                <w:t xml:space="preserve">Rencana Pengelolaan dan </w:t>
                              </w:r>
                              <w:proofErr w:type="gramStart"/>
                              <w:r w:rsidRPr="00BA3B79">
                                <w:rPr>
                                  <w:b/>
                                  <w:color w:val="000000" w:themeColor="text1"/>
                                  <w:sz w:val="16"/>
                                  <w:szCs w:val="16"/>
                                  <w:lang w:val="id-ID"/>
                                </w:rPr>
                                <w:t>Zonasi  Kawasan</w:t>
                              </w:r>
                              <w:proofErr w:type="gramEnd"/>
                              <w:r w:rsidRPr="00BA3B79">
                                <w:rPr>
                                  <w:b/>
                                  <w:color w:val="000000" w:themeColor="text1"/>
                                  <w:sz w:val="16"/>
                                  <w:szCs w:val="16"/>
                                  <w:lang w:val="id-ID"/>
                                </w:rPr>
                                <w:t xml:space="preserve"> Konservasi</w:t>
                              </w:r>
                              <w:r w:rsidRPr="00C75EE6">
                                <w:rPr>
                                  <w:b/>
                                  <w:color w:val="000000" w:themeColor="text1"/>
                                  <w:sz w:val="14"/>
                                  <w:szCs w:val="14"/>
                                  <w:lang w:val="id-ID"/>
                                </w:rPr>
                                <w:t xml:space="preserve"> Perairan</w:t>
                              </w:r>
                            </w:p>
                            <w:p w:rsidR="00892737" w:rsidRPr="00C75EE6" w:rsidRDefault="00892737" w:rsidP="00892737">
                              <w:pPr>
                                <w:rPr>
                                  <w:b/>
                                  <w:color w:val="000000" w:themeColor="text1"/>
                                  <w:sz w:val="14"/>
                                  <w:szCs w:val="14"/>
                                </w:rPr>
                              </w:pPr>
                            </w:p>
                          </w:txbxContent>
                        </wps:txbx>
                        <wps:bodyPr rot="0" vert="horz" wrap="square" lIns="91440" tIns="45720" rIns="91440" bIns="45720" anchor="t" anchorCtr="0" upright="1">
                          <a:noAutofit/>
                        </wps:bodyPr>
                      </wps:wsp>
                      <wps:wsp>
                        <wps:cNvPr id="48" name="Rectangle 68"/>
                        <wps:cNvSpPr>
                          <a:spLocks noChangeArrowheads="1"/>
                        </wps:cNvSpPr>
                        <wps:spPr bwMode="auto">
                          <a:xfrm>
                            <a:off x="2085975" y="2505075"/>
                            <a:ext cx="1819275" cy="504825"/>
                          </a:xfrm>
                          <a:prstGeom prst="rect">
                            <a:avLst/>
                          </a:prstGeom>
                          <a:solidFill>
                            <a:schemeClr val="lt1">
                              <a:lumMod val="100000"/>
                              <a:lumOff val="0"/>
                            </a:schemeClr>
                          </a:solidFill>
                          <a:ln w="63500" cmpd="thickThin">
                            <a:solidFill>
                              <a:srgbClr val="FFFF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46256A" w:rsidRPr="00892737" w:rsidRDefault="0046256A" w:rsidP="0046256A">
                              <w:pPr>
                                <w:pStyle w:val="ListParagraph"/>
                                <w:spacing w:after="0" w:line="240" w:lineRule="auto"/>
                                <w:ind w:left="284"/>
                                <w:jc w:val="center"/>
                                <w:rPr>
                                  <w:b/>
                                  <w:color w:val="FF0000"/>
                                  <w:sz w:val="14"/>
                                  <w:szCs w:val="14"/>
                                  <w:lang w:val="id-ID"/>
                                </w:rPr>
                              </w:pPr>
                              <w:r w:rsidRPr="00892737">
                                <w:rPr>
                                  <w:b/>
                                  <w:color w:val="FF0000"/>
                                  <w:sz w:val="14"/>
                                  <w:szCs w:val="14"/>
                                  <w:lang w:val="id-ID"/>
                                </w:rPr>
                                <w:t>SK Dirjen KP3K No...Tahun... tentang Pedoman Teknis Penyusunan RZ</w:t>
                              </w:r>
                              <w:r w:rsidR="00AF05B0">
                                <w:rPr>
                                  <w:b/>
                                  <w:color w:val="FF0000"/>
                                  <w:sz w:val="14"/>
                                  <w:szCs w:val="14"/>
                                  <w:lang w:val="id-ID"/>
                                </w:rPr>
                                <w:t>WP3K</w:t>
                              </w:r>
                              <w:r w:rsidRPr="00892737">
                                <w:rPr>
                                  <w:b/>
                                  <w:color w:val="FF0000"/>
                                  <w:sz w:val="14"/>
                                  <w:szCs w:val="14"/>
                                  <w:lang w:val="id-ID"/>
                                </w:rPr>
                                <w:t xml:space="preserve"> Provinsi/Kabupaten/Kota</w:t>
                              </w:r>
                            </w:p>
                            <w:p w:rsidR="0046256A" w:rsidRPr="00892737" w:rsidRDefault="0046256A" w:rsidP="0046256A">
                              <w:pPr>
                                <w:spacing w:after="0" w:line="240" w:lineRule="auto"/>
                                <w:jc w:val="center"/>
                                <w:rPr>
                                  <w:b/>
                                  <w:color w:val="FF0000"/>
                                  <w:sz w:val="14"/>
                                  <w:szCs w:val="14"/>
                                </w:rPr>
                              </w:pPr>
                              <w:r>
                                <w:rPr>
                                  <w:b/>
                                  <w:color w:val="FF0000"/>
                                  <w:sz w:val="14"/>
                                  <w:szCs w:val="14"/>
                                  <w:lang w:val="id-ID"/>
                                </w:rPr>
                                <w:t>Perairan</w:t>
                              </w:r>
                            </w:p>
                            <w:p w:rsidR="0046256A" w:rsidRPr="00892737" w:rsidRDefault="0046256A" w:rsidP="0046256A">
                              <w:pPr>
                                <w:rPr>
                                  <w:b/>
                                  <w:sz w:val="14"/>
                                  <w:szCs w:val="14"/>
                                </w:rPr>
                              </w:pPr>
                            </w:p>
                          </w:txbxContent>
                        </wps:txbx>
                        <wps:bodyPr rot="0" vert="horz" wrap="square" lIns="91440" tIns="45720" rIns="91440" bIns="45720" anchor="t" anchorCtr="0" upright="1">
                          <a:noAutofit/>
                        </wps:bodyPr>
                      </wps:wsp>
                      <wps:wsp>
                        <wps:cNvPr id="49" name="Rectangle 49"/>
                        <wps:cNvSpPr/>
                        <wps:spPr>
                          <a:xfrm>
                            <a:off x="97048" y="1647825"/>
                            <a:ext cx="1774885" cy="1407160"/>
                          </a:xfrm>
                          <a:prstGeom prst="rect">
                            <a:avLst/>
                          </a:prstGeom>
                          <a:noFill/>
                          <a:ln w="19050">
                            <a:solidFill>
                              <a:srgbClr val="FFFF00"/>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Rectangle 50"/>
                        <wps:cNvSpPr/>
                        <wps:spPr>
                          <a:xfrm>
                            <a:off x="2114550" y="914400"/>
                            <a:ext cx="1762125" cy="1390650"/>
                          </a:xfrm>
                          <a:prstGeom prst="rect">
                            <a:avLst/>
                          </a:prstGeom>
                          <a:noFill/>
                          <a:ln w="19050">
                            <a:solidFill>
                              <a:srgbClr val="00B050"/>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AutoShape 79"/>
                        <wps:cNvSpPr>
                          <a:spLocks noChangeArrowheads="1"/>
                        </wps:cNvSpPr>
                        <wps:spPr bwMode="auto">
                          <a:xfrm>
                            <a:off x="2886075" y="733425"/>
                            <a:ext cx="210185" cy="193040"/>
                          </a:xfrm>
                          <a:prstGeom prst="downArrow">
                            <a:avLst>
                              <a:gd name="adj1" fmla="val 50000"/>
                              <a:gd name="adj2" fmla="val 25000"/>
                            </a:avLst>
                          </a:prstGeom>
                          <a:gradFill rotWithShape="0">
                            <a:gsLst>
                              <a:gs pos="0">
                                <a:schemeClr val="accent2">
                                  <a:lumMod val="60000"/>
                                  <a:lumOff val="40000"/>
                                </a:schemeClr>
                              </a:gs>
                              <a:gs pos="50000">
                                <a:schemeClr val="accent2">
                                  <a:lumMod val="100000"/>
                                  <a:lumOff val="0"/>
                                </a:schemeClr>
                              </a:gs>
                              <a:gs pos="100000">
                                <a:schemeClr val="accent2">
                                  <a:lumMod val="60000"/>
                                  <a:lumOff val="40000"/>
                                </a:schemeClr>
                              </a:gs>
                            </a:gsLst>
                            <a:lin ang="5400000" scaled="1"/>
                          </a:gradFill>
                          <a:ln w="12700">
                            <a:solidFill>
                              <a:schemeClr val="accent2">
                                <a:lumMod val="100000"/>
                                <a:lumOff val="0"/>
                              </a:schemeClr>
                            </a:solidFill>
                            <a:miter lim="800000"/>
                            <a:headEnd/>
                            <a:tailEnd/>
                          </a:ln>
                          <a:effectLst>
                            <a:outerShdw dist="28398" dir="3806097" algn="ctr" rotWithShape="0">
                              <a:schemeClr val="accent2">
                                <a:lumMod val="50000"/>
                                <a:lumOff val="0"/>
                              </a:schemeClr>
                            </a:outerShdw>
                          </a:effectLst>
                        </wps:spPr>
                        <wps:bodyPr rot="0" vert="eaVert" wrap="square" lIns="91440" tIns="45720" rIns="91440" bIns="45720" anchor="t" anchorCtr="0" upright="1">
                          <a:noAutofit/>
                        </wps:bodyPr>
                      </wps:wsp>
                      <wps:wsp>
                        <wps:cNvPr id="52" name="AutoShape 79"/>
                        <wps:cNvSpPr>
                          <a:spLocks noChangeArrowheads="1"/>
                        </wps:cNvSpPr>
                        <wps:spPr bwMode="auto">
                          <a:xfrm>
                            <a:off x="2886075" y="2266950"/>
                            <a:ext cx="210185" cy="193040"/>
                          </a:xfrm>
                          <a:prstGeom prst="downArrow">
                            <a:avLst>
                              <a:gd name="adj1" fmla="val 50000"/>
                              <a:gd name="adj2" fmla="val 25000"/>
                            </a:avLst>
                          </a:prstGeom>
                          <a:gradFill rotWithShape="0">
                            <a:gsLst>
                              <a:gs pos="0">
                                <a:schemeClr val="accent2">
                                  <a:lumMod val="60000"/>
                                  <a:lumOff val="40000"/>
                                </a:schemeClr>
                              </a:gs>
                              <a:gs pos="50000">
                                <a:schemeClr val="accent2">
                                  <a:lumMod val="100000"/>
                                  <a:lumOff val="0"/>
                                </a:schemeClr>
                              </a:gs>
                              <a:gs pos="100000">
                                <a:schemeClr val="accent2">
                                  <a:lumMod val="60000"/>
                                  <a:lumOff val="40000"/>
                                </a:schemeClr>
                              </a:gs>
                            </a:gsLst>
                            <a:lin ang="5400000" scaled="1"/>
                          </a:gradFill>
                          <a:ln w="12700">
                            <a:solidFill>
                              <a:schemeClr val="accent2">
                                <a:lumMod val="100000"/>
                                <a:lumOff val="0"/>
                              </a:schemeClr>
                            </a:solidFill>
                            <a:miter lim="800000"/>
                            <a:headEnd/>
                            <a:tailEnd/>
                          </a:ln>
                          <a:effectLst>
                            <a:outerShdw dist="28398" dir="3806097" algn="ctr" rotWithShape="0">
                              <a:schemeClr val="accent2">
                                <a:lumMod val="50000"/>
                                <a:lumOff val="0"/>
                              </a:schemeClr>
                            </a:outerShdw>
                          </a:effectLst>
                        </wps:spPr>
                        <wps:bodyPr rot="0" vert="eaVert" wrap="square" lIns="91440" tIns="45720" rIns="91440" bIns="45720" anchor="t" anchorCtr="0" upright="1">
                          <a:noAutofit/>
                        </wps:bodyPr>
                      </wps:wsp>
                      <wps:wsp>
                        <wps:cNvPr id="53" name="AutoShape 79"/>
                        <wps:cNvSpPr>
                          <a:spLocks noChangeArrowheads="1"/>
                        </wps:cNvSpPr>
                        <wps:spPr bwMode="auto">
                          <a:xfrm rot="16200000">
                            <a:off x="1800225" y="2657475"/>
                            <a:ext cx="260351" cy="172405"/>
                          </a:xfrm>
                          <a:prstGeom prst="downArrow">
                            <a:avLst>
                              <a:gd name="adj1" fmla="val 50000"/>
                              <a:gd name="adj2" fmla="val 25000"/>
                            </a:avLst>
                          </a:prstGeom>
                          <a:gradFill rotWithShape="0">
                            <a:gsLst>
                              <a:gs pos="0">
                                <a:schemeClr val="accent2">
                                  <a:lumMod val="60000"/>
                                  <a:lumOff val="40000"/>
                                </a:schemeClr>
                              </a:gs>
                              <a:gs pos="50000">
                                <a:schemeClr val="accent2">
                                  <a:lumMod val="100000"/>
                                  <a:lumOff val="0"/>
                                </a:schemeClr>
                              </a:gs>
                              <a:gs pos="100000">
                                <a:schemeClr val="accent2">
                                  <a:lumMod val="60000"/>
                                  <a:lumOff val="40000"/>
                                </a:schemeClr>
                              </a:gs>
                            </a:gsLst>
                            <a:lin ang="5400000" scaled="1"/>
                          </a:gradFill>
                          <a:ln w="12700">
                            <a:solidFill>
                              <a:schemeClr val="accent2">
                                <a:lumMod val="100000"/>
                                <a:lumOff val="0"/>
                              </a:schemeClr>
                            </a:solidFill>
                            <a:miter lim="800000"/>
                            <a:headEnd/>
                            <a:tailEnd/>
                          </a:ln>
                          <a:effectLst>
                            <a:outerShdw dist="28398" dir="3806097" algn="ctr" rotWithShape="0">
                              <a:schemeClr val="accent2">
                                <a:lumMod val="50000"/>
                                <a:lumOff val="0"/>
                              </a:schemeClr>
                            </a:outerShdw>
                          </a:effectLst>
                        </wps:spPr>
                        <wps:bodyPr rot="0" vert="eaVert" wrap="square" lIns="91440" tIns="45720" rIns="91440" bIns="45720" anchor="t" anchorCtr="0" upright="1">
                          <a:noAutofit/>
                        </wps:bodyPr>
                      </wps:wsp>
                    </wpg:wgp>
                  </a:graphicData>
                </a:graphic>
              </wp:anchor>
            </w:drawing>
          </mc:Choice>
          <mc:Fallback>
            <w:pict>
              <v:group id="Group 54" o:spid="_x0000_s1056" style="position:absolute;left:0;text-align:left;margin-left:93.05pt;margin-top:4.6pt;width:319.5pt;height:250.5pt;z-index:251745280" coordsize="40576,31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">
                <v:rect id="Rectangle 75" o:spid="_x0000_s1057" style="position:absolute;left:19431;width:21145;height:318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NQ/cEA&#10;AADaAAAADwAAAGRycy9kb3ducmV2LnhtbESPT4vCMBTE74LfITzBm00Vukg1igjCKnhY/9wfzbOt&#10;Ji+1yWr1028WFvY4zMxvmPmys0Y8qPW1YwXjJAVBXDhdc6ngdNyMpiB8QNZoHJOCF3lYLvq9Oeba&#10;PfmLHodQighhn6OCKoQml9IXFVn0iWuIo3dxrcUQZVtK3eIzwq2RkzT9kBZrjgsVNrSuqLgdvq0C&#10;0513YXs3mXR+v7I+u/Jk/FZqOOhWMxCBuvAf/mt/agUZ/F6JN0Auf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SzUP3BAAAA2gAAAA8AAAAAAAAAAAAAAAAAmAIAAGRycy9kb3du&#10;cmV2LnhtbFBLBQYAAAAABAAEAPUAAACGAwAAAAA=&#10;" fillcolor="#fbd4b4 [1305]" stroked="f" strokecolor="#4f81bd [3204]" strokeweight="1pt">
                  <v:stroke dashstyle="dash"/>
                  <v:shadow color="#868686"/>
                </v:rect>
                <v:rect id="Rectangle 74" o:spid="_x0000_s1058" style="position:absolute;width:19431;height:318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39isIA&#10;AADaAAAADwAAAGRycy9kb3ducmV2LnhtbESPQWvCQBSE7wX/w/IEb3VjDqlEVxExkEsRbX/Aa/a5&#10;SZt9G7LbJP57Vyj0OMzMN8x2P9lWDNT7xrGC1TIBQVw53bBR8PlRvK5B+ICssXVMCu7kYb+bvWwx&#10;127kCw3XYESEsM9RQR1Cl0vpq5os+qXriKN3c73FEGVvpO5xjHDbyjRJMmmx4bhQY0fHmqqf669V&#10;oIsCv11Svqdf2enSnN/Muj0bpRbz6bABEWgK/+G/dqkVZPC8Em+A3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zf2KwgAAANoAAAAPAAAAAAAAAAAAAAAAAJgCAABkcnMvZG93&#10;bnJldi54bWxQSwUGAAAAAAQABAD1AAAAhwMAAAAA&#10;" fillcolor="#c4bc96 [2414]" stroked="f" strokecolor="#4f81bd [3204]" strokeweight="1pt">
                  <v:stroke dashstyle="dash"/>
                  <v:shadow color="#868686"/>
                </v:rect>
                <v:roundrect id="AutoShape 61" o:spid="_x0000_s1059" style="position:absolute;left:1809;top:952;width:16097;height:6058;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3hcQA&#10;AADaAAAADwAAAGRycy9kb3ducmV2LnhtbESPzWrDMBCE74G8g9hCb4ncEvLjRjGhOFDaQ4iTB1is&#10;rW1irVxJdVw/fVUo5DjMzDfMNhtMK3pyvrGs4GmegCAurW64UnA5H2ZrED4ga2wtk4If8pDtppMt&#10;ptre+ER9ESoRIexTVFCH0KVS+rImg35uO+LofVpnMETpKqkd3iLctPI5SZbSYMNxocaOXmsqr8W3&#10;UZC3ftws3o9X1xejq4bxI19+rZR6fBj2LyACDeEe/m+/aQUr+LsSb4D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P0N4XEAAAA2gAAAA8AAAAAAAAAAAAAAAAAmAIAAGRycy9k&#10;b3ducmV2LnhtbFBLBQYAAAAABAAEAPUAAACJAwAAAAA=&#10;" fillcolor="white [3201]" strokecolor="#c0504d [3205]" strokeweight="5pt">
                  <v:stroke linestyle="thickThin"/>
                  <v:shadow color="#868686"/>
                  <v:textbox>
                    <w:txbxContent>
                      <w:p w:rsidR="003A2F33" w:rsidRPr="003A2F33" w:rsidRDefault="003A2F33" w:rsidP="003A2F33">
                        <w:pPr>
                          <w:spacing w:after="0" w:line="240" w:lineRule="auto"/>
                          <w:jc w:val="center"/>
                          <w:rPr>
                            <w:b/>
                            <w:sz w:val="16"/>
                            <w:szCs w:val="16"/>
                            <w:lang w:val="id-ID"/>
                          </w:rPr>
                        </w:pPr>
                        <w:r w:rsidRPr="003A2F33">
                          <w:rPr>
                            <w:b/>
                            <w:sz w:val="16"/>
                            <w:szCs w:val="16"/>
                          </w:rPr>
                          <w:t>UU No 45 T</w:t>
                        </w:r>
                        <w:r w:rsidRPr="003A2F33">
                          <w:rPr>
                            <w:b/>
                            <w:sz w:val="16"/>
                            <w:szCs w:val="16"/>
                            <w:lang w:val="id-ID"/>
                          </w:rPr>
                          <w:t>ahun</w:t>
                        </w:r>
                        <w:r w:rsidRPr="003A2F33">
                          <w:rPr>
                            <w:b/>
                            <w:sz w:val="16"/>
                            <w:szCs w:val="16"/>
                          </w:rPr>
                          <w:t xml:space="preserve"> 2009 tentang</w:t>
                        </w:r>
                        <w:r w:rsidRPr="003A2F33">
                          <w:rPr>
                            <w:b/>
                            <w:sz w:val="16"/>
                            <w:szCs w:val="16"/>
                            <w:lang w:val="id-ID"/>
                          </w:rPr>
                          <w:t xml:space="preserve"> Perubahan Atas UU No 31 Tahun 2004 tentang</w:t>
                        </w:r>
                        <w:r w:rsidRPr="003A2F33">
                          <w:rPr>
                            <w:b/>
                            <w:sz w:val="16"/>
                            <w:szCs w:val="16"/>
                          </w:rPr>
                          <w:t xml:space="preserve"> Perikanan</w:t>
                        </w:r>
                      </w:p>
                      <w:p w:rsidR="00BA6966" w:rsidRPr="00BA6966" w:rsidRDefault="00BA6966" w:rsidP="00BA6966">
                        <w:pPr>
                          <w:spacing w:after="0" w:line="240" w:lineRule="auto"/>
                          <w:jc w:val="center"/>
                          <w:rPr>
                            <w:sz w:val="16"/>
                            <w:szCs w:val="16"/>
                          </w:rPr>
                        </w:pPr>
                      </w:p>
                    </w:txbxContent>
                  </v:textbox>
                </v:roundrect>
                <v:roundrect id="AutoShape 62" o:spid="_x0000_s1060" style="position:absolute;left:20764;top:1238;width:18193;height:592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uj98EA&#10;AADaAAAADwAAAGRycy9kb3ducmV2LnhtbERP3WrCMBS+F3yHcITd2dQxnFbTIsPB2C6G1Qc4NMe2&#10;2Jx0SVa7Pv1yMdjlx/e/L0bTiYGcby0rWCUpCOLK6pZrBZfz63IDwgdkjZ1lUvBDHop8Pttjpu2d&#10;TzSUoRYxhH2GCpoQ+kxKXzVk0Ce2J47c1TqDIUJXS+3wHsNNJx/TdC0NthwbGuzppaHqVn4bBcfO&#10;T9un98+bG8rJ1eP0cVx/PSv1sBgPOxCBxvAv/nO/aQVxa7wSb4DM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Jro/fBAAAA2gAAAA8AAAAAAAAAAAAAAAAAmAIAAGRycy9kb3du&#10;cmV2LnhtbFBLBQYAAAAABAAEAPUAAACGAwAAAAA=&#10;" fillcolor="white [3201]" strokecolor="#c0504d [3205]" strokeweight="5pt">
                  <v:stroke linestyle="thickThin"/>
                  <v:shadow color="#868686"/>
                  <v:textbox>
                    <w:txbxContent>
                      <w:p w:rsidR="00BA6966" w:rsidRPr="00BA6966" w:rsidRDefault="00BA6966" w:rsidP="00BA6966">
                        <w:pPr>
                          <w:spacing w:after="0" w:line="240" w:lineRule="auto"/>
                          <w:jc w:val="center"/>
                          <w:rPr>
                            <w:b/>
                            <w:sz w:val="16"/>
                            <w:szCs w:val="16"/>
                            <w:lang w:val="es-ES"/>
                          </w:rPr>
                        </w:pPr>
                        <w:r w:rsidRPr="00BA6966">
                          <w:rPr>
                            <w:b/>
                            <w:sz w:val="16"/>
                            <w:szCs w:val="16"/>
                            <w:lang w:val="es-ES"/>
                          </w:rPr>
                          <w:t xml:space="preserve">UU NO.27 TAHUN 2007 </w:t>
                        </w:r>
                      </w:p>
                      <w:p w:rsidR="00BA6966" w:rsidRPr="00BA6966" w:rsidRDefault="00BA6966" w:rsidP="00BA6966">
                        <w:pPr>
                          <w:spacing w:after="0" w:line="240" w:lineRule="auto"/>
                          <w:jc w:val="center"/>
                          <w:rPr>
                            <w:b/>
                            <w:sz w:val="16"/>
                            <w:szCs w:val="16"/>
                            <w:lang w:val="es-ES"/>
                          </w:rPr>
                        </w:pPr>
                        <w:r w:rsidRPr="00BA6966">
                          <w:rPr>
                            <w:b/>
                            <w:sz w:val="16"/>
                            <w:szCs w:val="16"/>
                            <w:lang w:val="es-ES"/>
                          </w:rPr>
                          <w:t>TENTANG PENGELOLAAN WILAYAH PESISIR DAN PULAU-PULAU KECIL</w:t>
                        </w:r>
                      </w:p>
                      <w:p w:rsidR="00BA6966" w:rsidRPr="00BA6966" w:rsidRDefault="00BA6966" w:rsidP="00BA6966">
                        <w:pPr>
                          <w:spacing w:after="0" w:line="240" w:lineRule="auto"/>
                          <w:jc w:val="center"/>
                          <w:rPr>
                            <w:sz w:val="16"/>
                            <w:szCs w:val="16"/>
                          </w:rPr>
                        </w:pPr>
                      </w:p>
                    </w:txbxContent>
                  </v:textbox>
                </v:roundrect>
                <v:rect id="Rectangle 63" o:spid="_x0000_s1061" style="position:absolute;left:2286;top:9334;width:15354;height:46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OV8UA&#10;AADaAAAADwAAAGRycy9kb3ducmV2LnhtbESPQWvCQBSE7wX/w/IKXorZKChtzCpFKHqwaK0HvT2y&#10;zyQ1+zZkNzH++65Q6HGYmW+YdNmbSnTUuNKygnEUgyDOrC45V3D8/hi9gnAeWWNlmRTcycFyMXhK&#10;MdH2xl/UHXwuAoRdggoK7+tESpcVZNBFtiYO3sU2Bn2QTS51g7cAN5WcxPFMGiw5LBRY06qg7Hpo&#10;jYIXzvdjXH2u7emnb6d2u7tn551Sw+f+fQ7CU+//w3/tjVbwBo8r4QbIx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NI5XxQAAANoAAAAPAAAAAAAAAAAAAAAAAJgCAABkcnMv&#10;ZG93bnJldi54bWxQSwUGAAAAAAQABAD1AAAAigMAAAAA&#10;" fillcolor="white [3201]" strokecolor="#938953 [1614]" strokeweight="5pt">
                  <v:stroke linestyle="thickThin"/>
                  <v:shadow color="#868686"/>
                  <v:textbox>
                    <w:txbxContent>
                      <w:p w:rsidR="00BA6966" w:rsidRPr="00BA6966" w:rsidRDefault="00BA6966" w:rsidP="00BA6966">
                        <w:pPr>
                          <w:jc w:val="center"/>
                          <w:rPr>
                            <w:b/>
                            <w:sz w:val="16"/>
                            <w:szCs w:val="16"/>
                          </w:rPr>
                        </w:pPr>
                        <w:r w:rsidRPr="00BA6966">
                          <w:rPr>
                            <w:b/>
                            <w:sz w:val="16"/>
                            <w:szCs w:val="16"/>
                          </w:rPr>
                          <w:t>PP</w:t>
                        </w:r>
                        <w:r w:rsidR="003A2F33">
                          <w:rPr>
                            <w:b/>
                            <w:sz w:val="16"/>
                            <w:szCs w:val="16"/>
                          </w:rPr>
                          <w:t xml:space="preserve"> 60 TAHUN</w:t>
                        </w:r>
                        <w:r w:rsidR="0095608D">
                          <w:rPr>
                            <w:b/>
                            <w:sz w:val="16"/>
                            <w:szCs w:val="16"/>
                            <w:lang w:val="id-ID"/>
                          </w:rPr>
                          <w:t xml:space="preserve"> 2007</w:t>
                        </w:r>
                        <w:r w:rsidR="003A2F33">
                          <w:rPr>
                            <w:b/>
                            <w:sz w:val="16"/>
                            <w:szCs w:val="16"/>
                          </w:rPr>
                          <w:t xml:space="preserve"> TENTANG KONSERVASI SD</w:t>
                        </w:r>
                        <w:r w:rsidRPr="00BA6966">
                          <w:rPr>
                            <w:b/>
                            <w:sz w:val="16"/>
                            <w:szCs w:val="16"/>
                          </w:rPr>
                          <w:t xml:space="preserve"> IKAN </w:t>
                        </w:r>
                      </w:p>
                      <w:p w:rsidR="00BA6966" w:rsidRPr="00BA6966" w:rsidRDefault="00BA6966">
                        <w:pPr>
                          <w:rPr>
                            <w:b/>
                            <w:sz w:val="16"/>
                            <w:szCs w:val="16"/>
                          </w:rPr>
                        </w:pPr>
                      </w:p>
                    </w:txbxContent>
                  </v:textbox>
                </v:rect>
                <v:rect id="Rectangle 66" o:spid="_x0000_s1062" style="position:absolute;left:22288;top:16478;width:15513;height:51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mknb4A&#10;AADbAAAADwAAAGRycy9kb3ducmV2LnhtbERPzYrCMBC+C75DmIW9aVoXXa1GEUHWm6j7AGMztmGb&#10;SUmidt/eCIK3+fh+Z7HqbCNu5INxrCAfZiCIS6cNVwp+T9vBFESIyBobx6TgnwKslv3eAgvt7nyg&#10;2zFWIoVwKFBBHWNbSBnKmiyGoWuJE3dx3mJM0FdSe7yncNvIUZZNpEXDqaHGljY1lX/Hq1VAs69N&#10;7vf5+DQ9mx/zXZqR2RulPj+69RxEpC6+xS/3Tqf5OTx/SQfI5Q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uJpJ2+AAAA2wAAAA8AAAAAAAAAAAAAAAAAmAIAAGRycy9kb3ducmV2&#10;LnhtbFBLBQYAAAAABAAEAPUAAACDAwAAAAA=&#10;" fillcolor="white [3201]" strokecolor="#c2d69b [1942]" strokeweight="5pt">
                  <v:stroke linestyle="thickThin"/>
                  <v:shadow color="#868686"/>
                  <v:textbox>
                    <w:txbxContent>
                      <w:p w:rsidR="00BA6966" w:rsidRPr="00C75EE6" w:rsidRDefault="00BA6966" w:rsidP="00BA6966">
                        <w:pPr>
                          <w:spacing w:after="0" w:line="240" w:lineRule="auto"/>
                          <w:jc w:val="center"/>
                          <w:rPr>
                            <w:b/>
                            <w:color w:val="000000" w:themeColor="text1"/>
                            <w:sz w:val="14"/>
                            <w:szCs w:val="14"/>
                          </w:rPr>
                        </w:pPr>
                        <w:r w:rsidRPr="00C75EE6">
                          <w:rPr>
                            <w:b/>
                            <w:color w:val="000000" w:themeColor="text1"/>
                            <w:sz w:val="14"/>
                            <w:szCs w:val="14"/>
                          </w:rPr>
                          <w:t>Permen KP No.1</w:t>
                        </w:r>
                        <w:r w:rsidR="00892737" w:rsidRPr="00C75EE6">
                          <w:rPr>
                            <w:b/>
                            <w:color w:val="000000" w:themeColor="text1"/>
                            <w:sz w:val="14"/>
                            <w:szCs w:val="14"/>
                            <w:lang w:val="id-ID"/>
                          </w:rPr>
                          <w:t>7</w:t>
                        </w:r>
                        <w:r w:rsidRPr="00C75EE6">
                          <w:rPr>
                            <w:b/>
                            <w:color w:val="000000" w:themeColor="text1"/>
                            <w:sz w:val="14"/>
                            <w:szCs w:val="14"/>
                          </w:rPr>
                          <w:t xml:space="preserve"> </w:t>
                        </w:r>
                        <w:r w:rsidRPr="00C75EE6">
                          <w:rPr>
                            <w:b/>
                            <w:color w:val="000000" w:themeColor="text1"/>
                            <w:sz w:val="14"/>
                            <w:szCs w:val="14"/>
                            <w:lang w:val="id-ID"/>
                          </w:rPr>
                          <w:t>T</w:t>
                        </w:r>
                        <w:r w:rsidRPr="00C75EE6">
                          <w:rPr>
                            <w:b/>
                            <w:color w:val="000000" w:themeColor="text1"/>
                            <w:sz w:val="14"/>
                            <w:szCs w:val="14"/>
                          </w:rPr>
                          <w:t xml:space="preserve">ahun 2008 tentang </w:t>
                        </w:r>
                        <w:r w:rsidR="00892737" w:rsidRPr="00C75EE6">
                          <w:rPr>
                            <w:b/>
                            <w:color w:val="000000" w:themeColor="text1"/>
                            <w:sz w:val="14"/>
                            <w:szCs w:val="14"/>
                            <w:lang w:val="id-ID"/>
                          </w:rPr>
                          <w:t>Kawasan Konservasi di</w:t>
                        </w:r>
                        <w:r w:rsidRPr="00C75EE6">
                          <w:rPr>
                            <w:b/>
                            <w:color w:val="000000" w:themeColor="text1"/>
                            <w:sz w:val="14"/>
                            <w:szCs w:val="14"/>
                          </w:rPr>
                          <w:t xml:space="preserve"> </w:t>
                        </w:r>
                        <w:r w:rsidR="00AF05B0">
                          <w:rPr>
                            <w:b/>
                            <w:color w:val="000000" w:themeColor="text1"/>
                            <w:sz w:val="14"/>
                            <w:szCs w:val="14"/>
                          </w:rPr>
                          <w:t>WP3K</w:t>
                        </w:r>
                      </w:p>
                      <w:p w:rsidR="00BA6966" w:rsidRPr="00C75EE6" w:rsidRDefault="00BA6966" w:rsidP="00BA6966">
                        <w:pPr>
                          <w:rPr>
                            <w:b/>
                            <w:color w:val="000000" w:themeColor="text1"/>
                            <w:sz w:val="14"/>
                            <w:szCs w:val="14"/>
                          </w:rPr>
                        </w:pPr>
                      </w:p>
                    </w:txbxContent>
                  </v:textbox>
                </v:rect>
                <v:shape id="AutoShape 79" o:spid="_x0000_s1063" type="#_x0000_t67" style="position:absolute;left:8763;top:14382;width:2101;height:19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y4IcEA&#10;AADbAAAADwAAAGRycy9kb3ducmV2LnhtbERPTWsCMRC9C/0PYQq9abYi0q6blVZQWi/tqhdvw2bc&#10;LE0myybq9t+bQsHbPN7nFMvBWXGhPrSeFTxPMhDEtdctNwoO+/X4BUSIyBqtZ1LwSwGW5cOowFz7&#10;K1d02cVGpBAOOSowMXa5lKE25DBMfEecuJPvHcYE+0bqHq8p3Fk5zbK5dNhyajDY0cpQ/bM7OwX7&#10;5tu23ed7dQxfxjq32W6zV1Tq6XF4W4CINMS7+N/9odP8Gfz9kg6Q5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ycuCHBAAAA2wAAAA8AAAAAAAAAAAAAAAAAmAIAAGRycy9kb3du&#10;cmV2LnhtbFBLBQYAAAAABAAEAPUAAACGAwAAAAA=&#10;" fillcolor="#d99594 [1941]" strokecolor="#c0504d [3205]" strokeweight="1pt">
                  <v:fill color2="#c0504d [3205]" focus="50%" type="gradient"/>
                  <v:shadow on="t" color="#622423 [1605]" offset="1pt"/>
                  <v:textbox style="layout-flow:vertical-ideographic"/>
                </v:shape>
                <v:rect id="Rectangle 66" o:spid="_x0000_s1064" style="position:absolute;left:22288;top:10096;width:15513;height:51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v1ezcIA&#10;AADaAAAADwAAAGRycy9kb3ducmV2LnhtbESP3WrCQBSE7wu+w3IE7+rGIqWkrlIKUlEKNlFye8ie&#10;JsHs2ZBd8/P2riB4OczMN8xqM5hadNS6yrKCxTwCQZxbXXGh4JRuXz9AOI+ssbZMCkZysFlPXlYY&#10;a9vzH3WJL0SAsItRQel9E0vp8pIMurltiIP3b1uDPsi2kLrFPsBNLd+i6F0arDgslNjQd0n5Jbka&#10;BZf0kFXnbD9mv7Q/sv4ZG1uPSs2mw9cnCE+Df4Yf7Z1WsIT7lXAD5Po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V7NwgAAANoAAAAPAAAAAAAAAAAAAAAAAJgCAABkcnMvZG93&#10;bnJldi54bWxQSwUGAAAAAAQABAD1AAAAhwMAAAAA&#10;" strokecolor="#c3d69b" strokeweight="5pt">
                  <v:stroke linestyle="thickThin"/>
                  <v:shadow color="#868686"/>
                  <v:textbox>
                    <w:txbxContent>
                      <w:p w:rsidR="00892737" w:rsidRPr="00892737" w:rsidRDefault="00892737" w:rsidP="00892737">
                        <w:pPr>
                          <w:spacing w:after="0" w:line="240" w:lineRule="auto"/>
                          <w:jc w:val="center"/>
                          <w:rPr>
                            <w:b/>
                            <w:color w:val="FF0000"/>
                            <w:sz w:val="14"/>
                            <w:szCs w:val="14"/>
                          </w:rPr>
                        </w:pPr>
                        <w:r w:rsidRPr="00892737">
                          <w:rPr>
                            <w:b/>
                            <w:color w:val="FF0000"/>
                            <w:sz w:val="14"/>
                            <w:szCs w:val="14"/>
                          </w:rPr>
                          <w:t xml:space="preserve">Permen KP No.16 </w:t>
                        </w:r>
                        <w:r w:rsidRPr="00892737">
                          <w:rPr>
                            <w:b/>
                            <w:color w:val="FF0000"/>
                            <w:sz w:val="14"/>
                            <w:szCs w:val="14"/>
                            <w:lang w:val="id-ID"/>
                          </w:rPr>
                          <w:t>T</w:t>
                        </w:r>
                        <w:r w:rsidRPr="00892737">
                          <w:rPr>
                            <w:b/>
                            <w:color w:val="FF0000"/>
                            <w:sz w:val="14"/>
                            <w:szCs w:val="14"/>
                          </w:rPr>
                          <w:t xml:space="preserve">ahun 2008 tentang Perencanaan Pengelolaan </w:t>
                        </w:r>
                        <w:r w:rsidR="00AF05B0">
                          <w:rPr>
                            <w:b/>
                            <w:color w:val="FF0000"/>
                            <w:sz w:val="14"/>
                            <w:szCs w:val="14"/>
                          </w:rPr>
                          <w:t>WP3K</w:t>
                        </w:r>
                      </w:p>
                      <w:p w:rsidR="00892737" w:rsidRPr="00892737" w:rsidRDefault="00892737" w:rsidP="00892737">
                        <w:pPr>
                          <w:rPr>
                            <w:b/>
                            <w:sz w:val="14"/>
                            <w:szCs w:val="14"/>
                          </w:rPr>
                        </w:pPr>
                      </w:p>
                    </w:txbxContent>
                  </v:textbox>
                </v:rect>
                <v:rect id="Rectangle 68" o:spid="_x0000_s1065" style="position:absolute;left:1809;top:17811;width:16142;height:50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rm2w8UA&#10;AADbAAAADwAAAGRycy9kb3ducmV2LnhtbESPQWvCQBSE7wX/w/KEXopuKkVqdBURakMvxRgQb8/s&#10;Mwlm34bdbUz/fbdQ6HGYmW+Y1WYwrejJ+caygudpAoK4tLrhSkFxfJu8gvABWWNrmRR8k4fNevSw&#10;wlTbOx+oz0MlIoR9igrqELpUSl/WZNBPbUccvat1BkOUrpLa4T3CTStnSTKXBhuOCzV2tKupvOVf&#10;RsHpkxeHvnsvLvIsmyHLtk/7j0qpx/GwXYIINIT/8F870wpe5vD7Jf4Au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ubbDxQAAANsAAAAPAAAAAAAAAAAAAAAAAJgCAABkcnMv&#10;ZG93bnJldi54bWxQSwUGAAAAAAQABAD1AAAAigMAAAAA&#10;" fillcolor="white [3201]" strokecolor="#fabf8f [1945]" strokeweight="5pt">
                  <v:stroke linestyle="thickThin"/>
                  <v:shadow color="#868686"/>
                  <v:textbox>
                    <w:txbxContent>
                      <w:p w:rsidR="00892737" w:rsidRPr="00BA3B79" w:rsidRDefault="00892737" w:rsidP="00892737">
                        <w:pPr>
                          <w:spacing w:after="0" w:line="240" w:lineRule="auto"/>
                          <w:jc w:val="center"/>
                          <w:rPr>
                            <w:b/>
                            <w:color w:val="FF0000"/>
                            <w:sz w:val="16"/>
                            <w:szCs w:val="16"/>
                          </w:rPr>
                        </w:pPr>
                        <w:r w:rsidRPr="00BA3B79">
                          <w:rPr>
                            <w:b/>
                            <w:color w:val="000000" w:themeColor="text1"/>
                            <w:sz w:val="16"/>
                            <w:szCs w:val="16"/>
                          </w:rPr>
                          <w:t>Permen KP No.</w:t>
                        </w:r>
                        <w:r w:rsidRPr="00BA3B79">
                          <w:rPr>
                            <w:b/>
                            <w:color w:val="000000" w:themeColor="text1"/>
                            <w:sz w:val="16"/>
                            <w:szCs w:val="16"/>
                            <w:lang w:val="id-ID"/>
                          </w:rPr>
                          <w:t>2</w:t>
                        </w:r>
                        <w:r w:rsidRPr="00BA3B79">
                          <w:rPr>
                            <w:b/>
                            <w:color w:val="000000" w:themeColor="text1"/>
                            <w:sz w:val="16"/>
                            <w:szCs w:val="16"/>
                          </w:rPr>
                          <w:t xml:space="preserve"> </w:t>
                        </w:r>
                        <w:r w:rsidRPr="00BA3B79">
                          <w:rPr>
                            <w:b/>
                            <w:color w:val="000000" w:themeColor="text1"/>
                            <w:sz w:val="16"/>
                            <w:szCs w:val="16"/>
                            <w:lang w:val="id-ID"/>
                          </w:rPr>
                          <w:t>T</w:t>
                        </w:r>
                        <w:r w:rsidRPr="00BA3B79">
                          <w:rPr>
                            <w:b/>
                            <w:color w:val="000000" w:themeColor="text1"/>
                            <w:sz w:val="16"/>
                            <w:szCs w:val="16"/>
                          </w:rPr>
                          <w:t>ahun 200</w:t>
                        </w:r>
                        <w:r w:rsidRPr="00BA3B79">
                          <w:rPr>
                            <w:b/>
                            <w:color w:val="000000" w:themeColor="text1"/>
                            <w:sz w:val="16"/>
                            <w:szCs w:val="16"/>
                            <w:lang w:val="id-ID"/>
                          </w:rPr>
                          <w:t>9</w:t>
                        </w:r>
                        <w:r w:rsidRPr="00BA3B79">
                          <w:rPr>
                            <w:b/>
                            <w:color w:val="000000" w:themeColor="text1"/>
                            <w:sz w:val="16"/>
                            <w:szCs w:val="16"/>
                          </w:rPr>
                          <w:t xml:space="preserve"> tentang </w:t>
                        </w:r>
                        <w:r w:rsidRPr="00BA3B79">
                          <w:rPr>
                            <w:b/>
                            <w:color w:val="000000" w:themeColor="text1"/>
                            <w:sz w:val="16"/>
                            <w:szCs w:val="16"/>
                            <w:lang w:val="id-ID"/>
                          </w:rPr>
                          <w:t>Tata Cara Penetapan Kawasan Konservasi Perairan</w:t>
                        </w:r>
                      </w:p>
                      <w:p w:rsidR="00892737" w:rsidRPr="00892737" w:rsidRDefault="00892737" w:rsidP="00892737">
                        <w:pPr>
                          <w:rPr>
                            <w:b/>
                            <w:sz w:val="14"/>
                            <w:szCs w:val="14"/>
                          </w:rPr>
                        </w:pPr>
                      </w:p>
                    </w:txbxContent>
                  </v:textbox>
                </v:rect>
                <v:rect id="Rectangle 68" o:spid="_x0000_s1066" style="position:absolute;left:1664;top:24288;width:16287;height:50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UTWMUA&#10;AADbAAAADwAAAGRycy9kb3ducmV2LnhtbESPT2vCQBTE74LfYXmCF9GNUqpGVxHBNngp/gHx9sw+&#10;k2D2bchuY/rtu0Khx2FmfsMs160pRUO1KywrGI8iEMSp1QVnCs6n3XAGwnlkjaVlUvBDDtarbmeJ&#10;sbZPPlBz9JkIEHYxKsi9r2IpXZqTQTeyFXHw7rY26IOsM6lrfAa4KeUkit6lwYLDQo4VbXNKH8dv&#10;o+DyxfNDU32eb/IqizZJNoOPfaZUv9duFiA8tf4//NdOtIK3Kby+hB8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9RNYxQAAANsAAAAPAAAAAAAAAAAAAAAAAJgCAABkcnMv&#10;ZG93bnJldi54bWxQSwUGAAAAAAQABAD1AAAAigMAAAAA&#10;" fillcolor="white [3201]" strokecolor="#fabf8f [1945]" strokeweight="5pt">
                  <v:stroke linestyle="thickThin"/>
                  <v:shadow color="#868686"/>
                  <v:textbox>
                    <w:txbxContent>
                      <w:p w:rsidR="00892737" w:rsidRPr="00C75EE6" w:rsidRDefault="00892737" w:rsidP="00892737">
                        <w:pPr>
                          <w:spacing w:after="0" w:line="240" w:lineRule="auto"/>
                          <w:jc w:val="center"/>
                          <w:rPr>
                            <w:b/>
                            <w:color w:val="000000" w:themeColor="text1"/>
                            <w:sz w:val="14"/>
                            <w:szCs w:val="14"/>
                          </w:rPr>
                        </w:pPr>
                        <w:r w:rsidRPr="00BA3B79">
                          <w:rPr>
                            <w:b/>
                            <w:color w:val="000000" w:themeColor="text1"/>
                            <w:sz w:val="16"/>
                            <w:szCs w:val="16"/>
                          </w:rPr>
                          <w:t>Permen KP No.</w:t>
                        </w:r>
                        <w:r w:rsidRPr="00BA3B79">
                          <w:rPr>
                            <w:b/>
                            <w:color w:val="000000" w:themeColor="text1"/>
                            <w:sz w:val="16"/>
                            <w:szCs w:val="16"/>
                            <w:lang w:val="id-ID"/>
                          </w:rPr>
                          <w:t>30</w:t>
                        </w:r>
                        <w:r w:rsidRPr="00BA3B79">
                          <w:rPr>
                            <w:b/>
                            <w:color w:val="000000" w:themeColor="text1"/>
                            <w:sz w:val="16"/>
                            <w:szCs w:val="16"/>
                          </w:rPr>
                          <w:t xml:space="preserve"> </w:t>
                        </w:r>
                        <w:r w:rsidRPr="00BA3B79">
                          <w:rPr>
                            <w:b/>
                            <w:color w:val="000000" w:themeColor="text1"/>
                            <w:sz w:val="16"/>
                            <w:szCs w:val="16"/>
                            <w:lang w:val="id-ID"/>
                          </w:rPr>
                          <w:t>T</w:t>
                        </w:r>
                        <w:r w:rsidRPr="00BA3B79">
                          <w:rPr>
                            <w:b/>
                            <w:color w:val="000000" w:themeColor="text1"/>
                            <w:sz w:val="16"/>
                            <w:szCs w:val="16"/>
                          </w:rPr>
                          <w:t>ahun 20</w:t>
                        </w:r>
                        <w:r w:rsidRPr="00BA3B79">
                          <w:rPr>
                            <w:b/>
                            <w:color w:val="000000" w:themeColor="text1"/>
                            <w:sz w:val="16"/>
                            <w:szCs w:val="16"/>
                            <w:lang w:val="id-ID"/>
                          </w:rPr>
                          <w:t>10</w:t>
                        </w:r>
                        <w:r w:rsidRPr="00BA3B79">
                          <w:rPr>
                            <w:b/>
                            <w:color w:val="000000" w:themeColor="text1"/>
                            <w:sz w:val="16"/>
                            <w:szCs w:val="16"/>
                          </w:rPr>
                          <w:t xml:space="preserve"> tentang </w:t>
                        </w:r>
                        <w:r w:rsidRPr="00BA3B79">
                          <w:rPr>
                            <w:b/>
                            <w:color w:val="000000" w:themeColor="text1"/>
                            <w:sz w:val="16"/>
                            <w:szCs w:val="16"/>
                            <w:lang w:val="id-ID"/>
                          </w:rPr>
                          <w:t xml:space="preserve">Rencana Pengelolaan dan </w:t>
                        </w:r>
                        <w:proofErr w:type="gramStart"/>
                        <w:r w:rsidRPr="00BA3B79">
                          <w:rPr>
                            <w:b/>
                            <w:color w:val="000000" w:themeColor="text1"/>
                            <w:sz w:val="16"/>
                            <w:szCs w:val="16"/>
                            <w:lang w:val="id-ID"/>
                          </w:rPr>
                          <w:t>Zonasi  Kawasan</w:t>
                        </w:r>
                        <w:proofErr w:type="gramEnd"/>
                        <w:r w:rsidRPr="00BA3B79">
                          <w:rPr>
                            <w:b/>
                            <w:color w:val="000000" w:themeColor="text1"/>
                            <w:sz w:val="16"/>
                            <w:szCs w:val="16"/>
                            <w:lang w:val="id-ID"/>
                          </w:rPr>
                          <w:t xml:space="preserve"> Konservasi</w:t>
                        </w:r>
                        <w:r w:rsidRPr="00C75EE6">
                          <w:rPr>
                            <w:b/>
                            <w:color w:val="000000" w:themeColor="text1"/>
                            <w:sz w:val="14"/>
                            <w:szCs w:val="14"/>
                            <w:lang w:val="id-ID"/>
                          </w:rPr>
                          <w:t xml:space="preserve"> Perairan</w:t>
                        </w:r>
                      </w:p>
                      <w:p w:rsidR="00892737" w:rsidRPr="00C75EE6" w:rsidRDefault="00892737" w:rsidP="00892737">
                        <w:pPr>
                          <w:rPr>
                            <w:b/>
                            <w:color w:val="000000" w:themeColor="text1"/>
                            <w:sz w:val="14"/>
                            <w:szCs w:val="14"/>
                          </w:rPr>
                        </w:pPr>
                      </w:p>
                    </w:txbxContent>
                  </v:textbox>
                </v:rect>
                <v:rect id="Rectangle 68" o:spid="_x0000_s1067" style="position:absolute;left:20859;top:25050;width:18193;height:50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89VMIA&#10;AADbAAAADwAAAGRycy9kb3ducmV2LnhtbERPy2rCQBTdF/oPwy1010waijXRUcRSqODGB4K7a+aa&#10;hGbuhJmpSf7eWQhdHs57vhxMK27kfGNZwXuSgiAurW64UnA8fL9NQfiArLG1TApG8rBcPD/NsdC2&#10;5x3d9qESMYR9gQrqELpCSl/WZNAntiOO3NU6gyFCV0ntsI/hppVZmk6kwYZjQ40drWsqf/d/RkE+&#10;ueLufNqMJlyGxn3m2ddWZ0q9vgyrGYhAQ/gXP9w/WsFHHBu/xB8gF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Xz1UwgAAANsAAAAPAAAAAAAAAAAAAAAAAJgCAABkcnMvZG93&#10;bnJldi54bWxQSwUGAAAAAAQABAD1AAAAhwMAAAAA&#10;" fillcolor="white [3201]" strokecolor="yellow" strokeweight="5pt">
                  <v:stroke linestyle="thickThin"/>
                  <v:shadow color="#868686"/>
                  <v:textbox>
                    <w:txbxContent>
                      <w:p w:rsidR="0046256A" w:rsidRPr="00892737" w:rsidRDefault="0046256A" w:rsidP="0046256A">
                        <w:pPr>
                          <w:pStyle w:val="ListParagraph"/>
                          <w:spacing w:after="0" w:line="240" w:lineRule="auto"/>
                          <w:ind w:left="284"/>
                          <w:jc w:val="center"/>
                          <w:rPr>
                            <w:b/>
                            <w:color w:val="FF0000"/>
                            <w:sz w:val="14"/>
                            <w:szCs w:val="14"/>
                            <w:lang w:val="id-ID"/>
                          </w:rPr>
                        </w:pPr>
                        <w:r w:rsidRPr="00892737">
                          <w:rPr>
                            <w:b/>
                            <w:color w:val="FF0000"/>
                            <w:sz w:val="14"/>
                            <w:szCs w:val="14"/>
                            <w:lang w:val="id-ID"/>
                          </w:rPr>
                          <w:t>SK Dirjen KP3K No...Tahun... tentang Pedoman Teknis Penyusunan RZ</w:t>
                        </w:r>
                        <w:r w:rsidR="00AF05B0">
                          <w:rPr>
                            <w:b/>
                            <w:color w:val="FF0000"/>
                            <w:sz w:val="14"/>
                            <w:szCs w:val="14"/>
                            <w:lang w:val="id-ID"/>
                          </w:rPr>
                          <w:t>WP3K</w:t>
                        </w:r>
                        <w:r w:rsidRPr="00892737">
                          <w:rPr>
                            <w:b/>
                            <w:color w:val="FF0000"/>
                            <w:sz w:val="14"/>
                            <w:szCs w:val="14"/>
                            <w:lang w:val="id-ID"/>
                          </w:rPr>
                          <w:t xml:space="preserve"> Provinsi/Kabupaten/Kota</w:t>
                        </w:r>
                      </w:p>
                      <w:p w:rsidR="0046256A" w:rsidRPr="00892737" w:rsidRDefault="0046256A" w:rsidP="0046256A">
                        <w:pPr>
                          <w:spacing w:after="0" w:line="240" w:lineRule="auto"/>
                          <w:jc w:val="center"/>
                          <w:rPr>
                            <w:b/>
                            <w:color w:val="FF0000"/>
                            <w:sz w:val="14"/>
                            <w:szCs w:val="14"/>
                          </w:rPr>
                        </w:pPr>
                        <w:r>
                          <w:rPr>
                            <w:b/>
                            <w:color w:val="FF0000"/>
                            <w:sz w:val="14"/>
                            <w:szCs w:val="14"/>
                            <w:lang w:val="id-ID"/>
                          </w:rPr>
                          <w:t>Perairan</w:t>
                        </w:r>
                      </w:p>
                      <w:p w:rsidR="0046256A" w:rsidRPr="00892737" w:rsidRDefault="0046256A" w:rsidP="0046256A">
                        <w:pPr>
                          <w:rPr>
                            <w:b/>
                            <w:sz w:val="14"/>
                            <w:szCs w:val="14"/>
                          </w:rPr>
                        </w:pPr>
                      </w:p>
                    </w:txbxContent>
                  </v:textbox>
                </v:rect>
                <v:rect id="Rectangle 49" o:spid="_x0000_s1068" style="position:absolute;left:970;top:16478;width:17749;height:140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AFMMIA&#10;AADbAAAADwAAAGRycy9kb3ducmV2LnhtbESPUWvCQBCE3wX/w7EF3/RSLbamnhIEbd9sbX/Akltz&#10;obm9kFtN/PdeodDHYWa+YdbbwTfqSl2sAxt4nGWgiMtga64MfH/tpy+goiBbbAKTgRtF2G7GozXm&#10;NvT8SdeTVCpBOOZowIm0udaxdOQxzkJLnLxz6DxKkl2lbYd9gvtGz7NsqT3WnBYctrRzVP6cLt7A&#10;fneIg83e3McCi7boRfTxWYyZPAzFKyihQf7Df+13a+BpBb9f0g/Qm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AAUwwgAAANsAAAAPAAAAAAAAAAAAAAAAAJgCAABkcnMvZG93&#10;bnJldi54bWxQSwUGAAAAAAQABAD1AAAAhwMAAAAA&#10;" filled="f" strokecolor="yellow" strokeweight="1.5pt">
                  <v:stroke dashstyle="dash"/>
                </v:rect>
                <v:rect id="Rectangle 50" o:spid="_x0000_s1069" style="position:absolute;left:21145;top:9144;width:17621;height:13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gNr8AA&#10;AADbAAAADwAAAGRycy9kb3ducmV2LnhtbERPTYvCMBC9L/gfwgje1rSii1SjSEX0pKy7eB6bsS02&#10;k9BErf56c1jY4+N9z5edacSdWl9bVpAOExDEhdU1lwp+fzafUxA+IGtsLJOCJ3lYLnofc8y0ffA3&#10;3Y+hFDGEfYYKqhBcJqUvKjLoh9YRR+5iW4MhwraUusVHDDeNHCXJlzRYc2yo0FFeUXE93oyC5kyv&#10;w6q7TrdpLsfOnfbrp70pNeh3qxmIQF34F/+5d1rBJK6PX+IPkIs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ogNr8AAAADbAAAADwAAAAAAAAAAAAAAAACYAgAAZHJzL2Rvd25y&#10;ZXYueG1sUEsFBgAAAAAEAAQA9QAAAIUDAAAAAA==&#10;" filled="f" strokecolor="#00b050" strokeweight="1.5pt">
                  <v:stroke dashstyle="dash"/>
                </v:rect>
                <v:shape id="AutoShape 79" o:spid="_x0000_s1070" type="#_x0000_t67" style="position:absolute;left:28860;top:7334;width:2102;height:19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iecMA&#10;AADbAAAADwAAAGRycy9kb3ducmV2LnhtbESPQWsCMRSE7wX/Q3hCbzWrYNHVKCpUWi921Yu3x+a5&#10;WUxelk2q23/fCEKPw8x8w8yXnbPiRm2oPSsYDjIQxKXXNVcKTsePtwmIEJE1Ws+k4JcCLBe9lznm&#10;2t+5oNshViJBOOSowMTY5FKG0pDDMPANcfIuvnUYk2wrqVu8J7izcpRl79JhzWnBYEMbQ+X18OMU&#10;HKtvWzdf6+Ic9sY6t93tsikq9drvVjMQkbr4H362P7WC8RAeX9IPkI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GiecMAAADbAAAADwAAAAAAAAAAAAAAAACYAgAAZHJzL2Rv&#10;d25yZXYueG1sUEsFBgAAAAAEAAQA9QAAAIgDAAAAAA==&#10;" fillcolor="#d99594 [1941]" strokecolor="#c0504d [3205]" strokeweight="1pt">
                  <v:fill color2="#c0504d [3205]" focus="50%" type="gradient"/>
                  <v:shadow on="t" color="#622423 [1605]" offset="1pt"/>
                  <v:textbox style="layout-flow:vertical-ideographic"/>
                </v:shape>
                <v:shape id="AutoShape 79" o:spid="_x0000_s1071" type="#_x0000_t67" style="position:absolute;left:28860;top:22669;width:2102;height:19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M8DsIA&#10;AADbAAAADwAAAGRycy9kb3ducmV2LnhtbESPT2sCMRTE70K/Q3gFb5qtYLGrUdqCol7814u3x+a5&#10;WUxelk3U9ds3guBxmJnfMJNZ66y4UhMqzwo++hkI4sLriksFf4d5bwQiRGSN1jMpuFOA2fStM8Fc&#10;+xvv6LqPpUgQDjkqMDHWuZShMOQw9H1NnLyTbxzGJJtS6gZvCe6sHGTZp3RYcVowWNOvoeK8vzgF&#10;h3Jrq3r1szuGjbHOLdbr7AuV6r6332MQkdr4Cj/bS61gOIDHl/QD5PQ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UzwOwgAAANsAAAAPAAAAAAAAAAAAAAAAAJgCAABkcnMvZG93&#10;bnJldi54bWxQSwUGAAAAAAQABAD1AAAAhwMAAAAA&#10;" fillcolor="#d99594 [1941]" strokecolor="#c0504d [3205]" strokeweight="1pt">
                  <v:fill color2="#c0504d [3205]" focus="50%" type="gradient"/>
                  <v:shadow on="t" color="#622423 [1605]" offset="1pt"/>
                  <v:textbox style="layout-flow:vertical-ideographic"/>
                </v:shape>
                <v:shape id="AutoShape 79" o:spid="_x0000_s1072" type="#_x0000_t67" style="position:absolute;left:18002;top:26574;width:2603;height:1725;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7pXr8A&#10;AADbAAAADwAAAGRycy9kb3ducmV2LnhtbESPwQrCMBBE74L/EFbwpqmKItUoooiCeLAKXpdmbYvN&#10;pjRR698bQfA4zMwbZr5sTCmeVLvCsoJBPwJBnFpdcKbgct72piCcR9ZYWiYFb3KwXLRbc4y1ffGJ&#10;nonPRICwi1FB7n0VS+nSnAy6vq2Ig3eztUEfZJ1JXeMrwE0ph1E0kQYLDgs5VrTOKb0nD6PgsU4P&#10;l+tGr6rd9mjv2RG93aBS3U6zmoHw1Ph/+NfeawXjEXy/hB8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jTulevwAAANsAAAAPAAAAAAAAAAAAAAAAAJgCAABkcnMvZG93bnJl&#10;di54bWxQSwUGAAAAAAQABAD1AAAAhAMAAAAA&#10;" fillcolor="#d99594 [1941]" strokecolor="#c0504d [3205]" strokeweight="1pt">
                  <v:fill color2="#c0504d [3205]" focus="50%" type="gradient"/>
                  <v:shadow on="t" color="#622423 [1605]" offset="1pt"/>
                  <v:textbox style="layout-flow:vertical-ideographic"/>
                </v:shape>
              </v:group>
            </w:pict>
          </mc:Fallback>
        </mc:AlternateContent>
      </w:r>
    </w:p>
    <w:p w:rsidR="00366B5A" w:rsidRDefault="00366B5A" w:rsidP="0034481B">
      <w:pPr>
        <w:spacing w:after="0"/>
        <w:rPr>
          <w:b/>
          <w:lang w:val="id-ID"/>
        </w:rPr>
      </w:pPr>
    </w:p>
    <w:p w:rsidR="0034481B" w:rsidRDefault="0034481B" w:rsidP="0034481B">
      <w:pPr>
        <w:spacing w:after="0"/>
        <w:rPr>
          <w:b/>
          <w:lang w:val="id-ID"/>
        </w:rPr>
      </w:pPr>
    </w:p>
    <w:p w:rsidR="0034481B" w:rsidRDefault="009658BF" w:rsidP="0034481B">
      <w:pPr>
        <w:spacing w:after="0"/>
        <w:rPr>
          <w:b/>
          <w:lang w:val="id-ID"/>
        </w:rPr>
      </w:pPr>
      <w:r>
        <w:rPr>
          <w:noProof/>
          <w:lang w:val="id-ID" w:eastAsia="id-ID"/>
        </w:rPr>
        <mc:AlternateContent>
          <mc:Choice Requires="wps">
            <w:drawing>
              <wp:anchor distT="0" distB="0" distL="114300" distR="114300" simplePos="0" relativeHeight="251748352" behindDoc="0" locked="0" layoutInCell="1" allowOverlap="1" wp14:anchorId="131D6862" wp14:editId="6A3A441A">
                <wp:simplePos x="0" y="0"/>
                <wp:positionH relativeFrom="column">
                  <wp:posOffset>2057400</wp:posOffset>
                </wp:positionH>
                <wp:positionV relativeFrom="paragraph">
                  <wp:posOffset>181610</wp:posOffset>
                </wp:positionV>
                <wp:extent cx="210185" cy="193040"/>
                <wp:effectExtent l="38100" t="0" r="37465" b="54610"/>
                <wp:wrapNone/>
                <wp:docPr id="2" name="AutoShap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185" cy="193040"/>
                        </a:xfrm>
                        <a:prstGeom prst="downArrow">
                          <a:avLst>
                            <a:gd name="adj1" fmla="val 50000"/>
                            <a:gd name="adj2" fmla="val 25000"/>
                          </a:avLst>
                        </a:prstGeom>
                        <a:gradFill rotWithShape="0">
                          <a:gsLst>
                            <a:gs pos="0">
                              <a:schemeClr val="accent2">
                                <a:lumMod val="60000"/>
                                <a:lumOff val="40000"/>
                              </a:schemeClr>
                            </a:gs>
                            <a:gs pos="50000">
                              <a:schemeClr val="accent2">
                                <a:lumMod val="100000"/>
                                <a:lumOff val="0"/>
                              </a:schemeClr>
                            </a:gs>
                            <a:gs pos="100000">
                              <a:schemeClr val="accent2">
                                <a:lumMod val="60000"/>
                                <a:lumOff val="40000"/>
                              </a:schemeClr>
                            </a:gs>
                          </a:gsLst>
                          <a:lin ang="5400000" scaled="1"/>
                        </a:gradFill>
                        <a:ln w="12700">
                          <a:solidFill>
                            <a:schemeClr val="accent2">
                              <a:lumMod val="100000"/>
                              <a:lumOff val="0"/>
                            </a:schemeClr>
                          </a:solidFill>
                          <a:miter lim="800000"/>
                          <a:headEnd/>
                          <a:tailEnd/>
                        </a:ln>
                        <a:effectLst>
                          <a:outerShdw dist="28398" dir="3806097" algn="ctr" rotWithShape="0">
                            <a:schemeClr val="accent2">
                              <a:lumMod val="50000"/>
                              <a:lumOff val="0"/>
                            </a:schemeClr>
                          </a:outerShdw>
                        </a:effectLst>
                      </wps:spPr>
                      <wps:bodyPr rot="0" vert="eaVert" wrap="square" lIns="91440" tIns="45720" rIns="91440" bIns="45720" anchor="t" anchorCtr="0" upright="1">
                        <a:noAutofit/>
                      </wps:bodyPr>
                    </wps:wsp>
                  </a:graphicData>
                </a:graphic>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79" o:spid="_x0000_s1026" type="#_x0000_t67" style="position:absolute;margin-left:162pt;margin-top:14.3pt;width:16.55pt;height:15.2pt;z-index:251748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" fillcolor="#d99594 [1941]" strokecolor="#c0504d [3205]" strokeweight="1pt">
                <v:fill color2="#c0504d [3205]" focus="50%" type="gradient"/>
                <v:shadow on="t" color="#622423 [1605]" offset="1pt"/>
                <v:textbox style="layout-flow:vertical-ideographic"/>
              </v:shape>
            </w:pict>
          </mc:Fallback>
        </mc:AlternateContent>
      </w:r>
    </w:p>
    <w:p w:rsidR="0034481B" w:rsidRDefault="0034481B" w:rsidP="0034481B">
      <w:pPr>
        <w:spacing w:after="0"/>
        <w:rPr>
          <w:b/>
          <w:lang w:val="id-ID"/>
        </w:rPr>
      </w:pPr>
    </w:p>
    <w:p w:rsidR="0034481B" w:rsidRDefault="0034481B" w:rsidP="0034481B">
      <w:pPr>
        <w:spacing w:after="0"/>
        <w:rPr>
          <w:b/>
          <w:lang w:val="id-ID"/>
        </w:rPr>
      </w:pPr>
    </w:p>
    <w:p w:rsidR="00892737" w:rsidRDefault="00892737" w:rsidP="0034481B">
      <w:pPr>
        <w:spacing w:after="0"/>
        <w:rPr>
          <w:b/>
          <w:lang w:val="id-ID"/>
        </w:rPr>
      </w:pPr>
    </w:p>
    <w:p w:rsidR="00892737" w:rsidRDefault="00892737" w:rsidP="0034481B">
      <w:pPr>
        <w:spacing w:after="0"/>
        <w:rPr>
          <w:b/>
          <w:lang w:val="id-ID"/>
        </w:rPr>
      </w:pPr>
    </w:p>
    <w:p w:rsidR="00892737" w:rsidRDefault="00892737" w:rsidP="0034481B">
      <w:pPr>
        <w:spacing w:after="0"/>
        <w:rPr>
          <w:b/>
          <w:lang w:val="id-ID"/>
        </w:rPr>
      </w:pPr>
    </w:p>
    <w:p w:rsidR="00892737" w:rsidRDefault="00892737" w:rsidP="0034481B">
      <w:pPr>
        <w:spacing w:after="0"/>
        <w:rPr>
          <w:b/>
          <w:lang w:val="id-ID"/>
        </w:rPr>
      </w:pPr>
    </w:p>
    <w:p w:rsidR="0034481B" w:rsidRDefault="0034481B" w:rsidP="0034481B">
      <w:pPr>
        <w:spacing w:after="0"/>
        <w:rPr>
          <w:b/>
          <w:lang w:val="id-ID"/>
        </w:rPr>
      </w:pPr>
    </w:p>
    <w:p w:rsidR="0034481B" w:rsidRDefault="0034481B" w:rsidP="0034481B">
      <w:pPr>
        <w:spacing w:after="0"/>
        <w:rPr>
          <w:b/>
          <w:lang w:val="id-ID"/>
        </w:rPr>
      </w:pPr>
    </w:p>
    <w:p w:rsidR="0034481B" w:rsidRDefault="0034481B" w:rsidP="0034481B">
      <w:pPr>
        <w:spacing w:after="0"/>
        <w:rPr>
          <w:b/>
          <w:lang w:val="id-ID"/>
        </w:rPr>
      </w:pPr>
    </w:p>
    <w:p w:rsidR="00BA6966" w:rsidRDefault="00BA6966" w:rsidP="0034481B">
      <w:pPr>
        <w:spacing w:after="0"/>
        <w:rPr>
          <w:b/>
          <w:lang w:val="id-ID"/>
        </w:rPr>
      </w:pPr>
    </w:p>
    <w:p w:rsidR="00BA6966" w:rsidRDefault="00BA6966" w:rsidP="0034481B">
      <w:pPr>
        <w:spacing w:after="0"/>
        <w:rPr>
          <w:b/>
          <w:lang w:val="id-ID"/>
        </w:rPr>
      </w:pPr>
    </w:p>
    <w:p w:rsidR="00BA6966" w:rsidRDefault="00BA6966" w:rsidP="0034481B">
      <w:pPr>
        <w:spacing w:after="0"/>
        <w:rPr>
          <w:b/>
          <w:lang w:val="id-ID"/>
        </w:rPr>
      </w:pPr>
    </w:p>
    <w:p w:rsidR="00892737" w:rsidRDefault="00892737" w:rsidP="0034481B">
      <w:pPr>
        <w:spacing w:after="0"/>
        <w:rPr>
          <w:b/>
          <w:lang w:val="id-ID"/>
        </w:rPr>
      </w:pPr>
    </w:p>
    <w:p w:rsidR="0017452E" w:rsidRPr="0015647D" w:rsidRDefault="00366B5A" w:rsidP="0046256A">
      <w:pPr>
        <w:spacing w:after="0" w:line="240" w:lineRule="auto"/>
        <w:ind w:firstLine="720"/>
        <w:jc w:val="center"/>
        <w:rPr>
          <w:rFonts w:cs="Arial"/>
          <w:b/>
          <w:sz w:val="20"/>
          <w:szCs w:val="20"/>
          <w:lang w:val="id-ID"/>
        </w:rPr>
      </w:pPr>
      <w:r w:rsidRPr="0015647D">
        <w:rPr>
          <w:rFonts w:cs="Arial"/>
          <w:b/>
          <w:sz w:val="20"/>
          <w:szCs w:val="20"/>
        </w:rPr>
        <w:t>Gambar 1.</w:t>
      </w:r>
      <w:r w:rsidR="00AF05B0">
        <w:rPr>
          <w:rFonts w:cs="Arial"/>
          <w:b/>
          <w:sz w:val="20"/>
          <w:szCs w:val="20"/>
          <w:lang w:val="id-ID"/>
        </w:rPr>
        <w:t>4</w:t>
      </w:r>
      <w:r w:rsidRPr="0015647D">
        <w:rPr>
          <w:rFonts w:cs="Arial"/>
          <w:b/>
          <w:sz w:val="20"/>
          <w:szCs w:val="20"/>
        </w:rPr>
        <w:t xml:space="preserve"> Kedudukan Pedoman </w:t>
      </w:r>
      <w:r w:rsidR="00AF05B0">
        <w:rPr>
          <w:rFonts w:cs="Arial"/>
          <w:b/>
          <w:sz w:val="20"/>
          <w:szCs w:val="20"/>
        </w:rPr>
        <w:t>RZWP-3-K</w:t>
      </w:r>
      <w:r w:rsidRPr="0015647D">
        <w:rPr>
          <w:rFonts w:cs="Arial"/>
          <w:b/>
          <w:sz w:val="20"/>
          <w:szCs w:val="20"/>
        </w:rPr>
        <w:t xml:space="preserve"> terhadap </w:t>
      </w:r>
    </w:p>
    <w:p w:rsidR="00366B5A" w:rsidRDefault="00366B5A" w:rsidP="0046256A">
      <w:pPr>
        <w:spacing w:after="0"/>
        <w:ind w:firstLine="720"/>
        <w:jc w:val="center"/>
        <w:rPr>
          <w:rFonts w:cs="Arial"/>
          <w:b/>
          <w:sz w:val="20"/>
          <w:szCs w:val="20"/>
          <w:lang w:val="id-ID"/>
        </w:rPr>
      </w:pPr>
      <w:r w:rsidRPr="0015647D">
        <w:rPr>
          <w:rFonts w:cs="Arial"/>
          <w:b/>
          <w:sz w:val="20"/>
          <w:szCs w:val="20"/>
          <w:lang w:val="id-ID"/>
        </w:rPr>
        <w:t>P</w:t>
      </w:r>
      <w:r w:rsidRPr="0015647D">
        <w:rPr>
          <w:rFonts w:cs="Arial"/>
          <w:b/>
          <w:sz w:val="20"/>
          <w:szCs w:val="20"/>
        </w:rPr>
        <w:t xml:space="preserve">eraturan </w:t>
      </w:r>
      <w:r w:rsidRPr="0015647D">
        <w:rPr>
          <w:rFonts w:cs="Arial"/>
          <w:b/>
          <w:sz w:val="20"/>
          <w:szCs w:val="20"/>
          <w:lang w:val="id-ID"/>
        </w:rPr>
        <w:t>P</w:t>
      </w:r>
      <w:r w:rsidRPr="0015647D">
        <w:rPr>
          <w:rFonts w:cs="Arial"/>
          <w:b/>
          <w:sz w:val="20"/>
          <w:szCs w:val="20"/>
        </w:rPr>
        <w:t xml:space="preserve">erundangan </w:t>
      </w:r>
      <w:r w:rsidRPr="0015647D">
        <w:rPr>
          <w:rFonts w:cs="Arial"/>
          <w:b/>
          <w:sz w:val="20"/>
          <w:szCs w:val="20"/>
          <w:lang w:val="id-ID"/>
        </w:rPr>
        <w:t>T</w:t>
      </w:r>
      <w:r w:rsidRPr="0015647D">
        <w:rPr>
          <w:rFonts w:cs="Arial"/>
          <w:b/>
          <w:sz w:val="20"/>
          <w:szCs w:val="20"/>
        </w:rPr>
        <w:t xml:space="preserve">erkait </w:t>
      </w:r>
    </w:p>
    <w:p w:rsidR="00F2098D" w:rsidRPr="00F2098D" w:rsidRDefault="00F2098D" w:rsidP="0046256A">
      <w:pPr>
        <w:spacing w:after="0"/>
        <w:ind w:firstLine="720"/>
        <w:jc w:val="center"/>
        <w:rPr>
          <w:rFonts w:cs="Arial"/>
          <w:b/>
          <w:sz w:val="20"/>
          <w:szCs w:val="20"/>
          <w:lang w:val="id-ID"/>
        </w:rPr>
      </w:pPr>
    </w:p>
    <w:p w:rsidR="003068B4" w:rsidRPr="003068B4" w:rsidRDefault="003068B4" w:rsidP="004F0940">
      <w:pPr>
        <w:pStyle w:val="ListParagraph"/>
        <w:numPr>
          <w:ilvl w:val="2"/>
          <w:numId w:val="25"/>
        </w:numPr>
        <w:spacing w:after="0"/>
        <w:jc w:val="both"/>
        <w:rPr>
          <w:b/>
        </w:rPr>
      </w:pPr>
      <w:r>
        <w:rPr>
          <w:b/>
          <w:lang w:val="id-ID"/>
        </w:rPr>
        <w:t>Fungsi</w:t>
      </w:r>
      <w:r w:rsidRPr="003068B4">
        <w:rPr>
          <w:b/>
          <w:lang w:val="id-ID"/>
        </w:rPr>
        <w:t xml:space="preserve"> </w:t>
      </w:r>
      <w:r w:rsidR="00305085">
        <w:rPr>
          <w:b/>
          <w:lang w:val="id-ID"/>
        </w:rPr>
        <w:t xml:space="preserve">dan Manfaat </w:t>
      </w:r>
      <w:r w:rsidR="00AF05B0">
        <w:rPr>
          <w:b/>
          <w:lang w:val="id-ID"/>
        </w:rPr>
        <w:t>RZWP-3-K</w:t>
      </w:r>
      <w:r w:rsidR="00176D39">
        <w:rPr>
          <w:b/>
          <w:lang w:val="id-ID"/>
        </w:rPr>
        <w:t xml:space="preserve"> </w:t>
      </w:r>
    </w:p>
    <w:p w:rsidR="003068B4" w:rsidRDefault="00AF05B0" w:rsidP="0022737F">
      <w:pPr>
        <w:spacing w:after="0"/>
        <w:ind w:left="720" w:hanging="11"/>
        <w:jc w:val="both"/>
        <w:rPr>
          <w:lang w:val="id-ID"/>
        </w:rPr>
      </w:pPr>
      <w:r>
        <w:rPr>
          <w:lang w:val="id-ID"/>
        </w:rPr>
        <w:t>RZWP-3-K</w:t>
      </w:r>
      <w:r w:rsidR="003068B4">
        <w:rPr>
          <w:lang w:val="id-ID"/>
        </w:rPr>
        <w:t xml:space="preserve"> </w:t>
      </w:r>
      <w:r w:rsidR="009658BF">
        <w:rPr>
          <w:lang w:val="id-ID"/>
        </w:rPr>
        <w:t>Provinsi</w:t>
      </w:r>
      <w:r w:rsidR="003068B4">
        <w:rPr>
          <w:lang w:val="id-ID"/>
        </w:rPr>
        <w:t>, antara lain berfungsi sebagai:</w:t>
      </w:r>
    </w:p>
    <w:p w:rsidR="00AF05B0" w:rsidRPr="00AF05B0" w:rsidRDefault="000B768D" w:rsidP="00AF05B0">
      <w:pPr>
        <w:widowControl w:val="0"/>
        <w:numPr>
          <w:ilvl w:val="0"/>
          <w:numId w:val="14"/>
        </w:numPr>
        <w:tabs>
          <w:tab w:val="left" w:pos="810"/>
        </w:tabs>
        <w:spacing w:after="0"/>
        <w:jc w:val="both"/>
        <w:rPr>
          <w:rFonts w:cs="Arial"/>
          <w:noProof/>
        </w:rPr>
      </w:pPr>
      <w:r w:rsidRPr="0020700F">
        <w:rPr>
          <w:rFonts w:cs="Arial"/>
          <w:lang w:val="id-ID"/>
        </w:rPr>
        <w:t>Bahan pertimbangan</w:t>
      </w:r>
      <w:r w:rsidR="00AF05B0" w:rsidRPr="0020700F">
        <w:rPr>
          <w:rFonts w:cs="Arial"/>
          <w:noProof/>
        </w:rPr>
        <w:t xml:space="preserve"> </w:t>
      </w:r>
      <w:r w:rsidR="00AF05B0" w:rsidRPr="00AF05B0">
        <w:rPr>
          <w:rFonts w:cs="Arial"/>
          <w:noProof/>
        </w:rPr>
        <w:t>dalam penyusunan Rencana Pembangunan Jangka Menengah Daerah (RPJMD)</w:t>
      </w:r>
      <w:r w:rsidR="00AF05B0" w:rsidRPr="00AF05B0">
        <w:rPr>
          <w:rFonts w:cs="Arial"/>
          <w:noProof/>
          <w:lang w:val="id-ID"/>
        </w:rPr>
        <w:t xml:space="preserve"> dan RP</w:t>
      </w:r>
      <w:r w:rsidR="00AF05B0">
        <w:rPr>
          <w:rFonts w:cs="Arial"/>
          <w:noProof/>
          <w:lang w:val="id-ID"/>
        </w:rPr>
        <w:t>WP3K</w:t>
      </w:r>
      <w:r w:rsidR="00AF05B0" w:rsidRPr="00AF05B0">
        <w:rPr>
          <w:rFonts w:cs="Arial"/>
          <w:noProof/>
          <w:lang w:val="id-ID"/>
        </w:rPr>
        <w:t xml:space="preserve"> </w:t>
      </w:r>
    </w:p>
    <w:p w:rsidR="00AF05B0" w:rsidRPr="00AF05B0" w:rsidRDefault="00AF05B0" w:rsidP="00AF05B0">
      <w:pPr>
        <w:widowControl w:val="0"/>
        <w:numPr>
          <w:ilvl w:val="0"/>
          <w:numId w:val="14"/>
        </w:numPr>
        <w:tabs>
          <w:tab w:val="left" w:pos="810"/>
        </w:tabs>
        <w:spacing w:after="0"/>
        <w:jc w:val="both"/>
        <w:rPr>
          <w:rFonts w:cs="Arial"/>
          <w:noProof/>
        </w:rPr>
      </w:pPr>
      <w:r w:rsidRPr="00AF05B0">
        <w:rPr>
          <w:rFonts w:cs="Arial"/>
          <w:noProof/>
          <w:lang w:val="id-ID"/>
        </w:rPr>
        <w:t xml:space="preserve">Instrumen penataan ruang di perairan laut wilayah pesisir, dan pulau-pulau kecil </w:t>
      </w:r>
    </w:p>
    <w:p w:rsidR="00AF05B0" w:rsidRPr="00AF05B0" w:rsidRDefault="00AF05B0" w:rsidP="00AF05B0">
      <w:pPr>
        <w:widowControl w:val="0"/>
        <w:numPr>
          <w:ilvl w:val="0"/>
          <w:numId w:val="14"/>
        </w:numPr>
        <w:tabs>
          <w:tab w:val="left" w:pos="810"/>
        </w:tabs>
        <w:spacing w:after="0"/>
        <w:jc w:val="both"/>
        <w:rPr>
          <w:rFonts w:cs="Arial"/>
          <w:noProof/>
        </w:rPr>
      </w:pPr>
      <w:r w:rsidRPr="00AF05B0">
        <w:rPr>
          <w:rFonts w:cs="Arial"/>
          <w:noProof/>
          <w:lang w:val="id-ID"/>
        </w:rPr>
        <w:t xml:space="preserve">Kekuatan hukum ruang perairan laut wilayah pesisir, dan pulau-pulau kecil  </w:t>
      </w:r>
    </w:p>
    <w:p w:rsidR="00AF05B0" w:rsidRPr="00AF05B0" w:rsidRDefault="00AF05B0" w:rsidP="00AF05B0">
      <w:pPr>
        <w:widowControl w:val="0"/>
        <w:numPr>
          <w:ilvl w:val="0"/>
          <w:numId w:val="14"/>
        </w:numPr>
        <w:tabs>
          <w:tab w:val="left" w:pos="810"/>
        </w:tabs>
        <w:spacing w:after="0"/>
        <w:jc w:val="both"/>
        <w:rPr>
          <w:rFonts w:cs="Arial"/>
          <w:noProof/>
        </w:rPr>
      </w:pPr>
      <w:r w:rsidRPr="00AF05B0">
        <w:rPr>
          <w:rFonts w:cs="Arial"/>
          <w:noProof/>
          <w:lang w:val="id-ID"/>
        </w:rPr>
        <w:t xml:space="preserve">Acuan dalam pemberian perizinan di perairan laut wilayah pesisir, dan pulau-pulau kecil </w:t>
      </w:r>
    </w:p>
    <w:p w:rsidR="00AF05B0" w:rsidRPr="00AF05B0" w:rsidRDefault="00AF05B0" w:rsidP="00AF05B0">
      <w:pPr>
        <w:widowControl w:val="0"/>
        <w:numPr>
          <w:ilvl w:val="0"/>
          <w:numId w:val="14"/>
        </w:numPr>
        <w:tabs>
          <w:tab w:val="left" w:pos="810"/>
        </w:tabs>
        <w:spacing w:after="0"/>
        <w:jc w:val="both"/>
        <w:rPr>
          <w:rFonts w:cs="Arial"/>
          <w:noProof/>
        </w:rPr>
      </w:pPr>
      <w:r w:rsidRPr="00AF05B0">
        <w:rPr>
          <w:rFonts w:cs="Arial"/>
          <w:noProof/>
          <w:lang w:val="id-ID"/>
        </w:rPr>
        <w:t xml:space="preserve">Acuan dalam rujukan konflik di perairan laut wilayah pesisir, dan pulau-pulau kecil </w:t>
      </w:r>
    </w:p>
    <w:p w:rsidR="00AF05B0" w:rsidRPr="00AF05B0" w:rsidRDefault="00AF05B0" w:rsidP="00AF05B0">
      <w:pPr>
        <w:widowControl w:val="0"/>
        <w:numPr>
          <w:ilvl w:val="0"/>
          <w:numId w:val="14"/>
        </w:numPr>
        <w:tabs>
          <w:tab w:val="left" w:pos="810"/>
        </w:tabs>
        <w:spacing w:after="0"/>
        <w:jc w:val="both"/>
        <w:rPr>
          <w:rFonts w:cs="Arial"/>
          <w:noProof/>
        </w:rPr>
      </w:pPr>
      <w:r w:rsidRPr="00AF05B0">
        <w:rPr>
          <w:rFonts w:cs="Arial"/>
          <w:noProof/>
        </w:rPr>
        <w:t xml:space="preserve">Acuan </w:t>
      </w:r>
      <w:r w:rsidRPr="00AF05B0">
        <w:rPr>
          <w:rFonts w:cs="Arial"/>
        </w:rPr>
        <w:t>dalam</w:t>
      </w:r>
      <w:r w:rsidRPr="00AF05B0">
        <w:rPr>
          <w:rFonts w:cs="Arial"/>
          <w:noProof/>
        </w:rPr>
        <w:t xml:space="preserve"> pemanfaatan</w:t>
      </w:r>
      <w:r w:rsidRPr="00AF05B0">
        <w:rPr>
          <w:rFonts w:cs="Arial"/>
          <w:noProof/>
          <w:lang w:val="id-ID"/>
        </w:rPr>
        <w:t xml:space="preserve"> ruang di perairan laut wilayah pesisir, dan pulau-pulau kecil </w:t>
      </w:r>
    </w:p>
    <w:p w:rsidR="00AF05B0" w:rsidRPr="00AF05B0" w:rsidRDefault="00AF05B0" w:rsidP="00AF05B0">
      <w:pPr>
        <w:widowControl w:val="0"/>
        <w:numPr>
          <w:ilvl w:val="0"/>
          <w:numId w:val="14"/>
        </w:numPr>
        <w:tabs>
          <w:tab w:val="left" w:pos="810"/>
        </w:tabs>
        <w:spacing w:after="0"/>
        <w:jc w:val="both"/>
        <w:rPr>
          <w:rFonts w:cs="Arial"/>
          <w:noProof/>
        </w:rPr>
      </w:pPr>
      <w:r w:rsidRPr="00AF05B0">
        <w:rPr>
          <w:rFonts w:cs="Arial"/>
          <w:noProof/>
        </w:rPr>
        <w:t>Acuan untuk mewujudkan keseimbangan pembangunan d</w:t>
      </w:r>
      <w:r w:rsidRPr="00AF05B0">
        <w:rPr>
          <w:rFonts w:cs="Arial"/>
          <w:noProof/>
          <w:lang w:val="id-ID"/>
        </w:rPr>
        <w:t>i</w:t>
      </w:r>
      <w:r w:rsidRPr="00AF05B0">
        <w:rPr>
          <w:rFonts w:cs="Arial"/>
          <w:noProof/>
        </w:rPr>
        <w:t xml:space="preserve"> </w:t>
      </w:r>
      <w:r>
        <w:rPr>
          <w:rFonts w:cs="Arial"/>
          <w:noProof/>
        </w:rPr>
        <w:t>WP3K</w:t>
      </w:r>
    </w:p>
    <w:p w:rsidR="00AF05B0" w:rsidRPr="00AF05B0" w:rsidRDefault="00AF05B0" w:rsidP="00AF05B0">
      <w:pPr>
        <w:widowControl w:val="0"/>
        <w:numPr>
          <w:ilvl w:val="0"/>
          <w:numId w:val="14"/>
        </w:numPr>
        <w:tabs>
          <w:tab w:val="left" w:pos="810"/>
        </w:tabs>
        <w:spacing w:after="0"/>
        <w:jc w:val="both"/>
        <w:rPr>
          <w:rFonts w:cs="Arial"/>
          <w:noProof/>
        </w:rPr>
      </w:pPr>
      <w:r w:rsidRPr="00AF05B0">
        <w:rPr>
          <w:rFonts w:cs="Arial"/>
          <w:noProof/>
        </w:rPr>
        <w:t xml:space="preserve">Acuan lokasi investasi di </w:t>
      </w:r>
      <w:r w:rsidRPr="00AF05B0">
        <w:rPr>
          <w:rFonts w:cs="Arial"/>
          <w:noProof/>
          <w:lang w:val="id-ID"/>
        </w:rPr>
        <w:t xml:space="preserve">perairan laut wilayah pesisir, dan pulau-pulau kecil </w:t>
      </w:r>
    </w:p>
    <w:p w:rsidR="00AF05B0" w:rsidRPr="0020700F" w:rsidRDefault="00AF05B0" w:rsidP="00AF05B0">
      <w:pPr>
        <w:widowControl w:val="0"/>
        <w:numPr>
          <w:ilvl w:val="0"/>
          <w:numId w:val="14"/>
        </w:numPr>
        <w:tabs>
          <w:tab w:val="left" w:pos="810"/>
        </w:tabs>
        <w:spacing w:after="0"/>
        <w:jc w:val="both"/>
        <w:rPr>
          <w:rFonts w:cs="Arial"/>
          <w:noProof/>
        </w:rPr>
      </w:pPr>
      <w:r w:rsidRPr="00AF05B0">
        <w:rPr>
          <w:rFonts w:cs="Arial"/>
          <w:noProof/>
        </w:rPr>
        <w:t xml:space="preserve">Acuan dalam administrasi pemanfaatan </w:t>
      </w:r>
      <w:r w:rsidRPr="00AF05B0">
        <w:rPr>
          <w:rFonts w:cs="Arial"/>
          <w:noProof/>
          <w:lang w:val="id-ID"/>
        </w:rPr>
        <w:t xml:space="preserve">di perairan laut wilayah pesisir, dan pulau-pulau kecil </w:t>
      </w:r>
    </w:p>
    <w:p w:rsidR="0020700F" w:rsidRPr="00AF05B0" w:rsidRDefault="0020700F" w:rsidP="0020700F">
      <w:pPr>
        <w:widowControl w:val="0"/>
        <w:tabs>
          <w:tab w:val="left" w:pos="810"/>
        </w:tabs>
        <w:spacing w:after="0"/>
        <w:ind w:left="1080"/>
        <w:jc w:val="both"/>
        <w:rPr>
          <w:rFonts w:cs="Arial"/>
          <w:noProof/>
        </w:rPr>
      </w:pPr>
    </w:p>
    <w:p w:rsidR="00305085" w:rsidRPr="00AF05B0" w:rsidRDefault="00305085" w:rsidP="00AF05B0">
      <w:pPr>
        <w:spacing w:after="0"/>
        <w:ind w:left="1440" w:hanging="731"/>
        <w:jc w:val="both"/>
        <w:rPr>
          <w:rFonts w:cs="Arial"/>
          <w:lang w:val="id-ID"/>
        </w:rPr>
      </w:pPr>
      <w:r w:rsidRPr="00AF05B0">
        <w:rPr>
          <w:rFonts w:cs="Arial"/>
          <w:lang w:val="id-ID"/>
        </w:rPr>
        <w:lastRenderedPageBreak/>
        <w:t xml:space="preserve">Manfaat </w:t>
      </w:r>
      <w:r w:rsidR="00AF05B0">
        <w:rPr>
          <w:rFonts w:cs="Arial"/>
          <w:lang w:val="id-ID"/>
        </w:rPr>
        <w:t>RZWP-3-K</w:t>
      </w:r>
      <w:r w:rsidRPr="00AF05B0">
        <w:rPr>
          <w:rFonts w:cs="Arial"/>
          <w:lang w:val="id-ID"/>
        </w:rPr>
        <w:t xml:space="preserve"> </w:t>
      </w:r>
      <w:r w:rsidR="009658BF">
        <w:rPr>
          <w:rFonts w:cs="Arial"/>
          <w:lang w:val="id-ID"/>
        </w:rPr>
        <w:t>Provinsi</w:t>
      </w:r>
      <w:r w:rsidRPr="00AF05B0">
        <w:rPr>
          <w:rFonts w:cs="Arial"/>
          <w:lang w:val="id-ID"/>
        </w:rPr>
        <w:t xml:space="preserve"> adalah untuk : </w:t>
      </w:r>
    </w:p>
    <w:p w:rsidR="00AF05B0" w:rsidRPr="00AF05B0" w:rsidRDefault="00AF05B0" w:rsidP="00AF05B0">
      <w:pPr>
        <w:widowControl w:val="0"/>
        <w:numPr>
          <w:ilvl w:val="0"/>
          <w:numId w:val="32"/>
        </w:numPr>
        <w:spacing w:after="0"/>
        <w:ind w:left="1134" w:hanging="425"/>
        <w:jc w:val="both"/>
        <w:rPr>
          <w:rFonts w:cs="Arial"/>
          <w:noProof/>
        </w:rPr>
      </w:pPr>
      <w:r w:rsidRPr="00AF05B0">
        <w:rPr>
          <w:rFonts w:cs="Arial"/>
          <w:noProof/>
        </w:rPr>
        <w:t xml:space="preserve">Mengoptimalkan pemanfaatan sumberdaya </w:t>
      </w:r>
      <w:r>
        <w:rPr>
          <w:rFonts w:cs="Arial"/>
          <w:bCs/>
          <w:color w:val="000000"/>
          <w:lang w:val="id-ID"/>
        </w:rPr>
        <w:t>WP3K</w:t>
      </w:r>
      <w:r w:rsidRPr="00AF05B0">
        <w:rPr>
          <w:rFonts w:cs="Arial"/>
          <w:noProof/>
        </w:rPr>
        <w:t>;</w:t>
      </w:r>
    </w:p>
    <w:p w:rsidR="00AF05B0" w:rsidRPr="00AF05B0" w:rsidRDefault="00AF05B0" w:rsidP="00AF05B0">
      <w:pPr>
        <w:widowControl w:val="0"/>
        <w:numPr>
          <w:ilvl w:val="0"/>
          <w:numId w:val="32"/>
        </w:numPr>
        <w:spacing w:after="0"/>
        <w:ind w:left="1134" w:hanging="425"/>
        <w:jc w:val="both"/>
        <w:rPr>
          <w:rFonts w:cs="Arial"/>
          <w:noProof/>
        </w:rPr>
      </w:pPr>
      <w:r w:rsidRPr="00AF05B0">
        <w:rPr>
          <w:rFonts w:cs="Arial"/>
          <w:noProof/>
        </w:rPr>
        <w:t>Menjamin  harmonisasi  antara  kepentingan  pembangunan  ekonomi</w:t>
      </w:r>
      <w:r w:rsidRPr="00AF05B0">
        <w:rPr>
          <w:rFonts w:cs="Arial"/>
          <w:noProof/>
          <w:lang w:val="id-ID"/>
        </w:rPr>
        <w:t>, sosial  budaya</w:t>
      </w:r>
      <w:r w:rsidRPr="00AF05B0">
        <w:rPr>
          <w:rFonts w:cs="Arial"/>
          <w:noProof/>
        </w:rPr>
        <w:t>  dengan pelestarian sumber daya pesisir dan pulau-pulau kecil;</w:t>
      </w:r>
    </w:p>
    <w:p w:rsidR="00AF05B0" w:rsidRPr="00AF05B0" w:rsidRDefault="00AF05B0" w:rsidP="00AF05B0">
      <w:pPr>
        <w:widowControl w:val="0"/>
        <w:numPr>
          <w:ilvl w:val="0"/>
          <w:numId w:val="32"/>
        </w:numPr>
        <w:spacing w:after="0"/>
        <w:ind w:left="1134" w:hanging="425"/>
        <w:jc w:val="both"/>
        <w:rPr>
          <w:rFonts w:cs="Arial"/>
          <w:noProof/>
        </w:rPr>
      </w:pPr>
      <w:r w:rsidRPr="00AF05B0">
        <w:rPr>
          <w:rFonts w:cs="Arial"/>
          <w:noProof/>
        </w:rPr>
        <w:t>Mewujudkan  keterpaduan  pembangunan  di</w:t>
      </w:r>
      <w:r w:rsidRPr="00AF05B0">
        <w:rPr>
          <w:rFonts w:cs="Arial"/>
          <w:noProof/>
          <w:lang w:val="id-ID"/>
        </w:rPr>
        <w:t xml:space="preserve"> perairan laut</w:t>
      </w:r>
      <w:r w:rsidRPr="00AF05B0">
        <w:rPr>
          <w:rFonts w:cs="Arial"/>
          <w:noProof/>
        </w:rPr>
        <w:t>  wilayah  pesisir  dan  pulau-pulau kecil dengan wilayah daratannya; </w:t>
      </w:r>
    </w:p>
    <w:p w:rsidR="0015647D" w:rsidRPr="008D2A8B" w:rsidRDefault="0015647D" w:rsidP="0015647D">
      <w:pPr>
        <w:pStyle w:val="ListParagraph"/>
        <w:spacing w:after="0"/>
        <w:ind w:left="1134"/>
        <w:jc w:val="both"/>
        <w:rPr>
          <w:rFonts w:asciiTheme="minorHAnsi" w:hAnsiTheme="minorHAnsi" w:cs="Arial"/>
          <w:lang w:val="id-ID"/>
        </w:rPr>
      </w:pPr>
    </w:p>
    <w:p w:rsidR="003D5E62" w:rsidRPr="00A20A67" w:rsidRDefault="00E24CFA" w:rsidP="004F0940">
      <w:pPr>
        <w:pStyle w:val="ListParagraph"/>
        <w:numPr>
          <w:ilvl w:val="1"/>
          <w:numId w:val="25"/>
        </w:numPr>
        <w:spacing w:after="0"/>
        <w:ind w:left="567" w:hanging="567"/>
        <w:jc w:val="both"/>
        <w:rPr>
          <w:b/>
        </w:rPr>
      </w:pPr>
      <w:r w:rsidRPr="00A20A67">
        <w:rPr>
          <w:b/>
          <w:lang w:val="id-ID"/>
        </w:rPr>
        <w:t>Maksud dan Tujuan</w:t>
      </w:r>
    </w:p>
    <w:p w:rsidR="00E24CFA" w:rsidRDefault="00E24CFA" w:rsidP="004F0940">
      <w:pPr>
        <w:pStyle w:val="ListParagraph"/>
        <w:spacing w:after="0"/>
        <w:ind w:left="567"/>
        <w:jc w:val="both"/>
        <w:rPr>
          <w:lang w:val="id-ID"/>
        </w:rPr>
      </w:pPr>
      <w:r w:rsidRPr="00E64D09">
        <w:rPr>
          <w:lang w:val="id-ID"/>
        </w:rPr>
        <w:t xml:space="preserve">Pedoman ini dimaksudkan sebagai panduan bagi pelaksanaan penyusunan </w:t>
      </w:r>
      <w:r w:rsidR="00AF05B0">
        <w:rPr>
          <w:lang w:val="id-ID"/>
        </w:rPr>
        <w:t>RZWP-3-K</w:t>
      </w:r>
      <w:r w:rsidRPr="00E64D09">
        <w:rPr>
          <w:lang w:val="id-ID"/>
        </w:rPr>
        <w:t xml:space="preserve"> oleh Pemerintah Daerah </w:t>
      </w:r>
      <w:r w:rsidR="009658BF">
        <w:rPr>
          <w:lang w:val="id-ID"/>
        </w:rPr>
        <w:t>Provinsi</w:t>
      </w:r>
      <w:r w:rsidR="0060600E">
        <w:rPr>
          <w:lang w:val="id-ID"/>
        </w:rPr>
        <w:t>.</w:t>
      </w:r>
    </w:p>
    <w:p w:rsidR="00305085" w:rsidRDefault="00305085" w:rsidP="00846CD1">
      <w:pPr>
        <w:pStyle w:val="ListParagraph"/>
        <w:spacing w:after="0"/>
        <w:ind w:left="567"/>
        <w:jc w:val="both"/>
        <w:rPr>
          <w:lang w:val="id-ID"/>
        </w:rPr>
      </w:pPr>
    </w:p>
    <w:p w:rsidR="003D5E62" w:rsidRPr="00E64D09" w:rsidRDefault="003D5E62" w:rsidP="004F0940">
      <w:pPr>
        <w:spacing w:after="0"/>
        <w:ind w:left="567"/>
        <w:jc w:val="both"/>
      </w:pPr>
      <w:r w:rsidRPr="00E64D09">
        <w:t>Pedoman</w:t>
      </w:r>
      <w:r w:rsidR="00BF02FF">
        <w:rPr>
          <w:lang w:val="id-ID"/>
        </w:rPr>
        <w:t xml:space="preserve"> Teknis</w:t>
      </w:r>
      <w:r w:rsidRPr="00E64D09">
        <w:t xml:space="preserve"> Penyusunan </w:t>
      </w:r>
      <w:r w:rsidR="00AF05B0">
        <w:t>RZWP-3-K</w:t>
      </w:r>
      <w:r w:rsidRPr="00E64D09">
        <w:t xml:space="preserve"> </w:t>
      </w:r>
      <w:r w:rsidR="009658BF">
        <w:rPr>
          <w:lang w:val="id-ID"/>
        </w:rPr>
        <w:t>Provinsi</w:t>
      </w:r>
      <w:r w:rsidR="00AA2E50" w:rsidRPr="003068B4">
        <w:rPr>
          <w:lang w:val="id-ID"/>
        </w:rPr>
        <w:t xml:space="preserve"> </w:t>
      </w:r>
      <w:r w:rsidRPr="00E64D09">
        <w:t xml:space="preserve">disusun untuk mencapai tujuan sebagai </w:t>
      </w:r>
      <w:proofErr w:type="gramStart"/>
      <w:r w:rsidRPr="00E64D09">
        <w:t>berikut :</w:t>
      </w:r>
      <w:proofErr w:type="gramEnd"/>
    </w:p>
    <w:p w:rsidR="003D5E62" w:rsidRPr="00E64D09" w:rsidRDefault="00264493" w:rsidP="0017452E">
      <w:pPr>
        <w:pStyle w:val="ListParagraph"/>
        <w:numPr>
          <w:ilvl w:val="0"/>
          <w:numId w:val="5"/>
        </w:numPr>
        <w:spacing w:after="0"/>
        <w:ind w:left="1134" w:hanging="425"/>
        <w:jc w:val="both"/>
      </w:pPr>
      <w:r>
        <w:rPr>
          <w:lang w:val="id-ID"/>
        </w:rPr>
        <w:t>m</w:t>
      </w:r>
      <w:r w:rsidR="00E97CDF">
        <w:t>emberikan kesamaan persepsi</w:t>
      </w:r>
      <w:r w:rsidR="00E97CDF">
        <w:rPr>
          <w:lang w:val="id-ID"/>
        </w:rPr>
        <w:t xml:space="preserve"> </w:t>
      </w:r>
      <w:r w:rsidR="003D5E62" w:rsidRPr="00E64D09">
        <w:t xml:space="preserve">dalam memberikan arahan teknis kepada Kelompok Kerja Penyusunan </w:t>
      </w:r>
      <w:r w:rsidR="00AF05B0">
        <w:t>RZWP-3-K</w:t>
      </w:r>
      <w:r w:rsidR="006525F0" w:rsidRPr="00E64D09">
        <w:rPr>
          <w:lang w:val="id-ID"/>
        </w:rPr>
        <w:t xml:space="preserve"> </w:t>
      </w:r>
      <w:r w:rsidR="009658BF">
        <w:rPr>
          <w:lang w:val="id-ID"/>
        </w:rPr>
        <w:t>Provinsi</w:t>
      </w:r>
    </w:p>
    <w:p w:rsidR="003D5E62" w:rsidRPr="003B69E0" w:rsidRDefault="00264493" w:rsidP="0017452E">
      <w:pPr>
        <w:pStyle w:val="ListParagraph"/>
        <w:numPr>
          <w:ilvl w:val="0"/>
          <w:numId w:val="5"/>
        </w:numPr>
        <w:spacing w:after="0"/>
        <w:ind w:left="1134" w:hanging="425"/>
        <w:jc w:val="both"/>
      </w:pPr>
      <w:r>
        <w:rPr>
          <w:lang w:val="id-ID"/>
        </w:rPr>
        <w:t>m</w:t>
      </w:r>
      <w:r w:rsidR="003D5E62" w:rsidRPr="00E64D09">
        <w:t xml:space="preserve">emberikan kemudahan dalam proses penyusunan </w:t>
      </w:r>
      <w:r w:rsidR="00AF05B0">
        <w:t>RZWP-3-K</w:t>
      </w:r>
      <w:r w:rsidR="003D5E62" w:rsidRPr="00E64D09">
        <w:t xml:space="preserve"> </w:t>
      </w:r>
      <w:r w:rsidR="009658BF">
        <w:rPr>
          <w:lang w:val="id-ID"/>
        </w:rPr>
        <w:t>Provinsi</w:t>
      </w:r>
      <w:r w:rsidR="00AA2E50">
        <w:rPr>
          <w:lang w:val="id-ID"/>
        </w:rPr>
        <w:t xml:space="preserve"> </w:t>
      </w:r>
      <w:r w:rsidR="003D5E62" w:rsidRPr="00E64D09">
        <w:t xml:space="preserve">kepada pihak-pihak yang diberikan tugas penyusunan </w:t>
      </w:r>
      <w:r w:rsidR="00AF05B0">
        <w:t>RZWP-3-K</w:t>
      </w:r>
      <w:r w:rsidR="00AA2E50">
        <w:rPr>
          <w:lang w:val="id-ID"/>
        </w:rPr>
        <w:t xml:space="preserve"> </w:t>
      </w:r>
      <w:r w:rsidR="009658BF">
        <w:rPr>
          <w:lang w:val="id-ID"/>
        </w:rPr>
        <w:t>Provinsi</w:t>
      </w:r>
      <w:r w:rsidR="00487A01">
        <w:rPr>
          <w:lang w:val="id-ID"/>
        </w:rPr>
        <w:t>.</w:t>
      </w:r>
    </w:p>
    <w:p w:rsidR="003B69E0" w:rsidRPr="0017452E" w:rsidRDefault="003B69E0" w:rsidP="003B69E0">
      <w:pPr>
        <w:pStyle w:val="ListParagraph"/>
        <w:spacing w:after="0"/>
        <w:ind w:left="1134"/>
        <w:jc w:val="both"/>
      </w:pPr>
    </w:p>
    <w:p w:rsidR="00A20A67" w:rsidRPr="00A20A67" w:rsidRDefault="00A20A67" w:rsidP="004F0940">
      <w:pPr>
        <w:pStyle w:val="ListParagraph"/>
        <w:numPr>
          <w:ilvl w:val="1"/>
          <w:numId w:val="25"/>
        </w:numPr>
        <w:spacing w:after="0"/>
        <w:ind w:left="567" w:hanging="567"/>
        <w:jc w:val="both"/>
        <w:rPr>
          <w:b/>
        </w:rPr>
      </w:pPr>
      <w:r>
        <w:rPr>
          <w:b/>
          <w:lang w:val="id-ID"/>
        </w:rPr>
        <w:t xml:space="preserve">Masa Berlaku </w:t>
      </w:r>
      <w:r w:rsidR="00AF05B0">
        <w:rPr>
          <w:b/>
          <w:lang w:val="id-ID"/>
        </w:rPr>
        <w:t>RZWP-3-K</w:t>
      </w:r>
      <w:r w:rsidR="000C46BD">
        <w:rPr>
          <w:b/>
          <w:lang w:val="id-ID"/>
        </w:rPr>
        <w:t xml:space="preserve"> </w:t>
      </w:r>
      <w:r w:rsidR="009658BF">
        <w:rPr>
          <w:b/>
          <w:lang w:val="id-ID"/>
        </w:rPr>
        <w:t>Provinsi</w:t>
      </w:r>
    </w:p>
    <w:p w:rsidR="006339C4" w:rsidRPr="003112E2" w:rsidRDefault="00AF05B0" w:rsidP="004F0940">
      <w:pPr>
        <w:pStyle w:val="ListParagraph"/>
        <w:autoSpaceDE w:val="0"/>
        <w:autoSpaceDN w:val="0"/>
        <w:adjustRightInd w:val="0"/>
        <w:spacing w:after="0"/>
        <w:ind w:left="567"/>
        <w:rPr>
          <w:rFonts w:asciiTheme="minorHAnsi" w:hAnsiTheme="minorHAnsi" w:cs="Arial"/>
          <w:lang w:val="id-ID"/>
        </w:rPr>
      </w:pPr>
      <w:r>
        <w:rPr>
          <w:rFonts w:asciiTheme="minorHAnsi" w:hAnsiTheme="minorHAnsi" w:cs="Arial"/>
          <w:lang w:val="id-ID"/>
        </w:rPr>
        <w:t>RZWP-3-K</w:t>
      </w:r>
      <w:r w:rsidR="003112E2" w:rsidRPr="003112E2">
        <w:rPr>
          <w:rFonts w:asciiTheme="minorHAnsi" w:hAnsiTheme="minorHAnsi" w:cs="Arial"/>
          <w:lang w:val="id-ID"/>
        </w:rPr>
        <w:t xml:space="preserve"> </w:t>
      </w:r>
      <w:r w:rsidR="009658BF">
        <w:rPr>
          <w:rFonts w:asciiTheme="minorHAnsi" w:hAnsiTheme="minorHAnsi" w:cs="Arial"/>
          <w:lang w:val="id-ID"/>
        </w:rPr>
        <w:t>Provinsi</w:t>
      </w:r>
      <w:r w:rsidR="003112E2" w:rsidRPr="003112E2">
        <w:rPr>
          <w:rFonts w:asciiTheme="minorHAnsi" w:hAnsiTheme="minorHAnsi" w:cs="Arial"/>
          <w:lang w:val="id-ID"/>
        </w:rPr>
        <w:t xml:space="preserve"> berlaku selama 20 (dua puluh) tahun terhitung mulai sejak ditetapkan dan dapat ditinjau kembali setiap 5 (lima) tahun</w:t>
      </w:r>
      <w:r w:rsidR="00D207F8" w:rsidRPr="003112E2">
        <w:rPr>
          <w:rFonts w:asciiTheme="minorHAnsi" w:hAnsiTheme="minorHAnsi" w:cstheme="minorHAnsi"/>
        </w:rPr>
        <w:t>.</w:t>
      </w:r>
    </w:p>
    <w:sectPr w:rsidR="006339C4" w:rsidRPr="003112E2" w:rsidSect="00A47F7B">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11CA" w:rsidRDefault="00EC11CA" w:rsidP="0099255A">
      <w:pPr>
        <w:spacing w:after="0" w:line="240" w:lineRule="auto"/>
      </w:pPr>
      <w:r>
        <w:separator/>
      </w:r>
    </w:p>
  </w:endnote>
  <w:endnote w:type="continuationSeparator" w:id="0">
    <w:p w:rsidR="00EC11CA" w:rsidRDefault="00EC11CA" w:rsidP="009925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erlin Sans FB Demi">
    <w:panose1 w:val="020E0802020502020306"/>
    <w:charset w:val="00"/>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7A01" w:rsidRDefault="00BB30C6">
    <w:pPr>
      <w:pStyle w:val="Footer"/>
      <w:rPr>
        <w:color w:val="000000" w:themeColor="text1"/>
        <w:sz w:val="24"/>
        <w:szCs w:val="24"/>
      </w:rPr>
    </w:pPr>
    <w:r>
      <w:rPr>
        <w:noProof/>
        <w:lang w:val="id-ID" w:eastAsia="id-ID"/>
      </w:rPr>
      <mc:AlternateContent>
        <mc:Choice Requires="wps">
          <w:drawing>
            <wp:anchor distT="0" distB="0" distL="114300" distR="114300" simplePos="0" relativeHeight="251659264" behindDoc="0" locked="0" layoutInCell="1" allowOverlap="1">
              <wp:simplePos x="0" y="0"/>
              <wp:positionH relativeFrom="column">
                <wp:posOffset>-15240</wp:posOffset>
              </wp:positionH>
              <wp:positionV relativeFrom="paragraph">
                <wp:posOffset>-92710</wp:posOffset>
              </wp:positionV>
              <wp:extent cx="5920740" cy="0"/>
              <wp:effectExtent l="13335" t="12065" r="9525" b="698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2074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1" o:spid="_x0000_s1026" type="#_x0000_t32" style="position:absolute;margin-left:-1.2pt;margin-top:-7.3pt;width:466.2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" strokeweight="1pt"/>
          </w:pict>
        </mc:Fallback>
      </mc:AlternateContent>
    </w:r>
    <w:r>
      <w:rPr>
        <w:noProof/>
        <w:lang w:val="id-ID" w:eastAsia="id-ID"/>
      </w:rPr>
      <mc:AlternateContent>
        <mc:Choice Requires="wps">
          <w:drawing>
            <wp:anchor distT="0" distB="0" distL="114300" distR="114300" simplePos="0" relativeHeight="251663360" behindDoc="0" locked="0" layoutInCell="1" allowOverlap="1">
              <wp:simplePos x="0" y="0"/>
              <wp:positionH relativeFrom="margin">
                <wp:posOffset>5440680</wp:posOffset>
              </wp:positionH>
              <wp:positionV relativeFrom="bottomMargin">
                <wp:posOffset>68580</wp:posOffset>
              </wp:positionV>
              <wp:extent cx="549910" cy="262255"/>
              <wp:effectExtent l="0" t="0" r="0" b="0"/>
              <wp:wrapNone/>
              <wp:docPr id="56"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9910" cy="262255"/>
                      </a:xfrm>
                      <a:prstGeom prst="rect">
                        <a:avLst/>
                      </a:prstGeom>
                      <a:noFill/>
                      <a:ln w="6350">
                        <a:noFill/>
                      </a:ln>
                      <a:effectLst/>
                    </wps:spPr>
                    <wps:txbx>
                      <w:txbxContent>
                        <w:p w:rsidR="00487A01" w:rsidRPr="006E6396" w:rsidRDefault="00487A01" w:rsidP="00487A01">
                          <w:pPr>
                            <w:pStyle w:val="Footer"/>
                            <w:jc w:val="right"/>
                            <w:rPr>
                              <w:rFonts w:cstheme="minorHAnsi"/>
                              <w:color w:val="000000" w:themeColor="text1"/>
                            </w:rPr>
                          </w:pPr>
                          <w:r>
                            <w:rPr>
                              <w:rFonts w:cstheme="minorHAnsi"/>
                              <w:color w:val="000000" w:themeColor="text1"/>
                            </w:rPr>
                            <w:t>I-</w:t>
                          </w:r>
                          <w:r w:rsidR="00E71F8D" w:rsidRPr="006E6396">
                            <w:rPr>
                              <w:rFonts w:cstheme="minorHAnsi"/>
                              <w:color w:val="000000" w:themeColor="text1"/>
                            </w:rPr>
                            <w:fldChar w:fldCharType="begin"/>
                          </w:r>
                          <w:r w:rsidRPr="006E6396">
                            <w:rPr>
                              <w:rFonts w:cstheme="minorHAnsi"/>
                              <w:color w:val="000000" w:themeColor="text1"/>
                            </w:rPr>
                            <w:instrText xml:space="preserve"> PAGE  \* Arabic  \* MERGEFORMAT </w:instrText>
                          </w:r>
                          <w:r w:rsidR="00E71F8D" w:rsidRPr="006E6396">
                            <w:rPr>
                              <w:rFonts w:cstheme="minorHAnsi"/>
                              <w:color w:val="000000" w:themeColor="text1"/>
                            </w:rPr>
                            <w:fldChar w:fldCharType="separate"/>
                          </w:r>
                          <w:r w:rsidR="00746774">
                            <w:rPr>
                              <w:rFonts w:cstheme="minorHAnsi"/>
                              <w:noProof/>
                              <w:color w:val="000000" w:themeColor="text1"/>
                            </w:rPr>
                            <w:t>11</w:t>
                          </w:r>
                          <w:r w:rsidR="00E71F8D" w:rsidRPr="006E6396">
                            <w:rPr>
                              <w:rFonts w:cstheme="minorHAnsi"/>
                              <w:color w:val="000000" w:themeColor="text1"/>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6" o:spid="_x0000_s1073" type="#_x0000_t202" style="position:absolute;margin-left:428.4pt;margin-top:5.4pt;width:43.3pt;height:20.6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" filled="f" stroked="f" strokeweight=".5pt">
              <v:path arrowok="t"/>
              <v:textbox style="mso-fit-shape-to-text:t">
                <w:txbxContent>
                  <w:p w:rsidR="00487A01" w:rsidRPr="006E6396" w:rsidRDefault="00487A01" w:rsidP="00487A01">
                    <w:pPr>
                      <w:pStyle w:val="Footer"/>
                      <w:jc w:val="right"/>
                      <w:rPr>
                        <w:rFonts w:cstheme="minorHAnsi"/>
                        <w:color w:val="000000" w:themeColor="text1"/>
                      </w:rPr>
                    </w:pPr>
                    <w:r>
                      <w:rPr>
                        <w:rFonts w:cstheme="minorHAnsi"/>
                        <w:color w:val="000000" w:themeColor="text1"/>
                      </w:rPr>
                      <w:t>I-</w:t>
                    </w:r>
                    <w:r w:rsidR="00E71F8D" w:rsidRPr="006E6396">
                      <w:rPr>
                        <w:rFonts w:cstheme="minorHAnsi"/>
                        <w:color w:val="000000" w:themeColor="text1"/>
                      </w:rPr>
                      <w:fldChar w:fldCharType="begin"/>
                    </w:r>
                    <w:r w:rsidRPr="006E6396">
                      <w:rPr>
                        <w:rFonts w:cstheme="minorHAnsi"/>
                        <w:color w:val="000000" w:themeColor="text1"/>
                      </w:rPr>
                      <w:instrText xml:space="preserve"> PAGE  \* Arabic  \* MERGEFORMAT </w:instrText>
                    </w:r>
                    <w:r w:rsidR="00E71F8D" w:rsidRPr="006E6396">
                      <w:rPr>
                        <w:rFonts w:cstheme="minorHAnsi"/>
                        <w:color w:val="000000" w:themeColor="text1"/>
                      </w:rPr>
                      <w:fldChar w:fldCharType="separate"/>
                    </w:r>
                    <w:r w:rsidR="00746774">
                      <w:rPr>
                        <w:rFonts w:cstheme="minorHAnsi"/>
                        <w:noProof/>
                        <w:color w:val="000000" w:themeColor="text1"/>
                      </w:rPr>
                      <w:t>11</w:t>
                    </w:r>
                    <w:r w:rsidR="00E71F8D" w:rsidRPr="006E6396">
                      <w:rPr>
                        <w:rFonts w:cstheme="minorHAnsi"/>
                        <w:color w:val="000000" w:themeColor="text1"/>
                      </w:rPr>
                      <w:fldChar w:fldCharType="end"/>
                    </w:r>
                  </w:p>
                </w:txbxContent>
              </v:textbox>
              <w10:wrap anchorx="margin" anchory="margin"/>
            </v:shape>
          </w:pict>
        </mc:Fallback>
      </mc:AlternateContent>
    </w:r>
    <w:sdt>
      <w:sdtPr>
        <w:rPr>
          <w:color w:val="000000" w:themeColor="text1"/>
        </w:rPr>
        <w:alias w:val="Author"/>
        <w:id w:val="54214575"/>
        <w:placeholder>
          <w:docPart w:val="988450BAAC37443EAF0BBADD4146943F"/>
        </w:placeholder>
        <w:dataBinding w:prefixMappings="xmlns:ns0='http://schemas.openxmlformats.org/package/2006/metadata/core-properties' xmlns:ns1='http://purl.org/dc/elements/1.1/'" w:xpath="/ns0:coreProperties[1]/ns1:creator[1]" w:storeItemID="{6C3C8BC8-F283-45AE-878A-BAB7291924A1}"/>
        <w:text/>
      </w:sdtPr>
      <w:sdtEndPr/>
      <w:sdtContent>
        <w:r w:rsidR="00487A01" w:rsidRPr="00487A01">
          <w:rPr>
            <w:color w:val="000000" w:themeColor="text1"/>
            <w:lang w:val="id-ID"/>
          </w:rPr>
          <w:t>KEMENTERIAN KELAUTAN DAN PERIKANAN</w:t>
        </w:r>
      </w:sdtContent>
    </w:sdt>
  </w:p>
  <w:p w:rsidR="00A67D81" w:rsidRDefault="00A67D8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11CA" w:rsidRDefault="00EC11CA" w:rsidP="0099255A">
      <w:pPr>
        <w:spacing w:after="0" w:line="240" w:lineRule="auto"/>
      </w:pPr>
      <w:r>
        <w:separator/>
      </w:r>
    </w:p>
  </w:footnote>
  <w:footnote w:type="continuationSeparator" w:id="0">
    <w:p w:rsidR="00EC11CA" w:rsidRDefault="00EC11CA" w:rsidP="0099255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7A01" w:rsidRDefault="00487A01" w:rsidP="00487A01">
    <w:pPr>
      <w:pStyle w:val="Header"/>
      <w:rPr>
        <w:rFonts w:cstheme="minorHAnsi"/>
        <w:i/>
        <w:lang w:val="id-ID"/>
      </w:rPr>
    </w:pPr>
  </w:p>
  <w:p w:rsidR="00487A01" w:rsidRPr="009658BF" w:rsidRDefault="00487A01" w:rsidP="00487A01">
    <w:pPr>
      <w:pStyle w:val="Header"/>
      <w:rPr>
        <w:rFonts w:ascii="Century Gothic" w:hAnsi="Century Gothic" w:cstheme="minorHAnsi"/>
        <w:sz w:val="20"/>
        <w:szCs w:val="20"/>
        <w:lang w:val="id-ID"/>
      </w:rPr>
    </w:pPr>
    <w:r w:rsidRPr="0008708C">
      <w:rPr>
        <w:rFonts w:ascii="Century Gothic" w:hAnsi="Century Gothic" w:cstheme="minorHAnsi"/>
        <w:sz w:val="20"/>
        <w:szCs w:val="20"/>
      </w:rPr>
      <w:t>Pedoman Teknis Penyusunan RZ</w:t>
    </w:r>
    <w:r w:rsidR="00AF05B0">
      <w:rPr>
        <w:rFonts w:ascii="Century Gothic" w:hAnsi="Century Gothic" w:cstheme="minorHAnsi"/>
        <w:sz w:val="20"/>
        <w:szCs w:val="20"/>
      </w:rPr>
      <w:t>WP3K</w:t>
    </w:r>
    <w:r w:rsidRPr="0008708C">
      <w:rPr>
        <w:rFonts w:ascii="Century Gothic" w:hAnsi="Century Gothic" w:cstheme="minorHAnsi"/>
        <w:sz w:val="20"/>
        <w:szCs w:val="20"/>
      </w:rPr>
      <w:t xml:space="preserve"> </w:t>
    </w:r>
    <w:r w:rsidR="009658BF">
      <w:rPr>
        <w:rFonts w:ascii="Century Gothic" w:hAnsi="Century Gothic" w:cstheme="minorHAnsi"/>
        <w:sz w:val="20"/>
        <w:szCs w:val="20"/>
        <w:lang w:val="id-ID"/>
      </w:rPr>
      <w:t>Provinsi</w:t>
    </w:r>
  </w:p>
  <w:p w:rsidR="00487A01" w:rsidRDefault="00BB30C6" w:rsidP="00487A01">
    <w:pPr>
      <w:pStyle w:val="Header"/>
    </w:pPr>
    <w:r>
      <w:rPr>
        <w:noProof/>
        <w:lang w:val="id-ID" w:eastAsia="id-ID"/>
      </w:rPr>
      <mc:AlternateContent>
        <mc:Choice Requires="wps">
          <w:drawing>
            <wp:anchor distT="0" distB="0" distL="114300" distR="114300" simplePos="0" relativeHeight="251662336" behindDoc="0" locked="0" layoutInCell="1" allowOverlap="1">
              <wp:simplePos x="0" y="0"/>
              <wp:positionH relativeFrom="column">
                <wp:posOffset>-7620</wp:posOffset>
              </wp:positionH>
              <wp:positionV relativeFrom="paragraph">
                <wp:posOffset>77470</wp:posOffset>
              </wp:positionV>
              <wp:extent cx="5913120" cy="0"/>
              <wp:effectExtent l="11430" t="10795" r="9525" b="8255"/>
              <wp:wrapNone/>
              <wp:docPr id="3"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1312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9" o:spid="_x0000_s1026" type="#_x0000_t32" style="position:absolute;margin-left:-.6pt;margin-top:6.1pt;width:465.6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" strokeweight="1p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22546"/>
    <w:multiLevelType w:val="hybridMultilevel"/>
    <w:tmpl w:val="480C7918"/>
    <w:lvl w:ilvl="0" w:tplc="FDDEB376">
      <w:start w:val="1"/>
      <w:numFmt w:val="lowerLetter"/>
      <w:lvlText w:val="%1."/>
      <w:lvlJc w:val="left"/>
      <w:pPr>
        <w:ind w:left="1185" w:hanging="360"/>
      </w:pPr>
      <w:rPr>
        <w:b w:val="0"/>
      </w:rPr>
    </w:lvl>
    <w:lvl w:ilvl="1" w:tplc="04210019" w:tentative="1">
      <w:start w:val="1"/>
      <w:numFmt w:val="lowerLetter"/>
      <w:lvlText w:val="%2."/>
      <w:lvlJc w:val="left"/>
      <w:pPr>
        <w:ind w:left="1905" w:hanging="360"/>
      </w:pPr>
    </w:lvl>
    <w:lvl w:ilvl="2" w:tplc="0421001B">
      <w:start w:val="1"/>
      <w:numFmt w:val="lowerRoman"/>
      <w:lvlText w:val="%3."/>
      <w:lvlJc w:val="right"/>
      <w:pPr>
        <w:ind w:left="2625" w:hanging="180"/>
      </w:pPr>
    </w:lvl>
    <w:lvl w:ilvl="3" w:tplc="0421000F" w:tentative="1">
      <w:start w:val="1"/>
      <w:numFmt w:val="decimal"/>
      <w:lvlText w:val="%4."/>
      <w:lvlJc w:val="left"/>
      <w:pPr>
        <w:ind w:left="3345" w:hanging="360"/>
      </w:pPr>
    </w:lvl>
    <w:lvl w:ilvl="4" w:tplc="04210019" w:tentative="1">
      <w:start w:val="1"/>
      <w:numFmt w:val="lowerLetter"/>
      <w:lvlText w:val="%5."/>
      <w:lvlJc w:val="left"/>
      <w:pPr>
        <w:ind w:left="4065" w:hanging="360"/>
      </w:pPr>
    </w:lvl>
    <w:lvl w:ilvl="5" w:tplc="0421001B" w:tentative="1">
      <w:start w:val="1"/>
      <w:numFmt w:val="lowerRoman"/>
      <w:lvlText w:val="%6."/>
      <w:lvlJc w:val="right"/>
      <w:pPr>
        <w:ind w:left="4785" w:hanging="180"/>
      </w:pPr>
    </w:lvl>
    <w:lvl w:ilvl="6" w:tplc="0421000F" w:tentative="1">
      <w:start w:val="1"/>
      <w:numFmt w:val="decimal"/>
      <w:lvlText w:val="%7."/>
      <w:lvlJc w:val="left"/>
      <w:pPr>
        <w:ind w:left="5505" w:hanging="360"/>
      </w:pPr>
    </w:lvl>
    <w:lvl w:ilvl="7" w:tplc="04210019" w:tentative="1">
      <w:start w:val="1"/>
      <w:numFmt w:val="lowerLetter"/>
      <w:lvlText w:val="%8."/>
      <w:lvlJc w:val="left"/>
      <w:pPr>
        <w:ind w:left="6225" w:hanging="360"/>
      </w:pPr>
    </w:lvl>
    <w:lvl w:ilvl="8" w:tplc="0421001B" w:tentative="1">
      <w:start w:val="1"/>
      <w:numFmt w:val="lowerRoman"/>
      <w:lvlText w:val="%9."/>
      <w:lvlJc w:val="right"/>
      <w:pPr>
        <w:ind w:left="6945" w:hanging="180"/>
      </w:pPr>
    </w:lvl>
  </w:abstractNum>
  <w:abstractNum w:abstractNumId="1">
    <w:nsid w:val="02E422E2"/>
    <w:multiLevelType w:val="multilevel"/>
    <w:tmpl w:val="0478CF30"/>
    <w:lvl w:ilvl="0">
      <w:start w:val="1"/>
      <w:numFmt w:val="decimal"/>
      <w:lvlText w:val="%1."/>
      <w:lvlJc w:val="left"/>
      <w:pPr>
        <w:ind w:left="1134" w:hanging="425"/>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nsid w:val="0751682B"/>
    <w:multiLevelType w:val="hybridMultilevel"/>
    <w:tmpl w:val="289C3EC8"/>
    <w:lvl w:ilvl="0" w:tplc="04210005">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nsid w:val="120D2AFC"/>
    <w:multiLevelType w:val="multilevel"/>
    <w:tmpl w:val="69C6375C"/>
    <w:lvl w:ilvl="0">
      <w:start w:val="1"/>
      <w:numFmt w:val="decimal"/>
      <w:lvlText w:val="%1."/>
      <w:lvlJc w:val="left"/>
      <w:pPr>
        <w:ind w:left="1134" w:hanging="425"/>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nsid w:val="15A76320"/>
    <w:multiLevelType w:val="hybridMultilevel"/>
    <w:tmpl w:val="262830E6"/>
    <w:lvl w:ilvl="0" w:tplc="39AA95D6">
      <w:start w:val="1"/>
      <w:numFmt w:val="bullet"/>
      <w:lvlText w:val=""/>
      <w:lvlJc w:val="left"/>
      <w:pPr>
        <w:tabs>
          <w:tab w:val="num" w:pos="720"/>
        </w:tabs>
        <w:ind w:left="720" w:hanging="360"/>
      </w:pPr>
      <w:rPr>
        <w:rFonts w:ascii="Wingdings" w:hAnsi="Wingdings" w:hint="default"/>
      </w:rPr>
    </w:lvl>
    <w:lvl w:ilvl="1" w:tplc="D786E12A" w:tentative="1">
      <w:start w:val="1"/>
      <w:numFmt w:val="bullet"/>
      <w:lvlText w:val=""/>
      <w:lvlJc w:val="left"/>
      <w:pPr>
        <w:tabs>
          <w:tab w:val="num" w:pos="1440"/>
        </w:tabs>
        <w:ind w:left="1440" w:hanging="360"/>
      </w:pPr>
      <w:rPr>
        <w:rFonts w:ascii="Wingdings" w:hAnsi="Wingdings" w:hint="default"/>
      </w:rPr>
    </w:lvl>
    <w:lvl w:ilvl="2" w:tplc="8DE28162">
      <w:start w:val="1"/>
      <w:numFmt w:val="bullet"/>
      <w:lvlText w:val=""/>
      <w:lvlJc w:val="left"/>
      <w:pPr>
        <w:tabs>
          <w:tab w:val="num" w:pos="2160"/>
        </w:tabs>
        <w:ind w:left="2160" w:hanging="360"/>
      </w:pPr>
      <w:rPr>
        <w:rFonts w:ascii="Wingdings" w:hAnsi="Wingdings" w:hint="default"/>
      </w:rPr>
    </w:lvl>
    <w:lvl w:ilvl="3" w:tplc="EB96710C" w:tentative="1">
      <w:start w:val="1"/>
      <w:numFmt w:val="bullet"/>
      <w:lvlText w:val=""/>
      <w:lvlJc w:val="left"/>
      <w:pPr>
        <w:tabs>
          <w:tab w:val="num" w:pos="2880"/>
        </w:tabs>
        <w:ind w:left="2880" w:hanging="360"/>
      </w:pPr>
      <w:rPr>
        <w:rFonts w:ascii="Wingdings" w:hAnsi="Wingdings" w:hint="default"/>
      </w:rPr>
    </w:lvl>
    <w:lvl w:ilvl="4" w:tplc="7BC84626" w:tentative="1">
      <w:start w:val="1"/>
      <w:numFmt w:val="bullet"/>
      <w:lvlText w:val=""/>
      <w:lvlJc w:val="left"/>
      <w:pPr>
        <w:tabs>
          <w:tab w:val="num" w:pos="3600"/>
        </w:tabs>
        <w:ind w:left="3600" w:hanging="360"/>
      </w:pPr>
      <w:rPr>
        <w:rFonts w:ascii="Wingdings" w:hAnsi="Wingdings" w:hint="default"/>
      </w:rPr>
    </w:lvl>
    <w:lvl w:ilvl="5" w:tplc="A97A4BA2" w:tentative="1">
      <w:start w:val="1"/>
      <w:numFmt w:val="bullet"/>
      <w:lvlText w:val=""/>
      <w:lvlJc w:val="left"/>
      <w:pPr>
        <w:tabs>
          <w:tab w:val="num" w:pos="4320"/>
        </w:tabs>
        <w:ind w:left="4320" w:hanging="360"/>
      </w:pPr>
      <w:rPr>
        <w:rFonts w:ascii="Wingdings" w:hAnsi="Wingdings" w:hint="default"/>
      </w:rPr>
    </w:lvl>
    <w:lvl w:ilvl="6" w:tplc="F9107588" w:tentative="1">
      <w:start w:val="1"/>
      <w:numFmt w:val="bullet"/>
      <w:lvlText w:val=""/>
      <w:lvlJc w:val="left"/>
      <w:pPr>
        <w:tabs>
          <w:tab w:val="num" w:pos="5040"/>
        </w:tabs>
        <w:ind w:left="5040" w:hanging="360"/>
      </w:pPr>
      <w:rPr>
        <w:rFonts w:ascii="Wingdings" w:hAnsi="Wingdings" w:hint="default"/>
      </w:rPr>
    </w:lvl>
    <w:lvl w:ilvl="7" w:tplc="5ACA72C4" w:tentative="1">
      <w:start w:val="1"/>
      <w:numFmt w:val="bullet"/>
      <w:lvlText w:val=""/>
      <w:lvlJc w:val="left"/>
      <w:pPr>
        <w:tabs>
          <w:tab w:val="num" w:pos="5760"/>
        </w:tabs>
        <w:ind w:left="5760" w:hanging="360"/>
      </w:pPr>
      <w:rPr>
        <w:rFonts w:ascii="Wingdings" w:hAnsi="Wingdings" w:hint="default"/>
      </w:rPr>
    </w:lvl>
    <w:lvl w:ilvl="8" w:tplc="35C66700" w:tentative="1">
      <w:start w:val="1"/>
      <w:numFmt w:val="bullet"/>
      <w:lvlText w:val=""/>
      <w:lvlJc w:val="left"/>
      <w:pPr>
        <w:tabs>
          <w:tab w:val="num" w:pos="6480"/>
        </w:tabs>
        <w:ind w:left="6480" w:hanging="360"/>
      </w:pPr>
      <w:rPr>
        <w:rFonts w:ascii="Wingdings" w:hAnsi="Wingdings" w:hint="default"/>
      </w:rPr>
    </w:lvl>
  </w:abstractNum>
  <w:abstractNum w:abstractNumId="5">
    <w:nsid w:val="1FE665D5"/>
    <w:multiLevelType w:val="hybridMultilevel"/>
    <w:tmpl w:val="EFC4FC3E"/>
    <w:lvl w:ilvl="0" w:tplc="FDDEB376">
      <w:start w:val="1"/>
      <w:numFmt w:val="lowerLetter"/>
      <w:lvlText w:val="%1."/>
      <w:lvlJc w:val="left"/>
      <w:pPr>
        <w:ind w:left="1185" w:hanging="360"/>
      </w:pPr>
      <w:rPr>
        <w:b w:val="0"/>
      </w:rPr>
    </w:lvl>
    <w:lvl w:ilvl="1" w:tplc="1B56FF5E">
      <w:start w:val="1"/>
      <w:numFmt w:val="decimal"/>
      <w:lvlText w:val="%2."/>
      <w:lvlJc w:val="left"/>
      <w:pPr>
        <w:ind w:left="1905" w:hanging="360"/>
      </w:pPr>
      <w:rPr>
        <w:rFonts w:hint="default"/>
      </w:rPr>
    </w:lvl>
    <w:lvl w:ilvl="2" w:tplc="0421000F">
      <w:start w:val="1"/>
      <w:numFmt w:val="decimal"/>
      <w:lvlText w:val="%3."/>
      <w:lvlJc w:val="left"/>
      <w:pPr>
        <w:ind w:left="2625" w:hanging="180"/>
      </w:pPr>
    </w:lvl>
    <w:lvl w:ilvl="3" w:tplc="0421000F" w:tentative="1">
      <w:start w:val="1"/>
      <w:numFmt w:val="decimal"/>
      <w:lvlText w:val="%4."/>
      <w:lvlJc w:val="left"/>
      <w:pPr>
        <w:ind w:left="3345" w:hanging="360"/>
      </w:pPr>
    </w:lvl>
    <w:lvl w:ilvl="4" w:tplc="04210019" w:tentative="1">
      <w:start w:val="1"/>
      <w:numFmt w:val="lowerLetter"/>
      <w:lvlText w:val="%5."/>
      <w:lvlJc w:val="left"/>
      <w:pPr>
        <w:ind w:left="4065" w:hanging="360"/>
      </w:pPr>
    </w:lvl>
    <w:lvl w:ilvl="5" w:tplc="0421001B" w:tentative="1">
      <w:start w:val="1"/>
      <w:numFmt w:val="lowerRoman"/>
      <w:lvlText w:val="%6."/>
      <w:lvlJc w:val="right"/>
      <w:pPr>
        <w:ind w:left="4785" w:hanging="180"/>
      </w:pPr>
    </w:lvl>
    <w:lvl w:ilvl="6" w:tplc="0421000F" w:tentative="1">
      <w:start w:val="1"/>
      <w:numFmt w:val="decimal"/>
      <w:lvlText w:val="%7."/>
      <w:lvlJc w:val="left"/>
      <w:pPr>
        <w:ind w:left="5505" w:hanging="360"/>
      </w:pPr>
    </w:lvl>
    <w:lvl w:ilvl="7" w:tplc="04210019" w:tentative="1">
      <w:start w:val="1"/>
      <w:numFmt w:val="lowerLetter"/>
      <w:lvlText w:val="%8."/>
      <w:lvlJc w:val="left"/>
      <w:pPr>
        <w:ind w:left="6225" w:hanging="360"/>
      </w:pPr>
    </w:lvl>
    <w:lvl w:ilvl="8" w:tplc="0421001B" w:tentative="1">
      <w:start w:val="1"/>
      <w:numFmt w:val="lowerRoman"/>
      <w:lvlText w:val="%9."/>
      <w:lvlJc w:val="right"/>
      <w:pPr>
        <w:ind w:left="6945" w:hanging="180"/>
      </w:pPr>
    </w:lvl>
  </w:abstractNum>
  <w:abstractNum w:abstractNumId="6">
    <w:nsid w:val="28075909"/>
    <w:multiLevelType w:val="multilevel"/>
    <w:tmpl w:val="E5CA00EA"/>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nsid w:val="2C47665D"/>
    <w:multiLevelType w:val="multilevel"/>
    <w:tmpl w:val="ECB80AA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bullet"/>
      <w:lvlText w:val=""/>
      <w:lvlJc w:val="left"/>
      <w:pPr>
        <w:ind w:left="720" w:hanging="720"/>
      </w:pPr>
      <w:rPr>
        <w:rFonts w:ascii="Symbol" w:hAnsi="Symbol"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2D9A3462"/>
    <w:multiLevelType w:val="hybridMultilevel"/>
    <w:tmpl w:val="2CC85D46"/>
    <w:lvl w:ilvl="0" w:tplc="04090011">
      <w:start w:val="1"/>
      <w:numFmt w:val="decimal"/>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0137609"/>
    <w:multiLevelType w:val="multilevel"/>
    <w:tmpl w:val="1854A19E"/>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nsid w:val="334176B2"/>
    <w:multiLevelType w:val="hybridMultilevel"/>
    <w:tmpl w:val="EB3E5CF6"/>
    <w:lvl w:ilvl="0" w:tplc="D1EAB56E">
      <w:start w:val="1"/>
      <w:numFmt w:val="lowerLetter"/>
      <w:lvlText w:val="%1."/>
      <w:lvlJc w:val="left"/>
      <w:pPr>
        <w:ind w:left="825" w:hanging="360"/>
      </w:pPr>
      <w:rPr>
        <w:rFonts w:hint="default"/>
      </w:r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11">
    <w:nsid w:val="37FB4B1B"/>
    <w:multiLevelType w:val="hybridMultilevel"/>
    <w:tmpl w:val="323477B4"/>
    <w:lvl w:ilvl="0" w:tplc="C324C44E">
      <w:start w:val="1"/>
      <w:numFmt w:val="bullet"/>
      <w:lvlText w:val=""/>
      <w:lvlJc w:val="left"/>
      <w:pPr>
        <w:tabs>
          <w:tab w:val="num" w:pos="720"/>
        </w:tabs>
        <w:ind w:left="720" w:hanging="360"/>
      </w:pPr>
      <w:rPr>
        <w:rFonts w:ascii="Wingdings" w:hAnsi="Wingdings" w:hint="default"/>
      </w:rPr>
    </w:lvl>
    <w:lvl w:ilvl="1" w:tplc="8F287A0E" w:tentative="1">
      <w:start w:val="1"/>
      <w:numFmt w:val="bullet"/>
      <w:lvlText w:val=""/>
      <w:lvlJc w:val="left"/>
      <w:pPr>
        <w:tabs>
          <w:tab w:val="num" w:pos="1440"/>
        </w:tabs>
        <w:ind w:left="1440" w:hanging="360"/>
      </w:pPr>
      <w:rPr>
        <w:rFonts w:ascii="Wingdings" w:hAnsi="Wingdings" w:hint="default"/>
      </w:rPr>
    </w:lvl>
    <w:lvl w:ilvl="2" w:tplc="DBC49AC8">
      <w:start w:val="1"/>
      <w:numFmt w:val="bullet"/>
      <w:lvlText w:val=""/>
      <w:lvlJc w:val="left"/>
      <w:pPr>
        <w:tabs>
          <w:tab w:val="num" w:pos="2160"/>
        </w:tabs>
        <w:ind w:left="2160" w:hanging="360"/>
      </w:pPr>
      <w:rPr>
        <w:rFonts w:ascii="Wingdings" w:hAnsi="Wingdings" w:hint="default"/>
      </w:rPr>
    </w:lvl>
    <w:lvl w:ilvl="3" w:tplc="98687350" w:tentative="1">
      <w:start w:val="1"/>
      <w:numFmt w:val="bullet"/>
      <w:lvlText w:val=""/>
      <w:lvlJc w:val="left"/>
      <w:pPr>
        <w:tabs>
          <w:tab w:val="num" w:pos="2880"/>
        </w:tabs>
        <w:ind w:left="2880" w:hanging="360"/>
      </w:pPr>
      <w:rPr>
        <w:rFonts w:ascii="Wingdings" w:hAnsi="Wingdings" w:hint="default"/>
      </w:rPr>
    </w:lvl>
    <w:lvl w:ilvl="4" w:tplc="5920A1F0" w:tentative="1">
      <w:start w:val="1"/>
      <w:numFmt w:val="bullet"/>
      <w:lvlText w:val=""/>
      <w:lvlJc w:val="left"/>
      <w:pPr>
        <w:tabs>
          <w:tab w:val="num" w:pos="3600"/>
        </w:tabs>
        <w:ind w:left="3600" w:hanging="360"/>
      </w:pPr>
      <w:rPr>
        <w:rFonts w:ascii="Wingdings" w:hAnsi="Wingdings" w:hint="default"/>
      </w:rPr>
    </w:lvl>
    <w:lvl w:ilvl="5" w:tplc="F2FEC59C" w:tentative="1">
      <w:start w:val="1"/>
      <w:numFmt w:val="bullet"/>
      <w:lvlText w:val=""/>
      <w:lvlJc w:val="left"/>
      <w:pPr>
        <w:tabs>
          <w:tab w:val="num" w:pos="4320"/>
        </w:tabs>
        <w:ind w:left="4320" w:hanging="360"/>
      </w:pPr>
      <w:rPr>
        <w:rFonts w:ascii="Wingdings" w:hAnsi="Wingdings" w:hint="default"/>
      </w:rPr>
    </w:lvl>
    <w:lvl w:ilvl="6" w:tplc="92A8C31E" w:tentative="1">
      <w:start w:val="1"/>
      <w:numFmt w:val="bullet"/>
      <w:lvlText w:val=""/>
      <w:lvlJc w:val="left"/>
      <w:pPr>
        <w:tabs>
          <w:tab w:val="num" w:pos="5040"/>
        </w:tabs>
        <w:ind w:left="5040" w:hanging="360"/>
      </w:pPr>
      <w:rPr>
        <w:rFonts w:ascii="Wingdings" w:hAnsi="Wingdings" w:hint="default"/>
      </w:rPr>
    </w:lvl>
    <w:lvl w:ilvl="7" w:tplc="F288FE4E" w:tentative="1">
      <w:start w:val="1"/>
      <w:numFmt w:val="bullet"/>
      <w:lvlText w:val=""/>
      <w:lvlJc w:val="left"/>
      <w:pPr>
        <w:tabs>
          <w:tab w:val="num" w:pos="5760"/>
        </w:tabs>
        <w:ind w:left="5760" w:hanging="360"/>
      </w:pPr>
      <w:rPr>
        <w:rFonts w:ascii="Wingdings" w:hAnsi="Wingdings" w:hint="default"/>
      </w:rPr>
    </w:lvl>
    <w:lvl w:ilvl="8" w:tplc="A6A2263A" w:tentative="1">
      <w:start w:val="1"/>
      <w:numFmt w:val="bullet"/>
      <w:lvlText w:val=""/>
      <w:lvlJc w:val="left"/>
      <w:pPr>
        <w:tabs>
          <w:tab w:val="num" w:pos="6480"/>
        </w:tabs>
        <w:ind w:left="6480" w:hanging="360"/>
      </w:pPr>
      <w:rPr>
        <w:rFonts w:ascii="Wingdings" w:hAnsi="Wingdings" w:hint="default"/>
      </w:rPr>
    </w:lvl>
  </w:abstractNum>
  <w:abstractNum w:abstractNumId="12">
    <w:nsid w:val="37FB52D6"/>
    <w:multiLevelType w:val="hybridMultilevel"/>
    <w:tmpl w:val="2CC85D46"/>
    <w:lvl w:ilvl="0" w:tplc="04090011">
      <w:start w:val="1"/>
      <w:numFmt w:val="decimal"/>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B752690"/>
    <w:multiLevelType w:val="hybridMultilevel"/>
    <w:tmpl w:val="444479E6"/>
    <w:lvl w:ilvl="0" w:tplc="ED4648C0">
      <w:start w:val="1"/>
      <w:numFmt w:val="lowerLetter"/>
      <w:lvlText w:val="%1."/>
      <w:lvlJc w:val="left"/>
      <w:pPr>
        <w:ind w:left="360" w:hanging="360"/>
      </w:pPr>
      <w:rPr>
        <w:rFonts w:hint="default"/>
        <w:b w:val="0"/>
      </w:rPr>
    </w:lvl>
    <w:lvl w:ilvl="1" w:tplc="0D56FB9C">
      <w:start w:val="1"/>
      <w:numFmt w:val="none"/>
      <w:lvlText w:val="c."/>
      <w:lvlJc w:val="left"/>
      <w:pPr>
        <w:tabs>
          <w:tab w:val="num" w:pos="540"/>
        </w:tabs>
        <w:ind w:left="540" w:hanging="360"/>
      </w:pPr>
      <w:rPr>
        <w:rFonts w:hint="default"/>
      </w:rPr>
    </w:lvl>
    <w:lvl w:ilvl="2" w:tplc="A07AFA1E">
      <w:start w:val="2"/>
      <w:numFmt w:val="decimal"/>
      <w:lvlText w:val="%3."/>
      <w:lvlJc w:val="left"/>
      <w:pPr>
        <w:tabs>
          <w:tab w:val="num" w:pos="360"/>
        </w:tabs>
        <w:ind w:left="360" w:hanging="360"/>
      </w:pPr>
      <w:rPr>
        <w:rFonts w:hint="default"/>
      </w:rPr>
    </w:lvl>
    <w:lvl w:ilvl="3" w:tplc="4EF0A26C">
      <w:start w:val="1"/>
      <w:numFmt w:val="none"/>
      <w:lvlText w:val="3."/>
      <w:lvlJc w:val="left"/>
      <w:pPr>
        <w:tabs>
          <w:tab w:val="num" w:pos="360"/>
        </w:tabs>
        <w:ind w:left="360" w:hanging="360"/>
      </w:pPr>
      <w:rPr>
        <w:rFonts w:hint="default"/>
      </w:rPr>
    </w:lvl>
    <w:lvl w:ilvl="4" w:tplc="EF66D0F4">
      <w:start w:val="1"/>
      <w:numFmt w:val="upperLetter"/>
      <w:lvlText w:val="%5."/>
      <w:lvlJc w:val="left"/>
      <w:pPr>
        <w:tabs>
          <w:tab w:val="num" w:pos="3420"/>
        </w:tabs>
        <w:ind w:left="3420" w:hanging="360"/>
      </w:pPr>
      <w:rPr>
        <w:rFonts w:hint="default"/>
      </w:rPr>
    </w:lvl>
    <w:lvl w:ilvl="5" w:tplc="0409001B" w:tentative="1">
      <w:start w:val="1"/>
      <w:numFmt w:val="lowerRoman"/>
      <w:lvlText w:val="%6."/>
      <w:lvlJc w:val="right"/>
      <w:pPr>
        <w:ind w:left="4140" w:hanging="180"/>
      </w:pPr>
      <w:rPr>
        <w:rFonts w:cs="Times New Roman"/>
      </w:rPr>
    </w:lvl>
    <w:lvl w:ilvl="6" w:tplc="0409000F" w:tentative="1">
      <w:start w:val="1"/>
      <w:numFmt w:val="decimal"/>
      <w:lvlText w:val="%7."/>
      <w:lvlJc w:val="left"/>
      <w:pPr>
        <w:ind w:left="4860" w:hanging="360"/>
      </w:pPr>
      <w:rPr>
        <w:rFonts w:cs="Times New Roman"/>
      </w:rPr>
    </w:lvl>
    <w:lvl w:ilvl="7" w:tplc="04090019" w:tentative="1">
      <w:start w:val="1"/>
      <w:numFmt w:val="lowerLetter"/>
      <w:lvlText w:val="%8."/>
      <w:lvlJc w:val="left"/>
      <w:pPr>
        <w:ind w:left="5580" w:hanging="360"/>
      </w:pPr>
      <w:rPr>
        <w:rFonts w:cs="Times New Roman"/>
      </w:rPr>
    </w:lvl>
    <w:lvl w:ilvl="8" w:tplc="0409001B" w:tentative="1">
      <w:start w:val="1"/>
      <w:numFmt w:val="lowerRoman"/>
      <w:lvlText w:val="%9."/>
      <w:lvlJc w:val="right"/>
      <w:pPr>
        <w:ind w:left="6300" w:hanging="180"/>
      </w:pPr>
      <w:rPr>
        <w:rFonts w:cs="Times New Roman"/>
      </w:rPr>
    </w:lvl>
  </w:abstractNum>
  <w:abstractNum w:abstractNumId="14">
    <w:nsid w:val="40B51FA9"/>
    <w:multiLevelType w:val="hybridMultilevel"/>
    <w:tmpl w:val="B0FEB05A"/>
    <w:lvl w:ilvl="0" w:tplc="04090001">
      <w:start w:val="1"/>
      <w:numFmt w:val="bullet"/>
      <w:lvlText w:val=""/>
      <w:lvlJc w:val="left"/>
      <w:pPr>
        <w:ind w:left="1185" w:hanging="360"/>
      </w:pPr>
      <w:rPr>
        <w:rFonts w:ascii="Symbol" w:hAnsi="Symbol" w:hint="default"/>
      </w:rPr>
    </w:lvl>
    <w:lvl w:ilvl="1" w:tplc="04090003" w:tentative="1">
      <w:start w:val="1"/>
      <w:numFmt w:val="bullet"/>
      <w:lvlText w:val="o"/>
      <w:lvlJc w:val="left"/>
      <w:pPr>
        <w:ind w:left="1905" w:hanging="360"/>
      </w:pPr>
      <w:rPr>
        <w:rFonts w:ascii="Courier New" w:hAnsi="Courier New" w:cs="Courier New" w:hint="default"/>
      </w:rPr>
    </w:lvl>
    <w:lvl w:ilvl="2" w:tplc="04090005" w:tentative="1">
      <w:start w:val="1"/>
      <w:numFmt w:val="bullet"/>
      <w:lvlText w:val=""/>
      <w:lvlJc w:val="left"/>
      <w:pPr>
        <w:ind w:left="2625" w:hanging="360"/>
      </w:pPr>
      <w:rPr>
        <w:rFonts w:ascii="Wingdings" w:hAnsi="Wingdings" w:hint="default"/>
      </w:rPr>
    </w:lvl>
    <w:lvl w:ilvl="3" w:tplc="04090001" w:tentative="1">
      <w:start w:val="1"/>
      <w:numFmt w:val="bullet"/>
      <w:lvlText w:val=""/>
      <w:lvlJc w:val="left"/>
      <w:pPr>
        <w:ind w:left="3345" w:hanging="360"/>
      </w:pPr>
      <w:rPr>
        <w:rFonts w:ascii="Symbol" w:hAnsi="Symbol" w:hint="default"/>
      </w:rPr>
    </w:lvl>
    <w:lvl w:ilvl="4" w:tplc="04090003" w:tentative="1">
      <w:start w:val="1"/>
      <w:numFmt w:val="bullet"/>
      <w:lvlText w:val="o"/>
      <w:lvlJc w:val="left"/>
      <w:pPr>
        <w:ind w:left="4065" w:hanging="360"/>
      </w:pPr>
      <w:rPr>
        <w:rFonts w:ascii="Courier New" w:hAnsi="Courier New" w:cs="Courier New" w:hint="default"/>
      </w:rPr>
    </w:lvl>
    <w:lvl w:ilvl="5" w:tplc="04090005" w:tentative="1">
      <w:start w:val="1"/>
      <w:numFmt w:val="bullet"/>
      <w:lvlText w:val=""/>
      <w:lvlJc w:val="left"/>
      <w:pPr>
        <w:ind w:left="4785" w:hanging="360"/>
      </w:pPr>
      <w:rPr>
        <w:rFonts w:ascii="Wingdings" w:hAnsi="Wingdings" w:hint="default"/>
      </w:rPr>
    </w:lvl>
    <w:lvl w:ilvl="6" w:tplc="04090001" w:tentative="1">
      <w:start w:val="1"/>
      <w:numFmt w:val="bullet"/>
      <w:lvlText w:val=""/>
      <w:lvlJc w:val="left"/>
      <w:pPr>
        <w:ind w:left="5505" w:hanging="360"/>
      </w:pPr>
      <w:rPr>
        <w:rFonts w:ascii="Symbol" w:hAnsi="Symbol" w:hint="default"/>
      </w:rPr>
    </w:lvl>
    <w:lvl w:ilvl="7" w:tplc="04090003" w:tentative="1">
      <w:start w:val="1"/>
      <w:numFmt w:val="bullet"/>
      <w:lvlText w:val="o"/>
      <w:lvlJc w:val="left"/>
      <w:pPr>
        <w:ind w:left="6225" w:hanging="360"/>
      </w:pPr>
      <w:rPr>
        <w:rFonts w:ascii="Courier New" w:hAnsi="Courier New" w:cs="Courier New" w:hint="default"/>
      </w:rPr>
    </w:lvl>
    <w:lvl w:ilvl="8" w:tplc="04090005" w:tentative="1">
      <w:start w:val="1"/>
      <w:numFmt w:val="bullet"/>
      <w:lvlText w:val=""/>
      <w:lvlJc w:val="left"/>
      <w:pPr>
        <w:ind w:left="6945" w:hanging="360"/>
      </w:pPr>
      <w:rPr>
        <w:rFonts w:ascii="Wingdings" w:hAnsi="Wingdings" w:hint="default"/>
      </w:rPr>
    </w:lvl>
  </w:abstractNum>
  <w:abstractNum w:abstractNumId="15">
    <w:nsid w:val="40BF3201"/>
    <w:multiLevelType w:val="hybridMultilevel"/>
    <w:tmpl w:val="0AB29AD4"/>
    <w:lvl w:ilvl="0" w:tplc="9510FE48">
      <w:start w:val="1"/>
      <w:numFmt w:val="lowerLetter"/>
      <w:lvlText w:val="%1."/>
      <w:lvlJc w:val="left"/>
      <w:pPr>
        <w:ind w:left="825" w:hanging="360"/>
      </w:pPr>
      <w:rPr>
        <w:rFonts w:hint="default"/>
      </w:r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16">
    <w:nsid w:val="4977249C"/>
    <w:multiLevelType w:val="multilevel"/>
    <w:tmpl w:val="6C822E2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5C9F0FC5"/>
    <w:multiLevelType w:val="multilevel"/>
    <w:tmpl w:val="44664D84"/>
    <w:lvl w:ilvl="0">
      <w:start w:val="1"/>
      <w:numFmt w:val="decimal"/>
      <w:pStyle w:val="Heading1"/>
      <w:lvlText w:val="BAB %1"/>
      <w:lvlJc w:val="left"/>
      <w:pPr>
        <w:tabs>
          <w:tab w:val="num" w:pos="432"/>
        </w:tabs>
        <w:ind w:left="432" w:hanging="432"/>
      </w:pPr>
      <w:rPr>
        <w:rFonts w:hint="default"/>
      </w:rPr>
    </w:lvl>
    <w:lvl w:ilvl="1">
      <w:start w:val="3"/>
      <w:numFmt w:val="decimal"/>
      <w:pStyle w:val="Heading2"/>
      <w:lvlText w:val="%2.1"/>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i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8">
    <w:nsid w:val="5DBB0FC4"/>
    <w:multiLevelType w:val="hybridMultilevel"/>
    <w:tmpl w:val="67106ABC"/>
    <w:lvl w:ilvl="0" w:tplc="04210001">
      <w:start w:val="1"/>
      <w:numFmt w:val="bullet"/>
      <w:lvlText w:val=""/>
      <w:lvlJc w:val="left"/>
      <w:pPr>
        <w:ind w:left="1353" w:hanging="360"/>
      </w:pPr>
      <w:rPr>
        <w:rFonts w:ascii="Symbol" w:hAnsi="Symbol" w:hint="default"/>
        <w:b/>
      </w:r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19">
    <w:nsid w:val="600312A3"/>
    <w:multiLevelType w:val="multilevel"/>
    <w:tmpl w:val="3B605E42"/>
    <w:lvl w:ilvl="0">
      <w:start w:val="1"/>
      <w:numFmt w:val="decimal"/>
      <w:lvlText w:val="%1."/>
      <w:lvlJc w:val="left"/>
      <w:pPr>
        <w:ind w:left="1134" w:hanging="425"/>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nsid w:val="62800722"/>
    <w:multiLevelType w:val="hybridMultilevel"/>
    <w:tmpl w:val="C77EA36A"/>
    <w:lvl w:ilvl="0" w:tplc="0421000F">
      <w:start w:val="1"/>
      <w:numFmt w:val="decimal"/>
      <w:lvlText w:val="%1."/>
      <w:lvlJc w:val="left"/>
      <w:pPr>
        <w:ind w:left="825" w:hanging="360"/>
      </w:pPr>
      <w:rPr>
        <w:rFonts w:hint="default"/>
      </w:r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21">
    <w:nsid w:val="66215F2D"/>
    <w:multiLevelType w:val="hybridMultilevel"/>
    <w:tmpl w:val="33DA9CB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2">
    <w:nsid w:val="68D7573D"/>
    <w:multiLevelType w:val="hybridMultilevel"/>
    <w:tmpl w:val="F6DACC06"/>
    <w:lvl w:ilvl="0" w:tplc="04210001">
      <w:start w:val="1"/>
      <w:numFmt w:val="bullet"/>
      <w:lvlText w:val=""/>
      <w:lvlJc w:val="left"/>
      <w:pPr>
        <w:ind w:left="1905" w:hanging="360"/>
      </w:pPr>
      <w:rPr>
        <w:rFonts w:ascii="Symbol" w:hAnsi="Symbol" w:hint="default"/>
      </w:rPr>
    </w:lvl>
    <w:lvl w:ilvl="1" w:tplc="04210003" w:tentative="1">
      <w:start w:val="1"/>
      <w:numFmt w:val="bullet"/>
      <w:lvlText w:val="o"/>
      <w:lvlJc w:val="left"/>
      <w:pPr>
        <w:ind w:left="2625" w:hanging="360"/>
      </w:pPr>
      <w:rPr>
        <w:rFonts w:ascii="Courier New" w:hAnsi="Courier New" w:cs="Courier New" w:hint="default"/>
      </w:rPr>
    </w:lvl>
    <w:lvl w:ilvl="2" w:tplc="04210005" w:tentative="1">
      <w:start w:val="1"/>
      <w:numFmt w:val="bullet"/>
      <w:lvlText w:val=""/>
      <w:lvlJc w:val="left"/>
      <w:pPr>
        <w:ind w:left="3345" w:hanging="360"/>
      </w:pPr>
      <w:rPr>
        <w:rFonts w:ascii="Wingdings" w:hAnsi="Wingdings" w:hint="default"/>
      </w:rPr>
    </w:lvl>
    <w:lvl w:ilvl="3" w:tplc="04210001" w:tentative="1">
      <w:start w:val="1"/>
      <w:numFmt w:val="bullet"/>
      <w:lvlText w:val=""/>
      <w:lvlJc w:val="left"/>
      <w:pPr>
        <w:ind w:left="4065" w:hanging="360"/>
      </w:pPr>
      <w:rPr>
        <w:rFonts w:ascii="Symbol" w:hAnsi="Symbol" w:hint="default"/>
      </w:rPr>
    </w:lvl>
    <w:lvl w:ilvl="4" w:tplc="04210003" w:tentative="1">
      <w:start w:val="1"/>
      <w:numFmt w:val="bullet"/>
      <w:lvlText w:val="o"/>
      <w:lvlJc w:val="left"/>
      <w:pPr>
        <w:ind w:left="4785" w:hanging="360"/>
      </w:pPr>
      <w:rPr>
        <w:rFonts w:ascii="Courier New" w:hAnsi="Courier New" w:cs="Courier New" w:hint="default"/>
      </w:rPr>
    </w:lvl>
    <w:lvl w:ilvl="5" w:tplc="04210005" w:tentative="1">
      <w:start w:val="1"/>
      <w:numFmt w:val="bullet"/>
      <w:lvlText w:val=""/>
      <w:lvlJc w:val="left"/>
      <w:pPr>
        <w:ind w:left="5505" w:hanging="360"/>
      </w:pPr>
      <w:rPr>
        <w:rFonts w:ascii="Wingdings" w:hAnsi="Wingdings" w:hint="default"/>
      </w:rPr>
    </w:lvl>
    <w:lvl w:ilvl="6" w:tplc="04210001" w:tentative="1">
      <w:start w:val="1"/>
      <w:numFmt w:val="bullet"/>
      <w:lvlText w:val=""/>
      <w:lvlJc w:val="left"/>
      <w:pPr>
        <w:ind w:left="6225" w:hanging="360"/>
      </w:pPr>
      <w:rPr>
        <w:rFonts w:ascii="Symbol" w:hAnsi="Symbol" w:hint="default"/>
      </w:rPr>
    </w:lvl>
    <w:lvl w:ilvl="7" w:tplc="04210003" w:tentative="1">
      <w:start w:val="1"/>
      <w:numFmt w:val="bullet"/>
      <w:lvlText w:val="o"/>
      <w:lvlJc w:val="left"/>
      <w:pPr>
        <w:ind w:left="6945" w:hanging="360"/>
      </w:pPr>
      <w:rPr>
        <w:rFonts w:ascii="Courier New" w:hAnsi="Courier New" w:cs="Courier New" w:hint="default"/>
      </w:rPr>
    </w:lvl>
    <w:lvl w:ilvl="8" w:tplc="04210005" w:tentative="1">
      <w:start w:val="1"/>
      <w:numFmt w:val="bullet"/>
      <w:lvlText w:val=""/>
      <w:lvlJc w:val="left"/>
      <w:pPr>
        <w:ind w:left="7665" w:hanging="360"/>
      </w:pPr>
      <w:rPr>
        <w:rFonts w:ascii="Wingdings" w:hAnsi="Wingdings" w:hint="default"/>
      </w:rPr>
    </w:lvl>
  </w:abstractNum>
  <w:abstractNum w:abstractNumId="23">
    <w:nsid w:val="6BB42779"/>
    <w:multiLevelType w:val="hybridMultilevel"/>
    <w:tmpl w:val="06B0E5F8"/>
    <w:lvl w:ilvl="0" w:tplc="933ABFC2">
      <w:start w:val="1"/>
      <w:numFmt w:val="decimal"/>
      <w:lvlText w:val="%1."/>
      <w:lvlJc w:val="left"/>
      <w:pPr>
        <w:ind w:left="1545" w:hanging="360"/>
      </w:pPr>
      <w:rPr>
        <w:rFonts w:hint="default"/>
      </w:rPr>
    </w:lvl>
    <w:lvl w:ilvl="1" w:tplc="04090019" w:tentative="1">
      <w:start w:val="1"/>
      <w:numFmt w:val="lowerLetter"/>
      <w:lvlText w:val="%2."/>
      <w:lvlJc w:val="left"/>
      <w:pPr>
        <w:ind w:left="2265" w:hanging="360"/>
      </w:pPr>
    </w:lvl>
    <w:lvl w:ilvl="2" w:tplc="0409001B">
      <w:start w:val="1"/>
      <w:numFmt w:val="lowerRoman"/>
      <w:lvlText w:val="%3."/>
      <w:lvlJc w:val="right"/>
      <w:pPr>
        <w:ind w:left="2985" w:hanging="180"/>
      </w:pPr>
    </w:lvl>
    <w:lvl w:ilvl="3" w:tplc="0409000F" w:tentative="1">
      <w:start w:val="1"/>
      <w:numFmt w:val="decimal"/>
      <w:lvlText w:val="%4."/>
      <w:lvlJc w:val="left"/>
      <w:pPr>
        <w:ind w:left="3705" w:hanging="360"/>
      </w:pPr>
    </w:lvl>
    <w:lvl w:ilvl="4" w:tplc="04090019" w:tentative="1">
      <w:start w:val="1"/>
      <w:numFmt w:val="lowerLetter"/>
      <w:lvlText w:val="%5."/>
      <w:lvlJc w:val="left"/>
      <w:pPr>
        <w:ind w:left="4425" w:hanging="360"/>
      </w:pPr>
    </w:lvl>
    <w:lvl w:ilvl="5" w:tplc="0409001B" w:tentative="1">
      <w:start w:val="1"/>
      <w:numFmt w:val="lowerRoman"/>
      <w:lvlText w:val="%6."/>
      <w:lvlJc w:val="right"/>
      <w:pPr>
        <w:ind w:left="5145" w:hanging="180"/>
      </w:pPr>
    </w:lvl>
    <w:lvl w:ilvl="6" w:tplc="0409000F" w:tentative="1">
      <w:start w:val="1"/>
      <w:numFmt w:val="decimal"/>
      <w:lvlText w:val="%7."/>
      <w:lvlJc w:val="left"/>
      <w:pPr>
        <w:ind w:left="5865" w:hanging="360"/>
      </w:pPr>
    </w:lvl>
    <w:lvl w:ilvl="7" w:tplc="04090019" w:tentative="1">
      <w:start w:val="1"/>
      <w:numFmt w:val="lowerLetter"/>
      <w:lvlText w:val="%8."/>
      <w:lvlJc w:val="left"/>
      <w:pPr>
        <w:ind w:left="6585" w:hanging="360"/>
      </w:pPr>
    </w:lvl>
    <w:lvl w:ilvl="8" w:tplc="0409001B" w:tentative="1">
      <w:start w:val="1"/>
      <w:numFmt w:val="lowerRoman"/>
      <w:lvlText w:val="%9."/>
      <w:lvlJc w:val="right"/>
      <w:pPr>
        <w:ind w:left="7305" w:hanging="180"/>
      </w:pPr>
    </w:lvl>
  </w:abstractNum>
  <w:abstractNum w:abstractNumId="24">
    <w:nsid w:val="6D2A4206"/>
    <w:multiLevelType w:val="multilevel"/>
    <w:tmpl w:val="6DEA14DC"/>
    <w:lvl w:ilvl="0">
      <w:start w:val="1"/>
      <w:numFmt w:val="decimal"/>
      <w:lvlText w:val="%1"/>
      <w:lvlJc w:val="left"/>
      <w:pPr>
        <w:ind w:left="465" w:hanging="465"/>
      </w:pPr>
      <w:rPr>
        <w:rFonts w:hint="default"/>
      </w:rPr>
    </w:lvl>
    <w:lvl w:ilvl="1">
      <w:start w:val="1"/>
      <w:numFmt w:val="decimal"/>
      <w:lvlText w:val="%2."/>
      <w:lvlJc w:val="left"/>
      <w:pPr>
        <w:ind w:left="465" w:hanging="465"/>
      </w:pPr>
      <w:rPr>
        <w:rFonts w:hint="default"/>
      </w:rPr>
    </w:lvl>
    <w:lvl w:ilvl="2">
      <w:start w:val="1"/>
      <w:numFmt w:val="decimal"/>
      <w:lvlText w:val="%1.%2."/>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
    <w:nsid w:val="6F1422B7"/>
    <w:multiLevelType w:val="hybridMultilevel"/>
    <w:tmpl w:val="8FE863A2"/>
    <w:lvl w:ilvl="0" w:tplc="1AF8EF22">
      <w:start w:val="1"/>
      <w:numFmt w:val="decimal"/>
      <w:lvlText w:val="%1."/>
      <w:lvlJc w:val="left"/>
      <w:pPr>
        <w:ind w:left="1920" w:hanging="360"/>
      </w:pPr>
      <w:rPr>
        <w:rFonts w:hint="default"/>
      </w:rPr>
    </w:lvl>
    <w:lvl w:ilvl="1" w:tplc="04210019" w:tentative="1">
      <w:start w:val="1"/>
      <w:numFmt w:val="lowerLetter"/>
      <w:lvlText w:val="%2."/>
      <w:lvlJc w:val="left"/>
      <w:pPr>
        <w:ind w:left="2640" w:hanging="360"/>
      </w:pPr>
    </w:lvl>
    <w:lvl w:ilvl="2" w:tplc="0421001B" w:tentative="1">
      <w:start w:val="1"/>
      <w:numFmt w:val="lowerRoman"/>
      <w:lvlText w:val="%3."/>
      <w:lvlJc w:val="right"/>
      <w:pPr>
        <w:ind w:left="3360" w:hanging="180"/>
      </w:pPr>
    </w:lvl>
    <w:lvl w:ilvl="3" w:tplc="0421000F" w:tentative="1">
      <w:start w:val="1"/>
      <w:numFmt w:val="decimal"/>
      <w:lvlText w:val="%4."/>
      <w:lvlJc w:val="left"/>
      <w:pPr>
        <w:ind w:left="4080" w:hanging="360"/>
      </w:pPr>
    </w:lvl>
    <w:lvl w:ilvl="4" w:tplc="04210019" w:tentative="1">
      <w:start w:val="1"/>
      <w:numFmt w:val="lowerLetter"/>
      <w:lvlText w:val="%5."/>
      <w:lvlJc w:val="left"/>
      <w:pPr>
        <w:ind w:left="4800" w:hanging="360"/>
      </w:pPr>
    </w:lvl>
    <w:lvl w:ilvl="5" w:tplc="0421001B" w:tentative="1">
      <w:start w:val="1"/>
      <w:numFmt w:val="lowerRoman"/>
      <w:lvlText w:val="%6."/>
      <w:lvlJc w:val="right"/>
      <w:pPr>
        <w:ind w:left="5520" w:hanging="180"/>
      </w:pPr>
    </w:lvl>
    <w:lvl w:ilvl="6" w:tplc="0421000F" w:tentative="1">
      <w:start w:val="1"/>
      <w:numFmt w:val="decimal"/>
      <w:lvlText w:val="%7."/>
      <w:lvlJc w:val="left"/>
      <w:pPr>
        <w:ind w:left="6240" w:hanging="360"/>
      </w:pPr>
    </w:lvl>
    <w:lvl w:ilvl="7" w:tplc="04210019" w:tentative="1">
      <w:start w:val="1"/>
      <w:numFmt w:val="lowerLetter"/>
      <w:lvlText w:val="%8."/>
      <w:lvlJc w:val="left"/>
      <w:pPr>
        <w:ind w:left="6960" w:hanging="360"/>
      </w:pPr>
    </w:lvl>
    <w:lvl w:ilvl="8" w:tplc="0421001B" w:tentative="1">
      <w:start w:val="1"/>
      <w:numFmt w:val="lowerRoman"/>
      <w:lvlText w:val="%9."/>
      <w:lvlJc w:val="right"/>
      <w:pPr>
        <w:ind w:left="7680" w:hanging="180"/>
      </w:pPr>
    </w:lvl>
  </w:abstractNum>
  <w:abstractNum w:abstractNumId="26">
    <w:nsid w:val="71F05BCA"/>
    <w:multiLevelType w:val="hybridMultilevel"/>
    <w:tmpl w:val="13BC921A"/>
    <w:lvl w:ilvl="0" w:tplc="04210011">
      <w:start w:val="1"/>
      <w:numFmt w:val="decimal"/>
      <w:lvlText w:val="%1)"/>
      <w:lvlJc w:val="left"/>
      <w:pPr>
        <w:ind w:left="1353" w:hanging="360"/>
      </w:pPr>
      <w:rPr>
        <w:rFonts w:hint="default"/>
        <w:b/>
      </w:r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27">
    <w:nsid w:val="7BBB1578"/>
    <w:multiLevelType w:val="hybridMultilevel"/>
    <w:tmpl w:val="A6B299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CE94CCE"/>
    <w:multiLevelType w:val="hybridMultilevel"/>
    <w:tmpl w:val="862CAE48"/>
    <w:lvl w:ilvl="0" w:tplc="017EB21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D02082D"/>
    <w:multiLevelType w:val="hybridMultilevel"/>
    <w:tmpl w:val="9F6A0DC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F39733C"/>
    <w:multiLevelType w:val="hybridMultilevel"/>
    <w:tmpl w:val="4E8267EA"/>
    <w:lvl w:ilvl="0" w:tplc="ECF8856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1">
    <w:nsid w:val="7F676B64"/>
    <w:multiLevelType w:val="hybridMultilevel"/>
    <w:tmpl w:val="58809066"/>
    <w:lvl w:ilvl="0" w:tplc="FDDEB376">
      <w:start w:val="1"/>
      <w:numFmt w:val="lowerLetter"/>
      <w:lvlText w:val="%1."/>
      <w:lvlJc w:val="left"/>
      <w:pPr>
        <w:ind w:left="1185" w:hanging="360"/>
      </w:pPr>
      <w:rPr>
        <w:b w:val="0"/>
      </w:rPr>
    </w:lvl>
    <w:lvl w:ilvl="1" w:tplc="1B56FF5E">
      <w:start w:val="1"/>
      <w:numFmt w:val="decimal"/>
      <w:lvlText w:val="%2."/>
      <w:lvlJc w:val="left"/>
      <w:pPr>
        <w:ind w:left="1905" w:hanging="360"/>
      </w:pPr>
      <w:rPr>
        <w:rFonts w:hint="default"/>
      </w:rPr>
    </w:lvl>
    <w:lvl w:ilvl="2" w:tplc="04210019">
      <w:start w:val="1"/>
      <w:numFmt w:val="lowerLetter"/>
      <w:lvlText w:val="%3."/>
      <w:lvlJc w:val="left"/>
      <w:pPr>
        <w:ind w:left="2625" w:hanging="180"/>
      </w:pPr>
    </w:lvl>
    <w:lvl w:ilvl="3" w:tplc="0421000F" w:tentative="1">
      <w:start w:val="1"/>
      <w:numFmt w:val="decimal"/>
      <w:lvlText w:val="%4."/>
      <w:lvlJc w:val="left"/>
      <w:pPr>
        <w:ind w:left="3345" w:hanging="360"/>
      </w:pPr>
    </w:lvl>
    <w:lvl w:ilvl="4" w:tplc="04210019" w:tentative="1">
      <w:start w:val="1"/>
      <w:numFmt w:val="lowerLetter"/>
      <w:lvlText w:val="%5."/>
      <w:lvlJc w:val="left"/>
      <w:pPr>
        <w:ind w:left="4065" w:hanging="360"/>
      </w:pPr>
    </w:lvl>
    <w:lvl w:ilvl="5" w:tplc="0421001B" w:tentative="1">
      <w:start w:val="1"/>
      <w:numFmt w:val="lowerRoman"/>
      <w:lvlText w:val="%6."/>
      <w:lvlJc w:val="right"/>
      <w:pPr>
        <w:ind w:left="4785" w:hanging="180"/>
      </w:pPr>
    </w:lvl>
    <w:lvl w:ilvl="6" w:tplc="0421000F" w:tentative="1">
      <w:start w:val="1"/>
      <w:numFmt w:val="decimal"/>
      <w:lvlText w:val="%7."/>
      <w:lvlJc w:val="left"/>
      <w:pPr>
        <w:ind w:left="5505" w:hanging="360"/>
      </w:pPr>
    </w:lvl>
    <w:lvl w:ilvl="7" w:tplc="04210019" w:tentative="1">
      <w:start w:val="1"/>
      <w:numFmt w:val="lowerLetter"/>
      <w:lvlText w:val="%8."/>
      <w:lvlJc w:val="left"/>
      <w:pPr>
        <w:ind w:left="6225" w:hanging="360"/>
      </w:pPr>
    </w:lvl>
    <w:lvl w:ilvl="8" w:tplc="0421001B" w:tentative="1">
      <w:start w:val="1"/>
      <w:numFmt w:val="lowerRoman"/>
      <w:lvlText w:val="%9."/>
      <w:lvlJc w:val="right"/>
      <w:pPr>
        <w:ind w:left="6945" w:hanging="180"/>
      </w:pPr>
    </w:lvl>
  </w:abstractNum>
  <w:num w:numId="1">
    <w:abstractNumId w:val="24"/>
  </w:num>
  <w:num w:numId="2">
    <w:abstractNumId w:val="10"/>
  </w:num>
  <w:num w:numId="3">
    <w:abstractNumId w:val="29"/>
  </w:num>
  <w:num w:numId="4">
    <w:abstractNumId w:val="20"/>
  </w:num>
  <w:num w:numId="5">
    <w:abstractNumId w:val="15"/>
  </w:num>
  <w:num w:numId="6">
    <w:abstractNumId w:val="28"/>
  </w:num>
  <w:num w:numId="7">
    <w:abstractNumId w:val="14"/>
  </w:num>
  <w:num w:numId="8">
    <w:abstractNumId w:val="23"/>
  </w:num>
  <w:num w:numId="9">
    <w:abstractNumId w:val="22"/>
  </w:num>
  <w:num w:numId="10">
    <w:abstractNumId w:val="27"/>
  </w:num>
  <w:num w:numId="11">
    <w:abstractNumId w:val="18"/>
  </w:num>
  <w:num w:numId="12">
    <w:abstractNumId w:val="26"/>
  </w:num>
  <w:num w:numId="13">
    <w:abstractNumId w:val="6"/>
  </w:num>
  <w:num w:numId="14">
    <w:abstractNumId w:val="30"/>
  </w:num>
  <w:num w:numId="15">
    <w:abstractNumId w:val="17"/>
  </w:num>
  <w:num w:numId="16">
    <w:abstractNumId w:val="1"/>
  </w:num>
  <w:num w:numId="17">
    <w:abstractNumId w:val="21"/>
  </w:num>
  <w:num w:numId="18">
    <w:abstractNumId w:val="2"/>
  </w:num>
  <w:num w:numId="19">
    <w:abstractNumId w:val="0"/>
  </w:num>
  <w:num w:numId="20">
    <w:abstractNumId w:val="7"/>
  </w:num>
  <w:num w:numId="21">
    <w:abstractNumId w:val="31"/>
  </w:num>
  <w:num w:numId="22">
    <w:abstractNumId w:val="25"/>
  </w:num>
  <w:num w:numId="23">
    <w:abstractNumId w:val="3"/>
  </w:num>
  <w:num w:numId="24">
    <w:abstractNumId w:val="19"/>
  </w:num>
  <w:num w:numId="25">
    <w:abstractNumId w:val="16"/>
  </w:num>
  <w:num w:numId="26">
    <w:abstractNumId w:val="13"/>
  </w:num>
  <w:num w:numId="27">
    <w:abstractNumId w:val="4"/>
  </w:num>
  <w:num w:numId="28">
    <w:abstractNumId w:val="11"/>
  </w:num>
  <w:num w:numId="29">
    <w:abstractNumId w:val="5"/>
  </w:num>
  <w:num w:numId="30">
    <w:abstractNumId w:val="9"/>
  </w:num>
  <w:num w:numId="31">
    <w:abstractNumId w:val="12"/>
  </w:num>
  <w:num w:numId="3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20"/>
  <w:drawingGridHorizontalSpacing w:val="110"/>
  <w:displayHorizontalDrawingGridEvery w:val="2"/>
  <w:characterSpacingControl w:val="doNotCompress"/>
  <w:hdrShapeDefaults>
    <o:shapedefaults v:ext="edit" spidmax="2049">
      <o:colormru v:ext="edit" colors="#f39"/>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255A"/>
    <w:rsid w:val="00005273"/>
    <w:rsid w:val="000136C2"/>
    <w:rsid w:val="00040874"/>
    <w:rsid w:val="000534BC"/>
    <w:rsid w:val="00057BAC"/>
    <w:rsid w:val="0006549D"/>
    <w:rsid w:val="00082CFB"/>
    <w:rsid w:val="0008708C"/>
    <w:rsid w:val="000955BF"/>
    <w:rsid w:val="000B2DE4"/>
    <w:rsid w:val="000B768D"/>
    <w:rsid w:val="000C46BD"/>
    <w:rsid w:val="000C6CC9"/>
    <w:rsid w:val="00111324"/>
    <w:rsid w:val="00121628"/>
    <w:rsid w:val="0013476B"/>
    <w:rsid w:val="00135783"/>
    <w:rsid w:val="001375CE"/>
    <w:rsid w:val="00145E89"/>
    <w:rsid w:val="00150A5B"/>
    <w:rsid w:val="0015548E"/>
    <w:rsid w:val="0015647D"/>
    <w:rsid w:val="001571F4"/>
    <w:rsid w:val="00160D84"/>
    <w:rsid w:val="00173934"/>
    <w:rsid w:val="0017452E"/>
    <w:rsid w:val="00176D39"/>
    <w:rsid w:val="001A61D4"/>
    <w:rsid w:val="001C4B31"/>
    <w:rsid w:val="001C69FE"/>
    <w:rsid w:val="001D2D0E"/>
    <w:rsid w:val="001D3894"/>
    <w:rsid w:val="001D446C"/>
    <w:rsid w:val="001E6A52"/>
    <w:rsid w:val="0020700F"/>
    <w:rsid w:val="0022737F"/>
    <w:rsid w:val="00253E21"/>
    <w:rsid w:val="002604CF"/>
    <w:rsid w:val="00264493"/>
    <w:rsid w:val="003033D5"/>
    <w:rsid w:val="00305085"/>
    <w:rsid w:val="003068B4"/>
    <w:rsid w:val="003112E2"/>
    <w:rsid w:val="00332A70"/>
    <w:rsid w:val="0034481B"/>
    <w:rsid w:val="003464BA"/>
    <w:rsid w:val="00366B5A"/>
    <w:rsid w:val="00367B66"/>
    <w:rsid w:val="00377002"/>
    <w:rsid w:val="00386C16"/>
    <w:rsid w:val="003A2F33"/>
    <w:rsid w:val="003A3132"/>
    <w:rsid w:val="003A3645"/>
    <w:rsid w:val="003B2076"/>
    <w:rsid w:val="003B69E0"/>
    <w:rsid w:val="003D5E62"/>
    <w:rsid w:val="003F3148"/>
    <w:rsid w:val="00413538"/>
    <w:rsid w:val="004339D4"/>
    <w:rsid w:val="0046256A"/>
    <w:rsid w:val="00487A01"/>
    <w:rsid w:val="004970CC"/>
    <w:rsid w:val="004B6EC5"/>
    <w:rsid w:val="004C08F2"/>
    <w:rsid w:val="004D0964"/>
    <w:rsid w:val="004E1250"/>
    <w:rsid w:val="004F0940"/>
    <w:rsid w:val="00515FD6"/>
    <w:rsid w:val="00520B23"/>
    <w:rsid w:val="00544953"/>
    <w:rsid w:val="00544B36"/>
    <w:rsid w:val="00581B6D"/>
    <w:rsid w:val="00591106"/>
    <w:rsid w:val="00595770"/>
    <w:rsid w:val="005A6AE2"/>
    <w:rsid w:val="005A7050"/>
    <w:rsid w:val="005E6B12"/>
    <w:rsid w:val="00604965"/>
    <w:rsid w:val="0060600E"/>
    <w:rsid w:val="00624181"/>
    <w:rsid w:val="00633158"/>
    <w:rsid w:val="006339C4"/>
    <w:rsid w:val="00651168"/>
    <w:rsid w:val="006525F0"/>
    <w:rsid w:val="0066034E"/>
    <w:rsid w:val="006715F8"/>
    <w:rsid w:val="0069365F"/>
    <w:rsid w:val="006A66EF"/>
    <w:rsid w:val="006B7D14"/>
    <w:rsid w:val="006C2499"/>
    <w:rsid w:val="006C2782"/>
    <w:rsid w:val="006C641B"/>
    <w:rsid w:val="006F310B"/>
    <w:rsid w:val="007025FD"/>
    <w:rsid w:val="00731814"/>
    <w:rsid w:val="00746774"/>
    <w:rsid w:val="0075213D"/>
    <w:rsid w:val="00776987"/>
    <w:rsid w:val="00795800"/>
    <w:rsid w:val="007963AC"/>
    <w:rsid w:val="007E5899"/>
    <w:rsid w:val="007E73AA"/>
    <w:rsid w:val="00816DE4"/>
    <w:rsid w:val="0083642D"/>
    <w:rsid w:val="00846CD1"/>
    <w:rsid w:val="00850B75"/>
    <w:rsid w:val="00852451"/>
    <w:rsid w:val="00876EF6"/>
    <w:rsid w:val="008823B6"/>
    <w:rsid w:val="00892737"/>
    <w:rsid w:val="008932D4"/>
    <w:rsid w:val="00895633"/>
    <w:rsid w:val="00895A38"/>
    <w:rsid w:val="008C1F17"/>
    <w:rsid w:val="008D2A8B"/>
    <w:rsid w:val="008D4DD6"/>
    <w:rsid w:val="00907605"/>
    <w:rsid w:val="009230FA"/>
    <w:rsid w:val="00930060"/>
    <w:rsid w:val="0095608D"/>
    <w:rsid w:val="009565F9"/>
    <w:rsid w:val="009658BF"/>
    <w:rsid w:val="0097140E"/>
    <w:rsid w:val="009821D3"/>
    <w:rsid w:val="0099011E"/>
    <w:rsid w:val="0099255A"/>
    <w:rsid w:val="009963ED"/>
    <w:rsid w:val="009B5578"/>
    <w:rsid w:val="009C6D81"/>
    <w:rsid w:val="00A11BA9"/>
    <w:rsid w:val="00A20A67"/>
    <w:rsid w:val="00A2374B"/>
    <w:rsid w:val="00A3252B"/>
    <w:rsid w:val="00A4209D"/>
    <w:rsid w:val="00A455C3"/>
    <w:rsid w:val="00A47F7B"/>
    <w:rsid w:val="00A67D81"/>
    <w:rsid w:val="00A916C0"/>
    <w:rsid w:val="00AA2E50"/>
    <w:rsid w:val="00AA3CAE"/>
    <w:rsid w:val="00AB2D71"/>
    <w:rsid w:val="00AB6D39"/>
    <w:rsid w:val="00AC14B6"/>
    <w:rsid w:val="00AC2463"/>
    <w:rsid w:val="00AD4BB5"/>
    <w:rsid w:val="00AF05B0"/>
    <w:rsid w:val="00B05862"/>
    <w:rsid w:val="00B10C87"/>
    <w:rsid w:val="00B42A51"/>
    <w:rsid w:val="00B67181"/>
    <w:rsid w:val="00B848CF"/>
    <w:rsid w:val="00BA3B79"/>
    <w:rsid w:val="00BA6966"/>
    <w:rsid w:val="00BA7D76"/>
    <w:rsid w:val="00BB30C6"/>
    <w:rsid w:val="00BB74C4"/>
    <w:rsid w:val="00BD27CB"/>
    <w:rsid w:val="00BE7B42"/>
    <w:rsid w:val="00BF02FF"/>
    <w:rsid w:val="00BF74F8"/>
    <w:rsid w:val="00C01798"/>
    <w:rsid w:val="00C1314F"/>
    <w:rsid w:val="00C21914"/>
    <w:rsid w:val="00C248E9"/>
    <w:rsid w:val="00C45D01"/>
    <w:rsid w:val="00C50AFE"/>
    <w:rsid w:val="00C75EE6"/>
    <w:rsid w:val="00C76833"/>
    <w:rsid w:val="00CA38A3"/>
    <w:rsid w:val="00CB4ECC"/>
    <w:rsid w:val="00CC1034"/>
    <w:rsid w:val="00CD2802"/>
    <w:rsid w:val="00CE1DB2"/>
    <w:rsid w:val="00D07CB3"/>
    <w:rsid w:val="00D125DC"/>
    <w:rsid w:val="00D207F8"/>
    <w:rsid w:val="00D41EC4"/>
    <w:rsid w:val="00D4286A"/>
    <w:rsid w:val="00D5796B"/>
    <w:rsid w:val="00D8437D"/>
    <w:rsid w:val="00D87D16"/>
    <w:rsid w:val="00DA383B"/>
    <w:rsid w:val="00DB44C2"/>
    <w:rsid w:val="00DC2773"/>
    <w:rsid w:val="00DD2F89"/>
    <w:rsid w:val="00DE1562"/>
    <w:rsid w:val="00E21669"/>
    <w:rsid w:val="00E24CFA"/>
    <w:rsid w:val="00E35D36"/>
    <w:rsid w:val="00E57DC0"/>
    <w:rsid w:val="00E64D09"/>
    <w:rsid w:val="00E71F8D"/>
    <w:rsid w:val="00E862BA"/>
    <w:rsid w:val="00E915E4"/>
    <w:rsid w:val="00E96E0D"/>
    <w:rsid w:val="00E97CDF"/>
    <w:rsid w:val="00EB361D"/>
    <w:rsid w:val="00EC11CA"/>
    <w:rsid w:val="00EC5F39"/>
    <w:rsid w:val="00EF3393"/>
    <w:rsid w:val="00EF4600"/>
    <w:rsid w:val="00EF51BA"/>
    <w:rsid w:val="00F2098D"/>
    <w:rsid w:val="00F45EA7"/>
    <w:rsid w:val="00F60554"/>
    <w:rsid w:val="00F616F8"/>
    <w:rsid w:val="00F713EE"/>
    <w:rsid w:val="00F7247C"/>
    <w:rsid w:val="00F8231F"/>
    <w:rsid w:val="00F837D9"/>
    <w:rsid w:val="00FA421E"/>
    <w:rsid w:val="00FA51AA"/>
    <w:rsid w:val="00FB1871"/>
    <w:rsid w:val="00FE4CC0"/>
    <w:rsid w:val="00FF69E7"/>
    <w:rsid w:val="00FF75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f39"/>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6EF6"/>
  </w:style>
  <w:style w:type="paragraph" w:styleId="Heading1">
    <w:name w:val="heading 1"/>
    <w:basedOn w:val="Normal"/>
    <w:next w:val="Normal"/>
    <w:link w:val="Heading1Char"/>
    <w:qFormat/>
    <w:rsid w:val="006C2499"/>
    <w:pPr>
      <w:keepNext/>
      <w:numPr>
        <w:numId w:val="15"/>
      </w:numPr>
      <w:spacing w:before="240" w:after="60" w:line="240" w:lineRule="auto"/>
      <w:jc w:val="center"/>
      <w:outlineLvl w:val="0"/>
    </w:pPr>
    <w:rPr>
      <w:rFonts w:ascii="Times New Roman" w:eastAsia="Times New Roman" w:hAnsi="Times New Roman" w:cs="Arial"/>
      <w:b/>
      <w:bCs/>
      <w:kern w:val="32"/>
      <w:sz w:val="32"/>
      <w:szCs w:val="32"/>
    </w:rPr>
  </w:style>
  <w:style w:type="paragraph" w:styleId="Heading2">
    <w:name w:val="heading 2"/>
    <w:basedOn w:val="Normal"/>
    <w:next w:val="Normal"/>
    <w:link w:val="Heading2Char"/>
    <w:qFormat/>
    <w:rsid w:val="006C2499"/>
    <w:pPr>
      <w:keepNext/>
      <w:numPr>
        <w:ilvl w:val="1"/>
        <w:numId w:val="15"/>
      </w:numPr>
      <w:spacing w:before="240" w:after="60" w:line="240" w:lineRule="auto"/>
      <w:jc w:val="both"/>
      <w:outlineLvl w:val="1"/>
    </w:pPr>
    <w:rPr>
      <w:rFonts w:ascii="Cambria" w:eastAsia="Times New Roman" w:hAnsi="Cambria" w:cs="Arial"/>
      <w:b/>
      <w:bCs/>
      <w:iCs/>
      <w:sz w:val="26"/>
      <w:szCs w:val="28"/>
    </w:rPr>
  </w:style>
  <w:style w:type="paragraph" w:styleId="Heading3">
    <w:name w:val="heading 3"/>
    <w:basedOn w:val="Normal"/>
    <w:next w:val="Normal"/>
    <w:link w:val="Heading3Char"/>
    <w:qFormat/>
    <w:rsid w:val="006C2499"/>
    <w:pPr>
      <w:keepNext/>
      <w:numPr>
        <w:ilvl w:val="2"/>
        <w:numId w:val="15"/>
      </w:numPr>
      <w:spacing w:before="240" w:after="60" w:line="240" w:lineRule="auto"/>
      <w:jc w:val="both"/>
      <w:outlineLvl w:val="2"/>
    </w:pPr>
    <w:rPr>
      <w:rFonts w:ascii="Cambria" w:eastAsia="Times New Roman" w:hAnsi="Cambria" w:cs="Arial"/>
      <w:b/>
      <w:bCs/>
      <w:sz w:val="24"/>
      <w:szCs w:val="26"/>
    </w:rPr>
  </w:style>
  <w:style w:type="paragraph" w:styleId="Heading4">
    <w:name w:val="heading 4"/>
    <w:basedOn w:val="Normal"/>
    <w:next w:val="Normal"/>
    <w:link w:val="Heading4Char"/>
    <w:qFormat/>
    <w:rsid w:val="006C2499"/>
    <w:pPr>
      <w:keepNext/>
      <w:numPr>
        <w:ilvl w:val="3"/>
        <w:numId w:val="15"/>
      </w:numPr>
      <w:spacing w:before="240" w:after="60" w:line="240" w:lineRule="auto"/>
      <w:outlineLvl w:val="3"/>
    </w:pPr>
    <w:rPr>
      <w:rFonts w:ascii="Times New Roman" w:eastAsia="Times New Roman" w:hAnsi="Times New Roman" w:cs="Times New Roman"/>
      <w:b/>
      <w:bCs/>
      <w:sz w:val="24"/>
      <w:szCs w:val="28"/>
    </w:rPr>
  </w:style>
  <w:style w:type="paragraph" w:styleId="Heading5">
    <w:name w:val="heading 5"/>
    <w:basedOn w:val="Normal"/>
    <w:next w:val="Normal"/>
    <w:link w:val="Heading5Char"/>
    <w:qFormat/>
    <w:rsid w:val="006C2499"/>
    <w:pPr>
      <w:numPr>
        <w:ilvl w:val="4"/>
        <w:numId w:val="15"/>
      </w:numPr>
      <w:spacing w:before="240" w:after="60" w:line="240" w:lineRule="auto"/>
      <w:outlineLvl w:val="4"/>
    </w:pPr>
    <w:rPr>
      <w:rFonts w:ascii="Times New Roman" w:eastAsia="Times New Roman" w:hAnsi="Times New Roman" w:cs="Times New Roman"/>
      <w:b/>
      <w:bCs/>
      <w:iCs/>
      <w:sz w:val="24"/>
      <w:szCs w:val="26"/>
    </w:rPr>
  </w:style>
  <w:style w:type="paragraph" w:styleId="Heading6">
    <w:name w:val="heading 6"/>
    <w:basedOn w:val="Normal"/>
    <w:next w:val="Normal"/>
    <w:link w:val="Heading6Char"/>
    <w:qFormat/>
    <w:rsid w:val="006C2499"/>
    <w:pPr>
      <w:numPr>
        <w:ilvl w:val="5"/>
        <w:numId w:val="15"/>
      </w:numPr>
      <w:spacing w:before="240" w:after="60" w:line="240" w:lineRule="auto"/>
      <w:outlineLvl w:val="5"/>
    </w:pPr>
    <w:rPr>
      <w:rFonts w:ascii="Times New Roman" w:eastAsia="Times New Roman" w:hAnsi="Times New Roman" w:cs="Times New Roman"/>
      <w:b/>
      <w:bCs/>
    </w:rPr>
  </w:style>
  <w:style w:type="paragraph" w:styleId="Heading7">
    <w:name w:val="heading 7"/>
    <w:basedOn w:val="Normal"/>
    <w:next w:val="Normal"/>
    <w:link w:val="Heading7Char"/>
    <w:qFormat/>
    <w:rsid w:val="006C2499"/>
    <w:pPr>
      <w:numPr>
        <w:ilvl w:val="6"/>
        <w:numId w:val="15"/>
      </w:numPr>
      <w:spacing w:before="240" w:after="60" w:line="240" w:lineRule="auto"/>
      <w:outlineLvl w:val="6"/>
    </w:pPr>
    <w:rPr>
      <w:rFonts w:ascii="Times New Roman" w:eastAsia="Times New Roman" w:hAnsi="Times New Roman" w:cs="Times New Roman"/>
      <w:sz w:val="24"/>
      <w:szCs w:val="24"/>
    </w:rPr>
  </w:style>
  <w:style w:type="paragraph" w:styleId="Heading8">
    <w:name w:val="heading 8"/>
    <w:basedOn w:val="Normal"/>
    <w:next w:val="Normal"/>
    <w:link w:val="Heading8Char"/>
    <w:qFormat/>
    <w:rsid w:val="006C2499"/>
    <w:pPr>
      <w:numPr>
        <w:ilvl w:val="7"/>
        <w:numId w:val="15"/>
      </w:numPr>
      <w:spacing w:before="240" w:after="60" w:line="240" w:lineRule="auto"/>
      <w:outlineLvl w:val="7"/>
    </w:pPr>
    <w:rPr>
      <w:rFonts w:ascii="Times New Roman" w:eastAsia="Times New Roman" w:hAnsi="Times New Roman" w:cs="Times New Roman"/>
      <w:i/>
      <w:iCs/>
      <w:sz w:val="24"/>
      <w:szCs w:val="24"/>
    </w:rPr>
  </w:style>
  <w:style w:type="paragraph" w:styleId="Heading9">
    <w:name w:val="heading 9"/>
    <w:basedOn w:val="Normal"/>
    <w:next w:val="Normal"/>
    <w:link w:val="Heading9Char"/>
    <w:qFormat/>
    <w:rsid w:val="006C2499"/>
    <w:pPr>
      <w:numPr>
        <w:ilvl w:val="8"/>
        <w:numId w:val="15"/>
      </w:numPr>
      <w:spacing w:before="240" w:after="60" w:line="240" w:lineRule="auto"/>
      <w:outlineLvl w:val="8"/>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25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255A"/>
  </w:style>
  <w:style w:type="paragraph" w:styleId="Footer">
    <w:name w:val="footer"/>
    <w:basedOn w:val="Normal"/>
    <w:link w:val="FooterChar"/>
    <w:uiPriority w:val="99"/>
    <w:unhideWhenUsed/>
    <w:rsid w:val="009925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255A"/>
  </w:style>
  <w:style w:type="paragraph" w:styleId="ListParagraph">
    <w:name w:val="List Paragraph"/>
    <w:basedOn w:val="Normal"/>
    <w:link w:val="ListParagraphChar"/>
    <w:uiPriority w:val="34"/>
    <w:qFormat/>
    <w:rsid w:val="003D5E62"/>
    <w:pPr>
      <w:ind w:left="720"/>
      <w:contextualSpacing/>
    </w:pPr>
    <w:rPr>
      <w:rFonts w:ascii="Calibri" w:eastAsia="Calibri" w:hAnsi="Calibri" w:cs="Times New Roman"/>
    </w:rPr>
  </w:style>
  <w:style w:type="paragraph" w:styleId="BalloonText">
    <w:name w:val="Balloon Text"/>
    <w:basedOn w:val="Normal"/>
    <w:link w:val="BalloonTextChar"/>
    <w:uiPriority w:val="99"/>
    <w:semiHidden/>
    <w:unhideWhenUsed/>
    <w:rsid w:val="009565F9"/>
    <w:pPr>
      <w:spacing w:after="0" w:line="240" w:lineRule="auto"/>
    </w:pPr>
    <w:rPr>
      <w:rFonts w:ascii="Tahoma" w:hAnsi="Tahoma" w:cs="Tahoma"/>
      <w:sz w:val="16"/>
      <w:szCs w:val="16"/>
      <w:lang w:val="id-ID"/>
    </w:rPr>
  </w:style>
  <w:style w:type="character" w:customStyle="1" w:styleId="BalloonTextChar">
    <w:name w:val="Balloon Text Char"/>
    <w:basedOn w:val="DefaultParagraphFont"/>
    <w:link w:val="BalloonText"/>
    <w:uiPriority w:val="99"/>
    <w:semiHidden/>
    <w:rsid w:val="009565F9"/>
    <w:rPr>
      <w:rFonts w:ascii="Tahoma" w:hAnsi="Tahoma" w:cs="Tahoma"/>
      <w:sz w:val="16"/>
      <w:szCs w:val="16"/>
      <w:lang w:val="id-ID"/>
    </w:rPr>
  </w:style>
  <w:style w:type="paragraph" w:styleId="BodyText">
    <w:name w:val="Body Text"/>
    <w:basedOn w:val="Normal"/>
    <w:link w:val="BodyTextChar"/>
    <w:rsid w:val="009565F9"/>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9565F9"/>
    <w:rPr>
      <w:rFonts w:ascii="Times New Roman" w:eastAsia="Times New Roman" w:hAnsi="Times New Roman" w:cs="Times New Roman"/>
      <w:sz w:val="24"/>
      <w:szCs w:val="24"/>
    </w:rPr>
  </w:style>
  <w:style w:type="paragraph" w:customStyle="1" w:styleId="3CBD5A742C28424DA5172AD252E32316">
    <w:name w:val="3CBD5A742C28424DA5172AD252E32316"/>
    <w:rsid w:val="00487A01"/>
    <w:rPr>
      <w:rFonts w:eastAsiaTheme="minorEastAsia"/>
      <w:lang w:eastAsia="ja-JP"/>
    </w:rPr>
  </w:style>
  <w:style w:type="paragraph" w:styleId="NormalWeb">
    <w:name w:val="Normal (Web)"/>
    <w:basedOn w:val="Normal"/>
    <w:uiPriority w:val="99"/>
    <w:semiHidden/>
    <w:unhideWhenUsed/>
    <w:rsid w:val="004E1250"/>
    <w:pPr>
      <w:spacing w:before="100" w:beforeAutospacing="1" w:after="100" w:afterAutospacing="1" w:line="240" w:lineRule="auto"/>
    </w:pPr>
    <w:rPr>
      <w:rFonts w:ascii="Times New Roman" w:eastAsiaTheme="minorEastAsia" w:hAnsi="Times New Roman" w:cs="Times New Roman"/>
      <w:sz w:val="24"/>
      <w:szCs w:val="24"/>
      <w:lang w:val="id-ID" w:eastAsia="id-ID"/>
    </w:rPr>
  </w:style>
  <w:style w:type="character" w:customStyle="1" w:styleId="Heading1Char">
    <w:name w:val="Heading 1 Char"/>
    <w:basedOn w:val="DefaultParagraphFont"/>
    <w:link w:val="Heading1"/>
    <w:rsid w:val="006C2499"/>
    <w:rPr>
      <w:rFonts w:ascii="Times New Roman" w:eastAsia="Times New Roman" w:hAnsi="Times New Roman" w:cs="Arial"/>
      <w:b/>
      <w:bCs/>
      <w:kern w:val="32"/>
      <w:sz w:val="32"/>
      <w:szCs w:val="32"/>
    </w:rPr>
  </w:style>
  <w:style w:type="character" w:customStyle="1" w:styleId="Heading2Char">
    <w:name w:val="Heading 2 Char"/>
    <w:basedOn w:val="DefaultParagraphFont"/>
    <w:link w:val="Heading2"/>
    <w:rsid w:val="006C2499"/>
    <w:rPr>
      <w:rFonts w:ascii="Cambria" w:eastAsia="Times New Roman" w:hAnsi="Cambria" w:cs="Arial"/>
      <w:b/>
      <w:bCs/>
      <w:iCs/>
      <w:sz w:val="26"/>
      <w:szCs w:val="28"/>
    </w:rPr>
  </w:style>
  <w:style w:type="character" w:customStyle="1" w:styleId="Heading3Char">
    <w:name w:val="Heading 3 Char"/>
    <w:basedOn w:val="DefaultParagraphFont"/>
    <w:link w:val="Heading3"/>
    <w:rsid w:val="006C2499"/>
    <w:rPr>
      <w:rFonts w:ascii="Cambria" w:eastAsia="Times New Roman" w:hAnsi="Cambria" w:cs="Arial"/>
      <w:b/>
      <w:bCs/>
      <w:sz w:val="24"/>
      <w:szCs w:val="26"/>
    </w:rPr>
  </w:style>
  <w:style w:type="character" w:customStyle="1" w:styleId="Heading4Char">
    <w:name w:val="Heading 4 Char"/>
    <w:basedOn w:val="DefaultParagraphFont"/>
    <w:link w:val="Heading4"/>
    <w:rsid w:val="006C2499"/>
    <w:rPr>
      <w:rFonts w:ascii="Times New Roman" w:eastAsia="Times New Roman" w:hAnsi="Times New Roman" w:cs="Times New Roman"/>
      <w:b/>
      <w:bCs/>
      <w:sz w:val="24"/>
      <w:szCs w:val="28"/>
    </w:rPr>
  </w:style>
  <w:style w:type="character" w:customStyle="1" w:styleId="Heading5Char">
    <w:name w:val="Heading 5 Char"/>
    <w:basedOn w:val="DefaultParagraphFont"/>
    <w:link w:val="Heading5"/>
    <w:rsid w:val="006C2499"/>
    <w:rPr>
      <w:rFonts w:ascii="Times New Roman" w:eastAsia="Times New Roman" w:hAnsi="Times New Roman" w:cs="Times New Roman"/>
      <w:b/>
      <w:bCs/>
      <w:iCs/>
      <w:sz w:val="24"/>
      <w:szCs w:val="26"/>
    </w:rPr>
  </w:style>
  <w:style w:type="character" w:customStyle="1" w:styleId="Heading6Char">
    <w:name w:val="Heading 6 Char"/>
    <w:basedOn w:val="DefaultParagraphFont"/>
    <w:link w:val="Heading6"/>
    <w:rsid w:val="006C2499"/>
    <w:rPr>
      <w:rFonts w:ascii="Times New Roman" w:eastAsia="Times New Roman" w:hAnsi="Times New Roman" w:cs="Times New Roman"/>
      <w:b/>
      <w:bCs/>
    </w:rPr>
  </w:style>
  <w:style w:type="character" w:customStyle="1" w:styleId="Heading7Char">
    <w:name w:val="Heading 7 Char"/>
    <w:basedOn w:val="DefaultParagraphFont"/>
    <w:link w:val="Heading7"/>
    <w:rsid w:val="006C2499"/>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6C2499"/>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6C2499"/>
    <w:rPr>
      <w:rFonts w:ascii="Arial" w:eastAsia="Times New Roman" w:hAnsi="Arial" w:cs="Arial"/>
    </w:rPr>
  </w:style>
  <w:style w:type="paragraph" w:styleId="BodyText2">
    <w:name w:val="Body Text 2"/>
    <w:basedOn w:val="Normal"/>
    <w:link w:val="BodyText2Char"/>
    <w:unhideWhenUsed/>
    <w:rsid w:val="006C2499"/>
    <w:pPr>
      <w:spacing w:after="120" w:line="480" w:lineRule="auto"/>
    </w:pPr>
    <w:rPr>
      <w:rFonts w:ascii="Calibri" w:eastAsia="Calibri" w:hAnsi="Calibri" w:cs="Times New Roman"/>
    </w:rPr>
  </w:style>
  <w:style w:type="character" w:customStyle="1" w:styleId="BodyText2Char">
    <w:name w:val="Body Text 2 Char"/>
    <w:basedOn w:val="DefaultParagraphFont"/>
    <w:link w:val="BodyText2"/>
    <w:rsid w:val="006C2499"/>
    <w:rPr>
      <w:rFonts w:ascii="Calibri" w:eastAsia="Calibri" w:hAnsi="Calibri" w:cs="Times New Roman"/>
    </w:rPr>
  </w:style>
  <w:style w:type="character" w:customStyle="1" w:styleId="ListParagraphChar">
    <w:name w:val="List Paragraph Char"/>
    <w:link w:val="ListParagraph"/>
    <w:uiPriority w:val="34"/>
    <w:rsid w:val="005E6B12"/>
    <w:rPr>
      <w:rFonts w:ascii="Calibri" w:eastAsia="Calibri"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6EF6"/>
  </w:style>
  <w:style w:type="paragraph" w:styleId="Heading1">
    <w:name w:val="heading 1"/>
    <w:basedOn w:val="Normal"/>
    <w:next w:val="Normal"/>
    <w:link w:val="Heading1Char"/>
    <w:qFormat/>
    <w:rsid w:val="006C2499"/>
    <w:pPr>
      <w:keepNext/>
      <w:numPr>
        <w:numId w:val="15"/>
      </w:numPr>
      <w:spacing w:before="240" w:after="60" w:line="240" w:lineRule="auto"/>
      <w:jc w:val="center"/>
      <w:outlineLvl w:val="0"/>
    </w:pPr>
    <w:rPr>
      <w:rFonts w:ascii="Times New Roman" w:eastAsia="Times New Roman" w:hAnsi="Times New Roman" w:cs="Arial"/>
      <w:b/>
      <w:bCs/>
      <w:kern w:val="32"/>
      <w:sz w:val="32"/>
      <w:szCs w:val="32"/>
    </w:rPr>
  </w:style>
  <w:style w:type="paragraph" w:styleId="Heading2">
    <w:name w:val="heading 2"/>
    <w:basedOn w:val="Normal"/>
    <w:next w:val="Normal"/>
    <w:link w:val="Heading2Char"/>
    <w:qFormat/>
    <w:rsid w:val="006C2499"/>
    <w:pPr>
      <w:keepNext/>
      <w:numPr>
        <w:ilvl w:val="1"/>
        <w:numId w:val="15"/>
      </w:numPr>
      <w:spacing w:before="240" w:after="60" w:line="240" w:lineRule="auto"/>
      <w:jc w:val="both"/>
      <w:outlineLvl w:val="1"/>
    </w:pPr>
    <w:rPr>
      <w:rFonts w:ascii="Cambria" w:eastAsia="Times New Roman" w:hAnsi="Cambria" w:cs="Arial"/>
      <w:b/>
      <w:bCs/>
      <w:iCs/>
      <w:sz w:val="26"/>
      <w:szCs w:val="28"/>
    </w:rPr>
  </w:style>
  <w:style w:type="paragraph" w:styleId="Heading3">
    <w:name w:val="heading 3"/>
    <w:basedOn w:val="Normal"/>
    <w:next w:val="Normal"/>
    <w:link w:val="Heading3Char"/>
    <w:qFormat/>
    <w:rsid w:val="006C2499"/>
    <w:pPr>
      <w:keepNext/>
      <w:numPr>
        <w:ilvl w:val="2"/>
        <w:numId w:val="15"/>
      </w:numPr>
      <w:spacing w:before="240" w:after="60" w:line="240" w:lineRule="auto"/>
      <w:jc w:val="both"/>
      <w:outlineLvl w:val="2"/>
    </w:pPr>
    <w:rPr>
      <w:rFonts w:ascii="Cambria" w:eastAsia="Times New Roman" w:hAnsi="Cambria" w:cs="Arial"/>
      <w:b/>
      <w:bCs/>
      <w:sz w:val="24"/>
      <w:szCs w:val="26"/>
    </w:rPr>
  </w:style>
  <w:style w:type="paragraph" w:styleId="Heading4">
    <w:name w:val="heading 4"/>
    <w:basedOn w:val="Normal"/>
    <w:next w:val="Normal"/>
    <w:link w:val="Heading4Char"/>
    <w:qFormat/>
    <w:rsid w:val="006C2499"/>
    <w:pPr>
      <w:keepNext/>
      <w:numPr>
        <w:ilvl w:val="3"/>
        <w:numId w:val="15"/>
      </w:numPr>
      <w:spacing w:before="240" w:after="60" w:line="240" w:lineRule="auto"/>
      <w:outlineLvl w:val="3"/>
    </w:pPr>
    <w:rPr>
      <w:rFonts w:ascii="Times New Roman" w:eastAsia="Times New Roman" w:hAnsi="Times New Roman" w:cs="Times New Roman"/>
      <w:b/>
      <w:bCs/>
      <w:sz w:val="24"/>
      <w:szCs w:val="28"/>
    </w:rPr>
  </w:style>
  <w:style w:type="paragraph" w:styleId="Heading5">
    <w:name w:val="heading 5"/>
    <w:basedOn w:val="Normal"/>
    <w:next w:val="Normal"/>
    <w:link w:val="Heading5Char"/>
    <w:qFormat/>
    <w:rsid w:val="006C2499"/>
    <w:pPr>
      <w:numPr>
        <w:ilvl w:val="4"/>
        <w:numId w:val="15"/>
      </w:numPr>
      <w:spacing w:before="240" w:after="60" w:line="240" w:lineRule="auto"/>
      <w:outlineLvl w:val="4"/>
    </w:pPr>
    <w:rPr>
      <w:rFonts w:ascii="Times New Roman" w:eastAsia="Times New Roman" w:hAnsi="Times New Roman" w:cs="Times New Roman"/>
      <w:b/>
      <w:bCs/>
      <w:iCs/>
      <w:sz w:val="24"/>
      <w:szCs w:val="26"/>
    </w:rPr>
  </w:style>
  <w:style w:type="paragraph" w:styleId="Heading6">
    <w:name w:val="heading 6"/>
    <w:basedOn w:val="Normal"/>
    <w:next w:val="Normal"/>
    <w:link w:val="Heading6Char"/>
    <w:qFormat/>
    <w:rsid w:val="006C2499"/>
    <w:pPr>
      <w:numPr>
        <w:ilvl w:val="5"/>
        <w:numId w:val="15"/>
      </w:numPr>
      <w:spacing w:before="240" w:after="60" w:line="240" w:lineRule="auto"/>
      <w:outlineLvl w:val="5"/>
    </w:pPr>
    <w:rPr>
      <w:rFonts w:ascii="Times New Roman" w:eastAsia="Times New Roman" w:hAnsi="Times New Roman" w:cs="Times New Roman"/>
      <w:b/>
      <w:bCs/>
    </w:rPr>
  </w:style>
  <w:style w:type="paragraph" w:styleId="Heading7">
    <w:name w:val="heading 7"/>
    <w:basedOn w:val="Normal"/>
    <w:next w:val="Normal"/>
    <w:link w:val="Heading7Char"/>
    <w:qFormat/>
    <w:rsid w:val="006C2499"/>
    <w:pPr>
      <w:numPr>
        <w:ilvl w:val="6"/>
        <w:numId w:val="15"/>
      </w:numPr>
      <w:spacing w:before="240" w:after="60" w:line="240" w:lineRule="auto"/>
      <w:outlineLvl w:val="6"/>
    </w:pPr>
    <w:rPr>
      <w:rFonts w:ascii="Times New Roman" w:eastAsia="Times New Roman" w:hAnsi="Times New Roman" w:cs="Times New Roman"/>
      <w:sz w:val="24"/>
      <w:szCs w:val="24"/>
    </w:rPr>
  </w:style>
  <w:style w:type="paragraph" w:styleId="Heading8">
    <w:name w:val="heading 8"/>
    <w:basedOn w:val="Normal"/>
    <w:next w:val="Normal"/>
    <w:link w:val="Heading8Char"/>
    <w:qFormat/>
    <w:rsid w:val="006C2499"/>
    <w:pPr>
      <w:numPr>
        <w:ilvl w:val="7"/>
        <w:numId w:val="15"/>
      </w:numPr>
      <w:spacing w:before="240" w:after="60" w:line="240" w:lineRule="auto"/>
      <w:outlineLvl w:val="7"/>
    </w:pPr>
    <w:rPr>
      <w:rFonts w:ascii="Times New Roman" w:eastAsia="Times New Roman" w:hAnsi="Times New Roman" w:cs="Times New Roman"/>
      <w:i/>
      <w:iCs/>
      <w:sz w:val="24"/>
      <w:szCs w:val="24"/>
    </w:rPr>
  </w:style>
  <w:style w:type="paragraph" w:styleId="Heading9">
    <w:name w:val="heading 9"/>
    <w:basedOn w:val="Normal"/>
    <w:next w:val="Normal"/>
    <w:link w:val="Heading9Char"/>
    <w:qFormat/>
    <w:rsid w:val="006C2499"/>
    <w:pPr>
      <w:numPr>
        <w:ilvl w:val="8"/>
        <w:numId w:val="15"/>
      </w:numPr>
      <w:spacing w:before="240" w:after="60" w:line="240" w:lineRule="auto"/>
      <w:outlineLvl w:val="8"/>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25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255A"/>
  </w:style>
  <w:style w:type="paragraph" w:styleId="Footer">
    <w:name w:val="footer"/>
    <w:basedOn w:val="Normal"/>
    <w:link w:val="FooterChar"/>
    <w:uiPriority w:val="99"/>
    <w:unhideWhenUsed/>
    <w:rsid w:val="009925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255A"/>
  </w:style>
  <w:style w:type="paragraph" w:styleId="ListParagraph">
    <w:name w:val="List Paragraph"/>
    <w:basedOn w:val="Normal"/>
    <w:link w:val="ListParagraphChar"/>
    <w:uiPriority w:val="34"/>
    <w:qFormat/>
    <w:rsid w:val="003D5E62"/>
    <w:pPr>
      <w:ind w:left="720"/>
      <w:contextualSpacing/>
    </w:pPr>
    <w:rPr>
      <w:rFonts w:ascii="Calibri" w:eastAsia="Calibri" w:hAnsi="Calibri" w:cs="Times New Roman"/>
    </w:rPr>
  </w:style>
  <w:style w:type="paragraph" w:styleId="BalloonText">
    <w:name w:val="Balloon Text"/>
    <w:basedOn w:val="Normal"/>
    <w:link w:val="BalloonTextChar"/>
    <w:uiPriority w:val="99"/>
    <w:semiHidden/>
    <w:unhideWhenUsed/>
    <w:rsid w:val="009565F9"/>
    <w:pPr>
      <w:spacing w:after="0" w:line="240" w:lineRule="auto"/>
    </w:pPr>
    <w:rPr>
      <w:rFonts w:ascii="Tahoma" w:hAnsi="Tahoma" w:cs="Tahoma"/>
      <w:sz w:val="16"/>
      <w:szCs w:val="16"/>
      <w:lang w:val="id-ID"/>
    </w:rPr>
  </w:style>
  <w:style w:type="character" w:customStyle="1" w:styleId="BalloonTextChar">
    <w:name w:val="Balloon Text Char"/>
    <w:basedOn w:val="DefaultParagraphFont"/>
    <w:link w:val="BalloonText"/>
    <w:uiPriority w:val="99"/>
    <w:semiHidden/>
    <w:rsid w:val="009565F9"/>
    <w:rPr>
      <w:rFonts w:ascii="Tahoma" w:hAnsi="Tahoma" w:cs="Tahoma"/>
      <w:sz w:val="16"/>
      <w:szCs w:val="16"/>
      <w:lang w:val="id-ID"/>
    </w:rPr>
  </w:style>
  <w:style w:type="paragraph" w:styleId="BodyText">
    <w:name w:val="Body Text"/>
    <w:basedOn w:val="Normal"/>
    <w:link w:val="BodyTextChar"/>
    <w:rsid w:val="009565F9"/>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9565F9"/>
    <w:rPr>
      <w:rFonts w:ascii="Times New Roman" w:eastAsia="Times New Roman" w:hAnsi="Times New Roman" w:cs="Times New Roman"/>
      <w:sz w:val="24"/>
      <w:szCs w:val="24"/>
    </w:rPr>
  </w:style>
  <w:style w:type="paragraph" w:customStyle="1" w:styleId="3CBD5A742C28424DA5172AD252E32316">
    <w:name w:val="3CBD5A742C28424DA5172AD252E32316"/>
    <w:rsid w:val="00487A01"/>
    <w:rPr>
      <w:rFonts w:eastAsiaTheme="minorEastAsia"/>
      <w:lang w:eastAsia="ja-JP"/>
    </w:rPr>
  </w:style>
  <w:style w:type="paragraph" w:styleId="NormalWeb">
    <w:name w:val="Normal (Web)"/>
    <w:basedOn w:val="Normal"/>
    <w:uiPriority w:val="99"/>
    <w:semiHidden/>
    <w:unhideWhenUsed/>
    <w:rsid w:val="004E1250"/>
    <w:pPr>
      <w:spacing w:before="100" w:beforeAutospacing="1" w:after="100" w:afterAutospacing="1" w:line="240" w:lineRule="auto"/>
    </w:pPr>
    <w:rPr>
      <w:rFonts w:ascii="Times New Roman" w:eastAsiaTheme="minorEastAsia" w:hAnsi="Times New Roman" w:cs="Times New Roman"/>
      <w:sz w:val="24"/>
      <w:szCs w:val="24"/>
      <w:lang w:val="id-ID" w:eastAsia="id-ID"/>
    </w:rPr>
  </w:style>
  <w:style w:type="character" w:customStyle="1" w:styleId="Heading1Char">
    <w:name w:val="Heading 1 Char"/>
    <w:basedOn w:val="DefaultParagraphFont"/>
    <w:link w:val="Heading1"/>
    <w:rsid w:val="006C2499"/>
    <w:rPr>
      <w:rFonts w:ascii="Times New Roman" w:eastAsia="Times New Roman" w:hAnsi="Times New Roman" w:cs="Arial"/>
      <w:b/>
      <w:bCs/>
      <w:kern w:val="32"/>
      <w:sz w:val="32"/>
      <w:szCs w:val="32"/>
    </w:rPr>
  </w:style>
  <w:style w:type="character" w:customStyle="1" w:styleId="Heading2Char">
    <w:name w:val="Heading 2 Char"/>
    <w:basedOn w:val="DefaultParagraphFont"/>
    <w:link w:val="Heading2"/>
    <w:rsid w:val="006C2499"/>
    <w:rPr>
      <w:rFonts w:ascii="Cambria" w:eastAsia="Times New Roman" w:hAnsi="Cambria" w:cs="Arial"/>
      <w:b/>
      <w:bCs/>
      <w:iCs/>
      <w:sz w:val="26"/>
      <w:szCs w:val="28"/>
    </w:rPr>
  </w:style>
  <w:style w:type="character" w:customStyle="1" w:styleId="Heading3Char">
    <w:name w:val="Heading 3 Char"/>
    <w:basedOn w:val="DefaultParagraphFont"/>
    <w:link w:val="Heading3"/>
    <w:rsid w:val="006C2499"/>
    <w:rPr>
      <w:rFonts w:ascii="Cambria" w:eastAsia="Times New Roman" w:hAnsi="Cambria" w:cs="Arial"/>
      <w:b/>
      <w:bCs/>
      <w:sz w:val="24"/>
      <w:szCs w:val="26"/>
    </w:rPr>
  </w:style>
  <w:style w:type="character" w:customStyle="1" w:styleId="Heading4Char">
    <w:name w:val="Heading 4 Char"/>
    <w:basedOn w:val="DefaultParagraphFont"/>
    <w:link w:val="Heading4"/>
    <w:rsid w:val="006C2499"/>
    <w:rPr>
      <w:rFonts w:ascii="Times New Roman" w:eastAsia="Times New Roman" w:hAnsi="Times New Roman" w:cs="Times New Roman"/>
      <w:b/>
      <w:bCs/>
      <w:sz w:val="24"/>
      <w:szCs w:val="28"/>
    </w:rPr>
  </w:style>
  <w:style w:type="character" w:customStyle="1" w:styleId="Heading5Char">
    <w:name w:val="Heading 5 Char"/>
    <w:basedOn w:val="DefaultParagraphFont"/>
    <w:link w:val="Heading5"/>
    <w:rsid w:val="006C2499"/>
    <w:rPr>
      <w:rFonts w:ascii="Times New Roman" w:eastAsia="Times New Roman" w:hAnsi="Times New Roman" w:cs="Times New Roman"/>
      <w:b/>
      <w:bCs/>
      <w:iCs/>
      <w:sz w:val="24"/>
      <w:szCs w:val="26"/>
    </w:rPr>
  </w:style>
  <w:style w:type="character" w:customStyle="1" w:styleId="Heading6Char">
    <w:name w:val="Heading 6 Char"/>
    <w:basedOn w:val="DefaultParagraphFont"/>
    <w:link w:val="Heading6"/>
    <w:rsid w:val="006C2499"/>
    <w:rPr>
      <w:rFonts w:ascii="Times New Roman" w:eastAsia="Times New Roman" w:hAnsi="Times New Roman" w:cs="Times New Roman"/>
      <w:b/>
      <w:bCs/>
    </w:rPr>
  </w:style>
  <w:style w:type="character" w:customStyle="1" w:styleId="Heading7Char">
    <w:name w:val="Heading 7 Char"/>
    <w:basedOn w:val="DefaultParagraphFont"/>
    <w:link w:val="Heading7"/>
    <w:rsid w:val="006C2499"/>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6C2499"/>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6C2499"/>
    <w:rPr>
      <w:rFonts w:ascii="Arial" w:eastAsia="Times New Roman" w:hAnsi="Arial" w:cs="Arial"/>
    </w:rPr>
  </w:style>
  <w:style w:type="paragraph" w:styleId="BodyText2">
    <w:name w:val="Body Text 2"/>
    <w:basedOn w:val="Normal"/>
    <w:link w:val="BodyText2Char"/>
    <w:unhideWhenUsed/>
    <w:rsid w:val="006C2499"/>
    <w:pPr>
      <w:spacing w:after="120" w:line="480" w:lineRule="auto"/>
    </w:pPr>
    <w:rPr>
      <w:rFonts w:ascii="Calibri" w:eastAsia="Calibri" w:hAnsi="Calibri" w:cs="Times New Roman"/>
    </w:rPr>
  </w:style>
  <w:style w:type="character" w:customStyle="1" w:styleId="BodyText2Char">
    <w:name w:val="Body Text 2 Char"/>
    <w:basedOn w:val="DefaultParagraphFont"/>
    <w:link w:val="BodyText2"/>
    <w:rsid w:val="006C2499"/>
    <w:rPr>
      <w:rFonts w:ascii="Calibri" w:eastAsia="Calibri" w:hAnsi="Calibri" w:cs="Times New Roman"/>
    </w:rPr>
  </w:style>
  <w:style w:type="character" w:customStyle="1" w:styleId="ListParagraphChar">
    <w:name w:val="List Paragraph Char"/>
    <w:link w:val="ListParagraph"/>
    <w:uiPriority w:val="34"/>
    <w:rsid w:val="005E6B12"/>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0406713">
      <w:bodyDiv w:val="1"/>
      <w:marLeft w:val="0"/>
      <w:marRight w:val="0"/>
      <w:marTop w:val="0"/>
      <w:marBottom w:val="0"/>
      <w:divBdr>
        <w:top w:val="none" w:sz="0" w:space="0" w:color="auto"/>
        <w:left w:val="none" w:sz="0" w:space="0" w:color="auto"/>
        <w:bottom w:val="none" w:sz="0" w:space="0" w:color="auto"/>
        <w:right w:val="none" w:sz="0" w:space="0" w:color="auto"/>
      </w:divBdr>
      <w:divsChild>
        <w:div w:id="1085155286">
          <w:marLeft w:val="1886"/>
          <w:marRight w:val="0"/>
          <w:marTop w:val="0"/>
          <w:marBottom w:val="0"/>
          <w:divBdr>
            <w:top w:val="none" w:sz="0" w:space="0" w:color="auto"/>
            <w:left w:val="none" w:sz="0" w:space="0" w:color="auto"/>
            <w:bottom w:val="none" w:sz="0" w:space="0" w:color="auto"/>
            <w:right w:val="none" w:sz="0" w:space="0" w:color="auto"/>
          </w:divBdr>
        </w:div>
      </w:divsChild>
    </w:div>
    <w:div w:id="1295139490">
      <w:bodyDiv w:val="1"/>
      <w:marLeft w:val="0"/>
      <w:marRight w:val="0"/>
      <w:marTop w:val="0"/>
      <w:marBottom w:val="0"/>
      <w:divBdr>
        <w:top w:val="none" w:sz="0" w:space="0" w:color="auto"/>
        <w:left w:val="none" w:sz="0" w:space="0" w:color="auto"/>
        <w:bottom w:val="none" w:sz="0" w:space="0" w:color="auto"/>
        <w:right w:val="none" w:sz="0" w:space="0" w:color="auto"/>
      </w:divBdr>
    </w:div>
    <w:div w:id="1810439938">
      <w:bodyDiv w:val="1"/>
      <w:marLeft w:val="0"/>
      <w:marRight w:val="0"/>
      <w:marTop w:val="0"/>
      <w:marBottom w:val="0"/>
      <w:divBdr>
        <w:top w:val="none" w:sz="0" w:space="0" w:color="auto"/>
        <w:left w:val="none" w:sz="0" w:space="0" w:color="auto"/>
        <w:bottom w:val="none" w:sz="0" w:space="0" w:color="auto"/>
        <w:right w:val="none" w:sz="0" w:space="0" w:color="auto"/>
      </w:divBdr>
      <w:divsChild>
        <w:div w:id="1482230150">
          <w:marLeft w:val="188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88450BAAC37443EAF0BBADD4146943F"/>
        <w:category>
          <w:name w:val="General"/>
          <w:gallery w:val="placeholder"/>
        </w:category>
        <w:types>
          <w:type w:val="bbPlcHdr"/>
        </w:types>
        <w:behaviors>
          <w:behavior w:val="content"/>
        </w:behaviors>
        <w:guid w:val="{7C4AC7AB-0D9B-4EFD-B291-96EB262DA686}"/>
      </w:docPartPr>
      <w:docPartBody>
        <w:p w:rsidR="005D0D2A" w:rsidRDefault="00FC1096" w:rsidP="00FC1096">
          <w:pPr>
            <w:pStyle w:val="988450BAAC37443EAF0BBADD4146943F"/>
          </w:pPr>
          <w: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erlin Sans FB Demi">
    <w:panose1 w:val="020E0802020502020306"/>
    <w:charset w:val="00"/>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FC1096"/>
    <w:rsid w:val="000619B2"/>
    <w:rsid w:val="00095577"/>
    <w:rsid w:val="000D03ED"/>
    <w:rsid w:val="00146909"/>
    <w:rsid w:val="001626E7"/>
    <w:rsid w:val="00187F4E"/>
    <w:rsid w:val="001D3C82"/>
    <w:rsid w:val="001D79C9"/>
    <w:rsid w:val="00235094"/>
    <w:rsid w:val="00311B46"/>
    <w:rsid w:val="00430E7C"/>
    <w:rsid w:val="0044724E"/>
    <w:rsid w:val="004926AD"/>
    <w:rsid w:val="0051204F"/>
    <w:rsid w:val="0055565B"/>
    <w:rsid w:val="005B3FA6"/>
    <w:rsid w:val="005D0D2A"/>
    <w:rsid w:val="00673DED"/>
    <w:rsid w:val="00705D17"/>
    <w:rsid w:val="007C3938"/>
    <w:rsid w:val="007D538E"/>
    <w:rsid w:val="007F7077"/>
    <w:rsid w:val="00840CF2"/>
    <w:rsid w:val="008C0013"/>
    <w:rsid w:val="008D4FEF"/>
    <w:rsid w:val="00906B9C"/>
    <w:rsid w:val="00936374"/>
    <w:rsid w:val="00965FED"/>
    <w:rsid w:val="00977036"/>
    <w:rsid w:val="009F1CC9"/>
    <w:rsid w:val="00A26E78"/>
    <w:rsid w:val="00A348BA"/>
    <w:rsid w:val="00A66FFD"/>
    <w:rsid w:val="00B23E6F"/>
    <w:rsid w:val="00B57FDA"/>
    <w:rsid w:val="00BD61CB"/>
    <w:rsid w:val="00BD69F7"/>
    <w:rsid w:val="00C14A41"/>
    <w:rsid w:val="00C9217E"/>
    <w:rsid w:val="00CC2A8C"/>
    <w:rsid w:val="00CD74AF"/>
    <w:rsid w:val="00CE6658"/>
    <w:rsid w:val="00D22863"/>
    <w:rsid w:val="00D7132A"/>
    <w:rsid w:val="00DC7722"/>
    <w:rsid w:val="00EA1B27"/>
    <w:rsid w:val="00EE408B"/>
    <w:rsid w:val="00F652B0"/>
    <w:rsid w:val="00FC074D"/>
    <w:rsid w:val="00FC1096"/>
    <w:rsid w:val="00FF387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19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76EEEF0E00141788AE14C819C89562D">
    <w:name w:val="376EEEF0E00141788AE14C819C89562D"/>
    <w:rsid w:val="00FC1096"/>
  </w:style>
  <w:style w:type="paragraph" w:customStyle="1" w:styleId="99156FA9DA394C43AE02F2470D282C89">
    <w:name w:val="99156FA9DA394C43AE02F2470D282C89"/>
    <w:rsid w:val="00FC1096"/>
  </w:style>
  <w:style w:type="paragraph" w:customStyle="1" w:styleId="988450BAAC37443EAF0BBADD4146943F">
    <w:name w:val="988450BAAC37443EAF0BBADD4146943F"/>
    <w:rsid w:val="00FC109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1074</TotalTime>
  <Pages>11</Pages>
  <Words>3477</Words>
  <Characters>19822</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KEMENTERIAN KELAUTAN DAN PERIKANAN</dc:creator>
  <cp:lastModifiedBy>VAIO</cp:lastModifiedBy>
  <cp:revision>34</cp:revision>
  <cp:lastPrinted>2013-08-23T05:48:00Z</cp:lastPrinted>
  <dcterms:created xsi:type="dcterms:W3CDTF">2012-07-27T07:41:00Z</dcterms:created>
  <dcterms:modified xsi:type="dcterms:W3CDTF">2013-11-15T05:53:00Z</dcterms:modified>
</cp:coreProperties>
</file>