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76" w:lineRule="auto"/>
        <w:jc w:val="center"/>
        <w:rPr>
          <w:rFonts w:ascii="Calibri" w:cs="Calibri" w:eastAsia="Calibri" w:hAnsi="Calibri"/>
          <w:b w:val="1"/>
          <w:bCs w:val="1"/>
          <w:sz w:val="32"/>
          <w:szCs w:val="32"/>
        </w:rPr>
      </w:pPr>
      <w:bookmarkStart w:colFirst="0" w:colLast="0" w:name="_heading=h.xj1yvtds52cz" w:id="0"/>
      <w:bookmarkEnd w:id="0"/>
      <w:r w:rsidDel="00000000" w:rsidR="00000000" w:rsidRPr="00000000">
        <w:rPr>
          <w:rFonts w:ascii="Calibri" w:cs="Calibri" w:eastAsia="Calibri" w:hAnsi="Calibri"/>
          <w:b w:val="1"/>
          <w:bCs w:val="1"/>
          <w:sz w:val="32"/>
          <w:szCs w:val="32"/>
          <w:rtl w:val="0"/>
        </w:rPr>
        <w:t xml:space="preserve">Australian Adventure 07 Nights / 08 Days</w:t>
      </w:r>
    </w:p>
    <w:p w:rsidR="00000000" w:rsidDel="00000000" w:rsidP="00000000" w:rsidRDefault="00000000" w:rsidRPr="00000000" w14:paraId="00000003">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 Id : </w:t>
      </w:r>
      <w:hyperlink r:id="rId8">
        <w:r w:rsidDel="00000000" w:rsidR="00000000" w:rsidRPr="00000000">
          <w:rPr>
            <w:rFonts w:ascii="Calibri" w:cs="Calibri" w:eastAsia="Calibri" w:hAnsi="Calibri"/>
            <w:b w:val="1"/>
            <w:bCs w:val="1"/>
            <w:color w:val="0000ff"/>
            <w:u w:val="single"/>
            <w:rtl w:val="0"/>
          </w:rPr>
          <w:t xml:space="preserve">sales@visionflyholidays.com</w:t>
        </w:r>
      </w:hyperlink>
      <w:r w:rsidDel="00000000" w:rsidR="00000000" w:rsidRPr="00000000">
        <w:rPr>
          <w:rFonts w:ascii="Calibri" w:cs="Calibri" w:eastAsia="Calibri" w:hAnsi="Calibri"/>
          <w:b w:val="1"/>
          <w:bCs w:val="1"/>
          <w:rtl w:val="0"/>
        </w:rPr>
        <w:t xml:space="preserve">                               Contact Number : 9845248323,9036100528</w:t>
      </w:r>
    </w:p>
    <w:p w:rsidR="00000000" w:rsidDel="00000000" w:rsidP="00000000" w:rsidRDefault="00000000" w:rsidRPr="00000000" w14:paraId="00000004">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DISCRIPTION </w:t>
      </w:r>
    </w:p>
    <w:p w:rsidR="00000000" w:rsidDel="00000000" w:rsidP="00000000" w:rsidRDefault="00000000" w:rsidRPr="00000000" w14:paraId="0000000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Embark on an unforgettable adventure through the breathtaking landscapes of Australia, exploring the charming city of Melbourne, the stunning Great Ocean Road, and the majestic Grampians National Park. Begin in Melbourne, Victoria's vibrant capital, before winding your way along the iconic Great Ocean Road to Apollo Bay, with its pristine beaches and lush rainforests. Continue to Warrnambool, renowned for its whale watching opportunities and historic landmarks, and then on to Halls Gap, nestled in the heart of the Grampians National Park, where towering mountains, sparkling waterfalls, and an abundance of wildlife await. Return to Melbourne for a final night, reflecting on the unforgettable experiences and memories made during your journey through one of Australia's most stunning regions.</w:t>
      </w:r>
    </w:p>
    <w:p w:rsidR="00000000" w:rsidDel="00000000" w:rsidP="00000000" w:rsidRDefault="00000000" w:rsidRPr="00000000" w14:paraId="00000007">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8">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Geography and Climate</w:t>
      </w:r>
    </w:p>
    <w:p w:rsidR="00000000" w:rsidDel="00000000" w:rsidP="00000000" w:rsidRDefault="00000000" w:rsidRPr="00000000" w14:paraId="0000000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Australia, the world's sixth-largest country, boasts a diverse geography, ranging from the red sands of the Outback to the lush rainforests of the north and the snow-capped mountains of the southeast. The country's climate varies greatly, from tropical in the north to temperate in the south, with the central desert region experiencing extreme temperatures and low humidity. The northern states, including Queensland and the Northern Territory, have a wet and dry season, while the southern states, such as New South Wales and Victoria, have a more moderate climate with four distinct seasons.</w:t>
      </w:r>
    </w:p>
    <w:p w:rsidR="00000000" w:rsidDel="00000000" w:rsidP="00000000" w:rsidRDefault="00000000" w:rsidRPr="00000000" w14:paraId="0000000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Day 1: Arrival in Melbourne and Yarra River Cruise</w:t>
      </w:r>
      <w:r w:rsidDel="00000000" w:rsidR="00000000" w:rsidRPr="00000000">
        <w:rPr>
          <w:rtl w:val="0"/>
        </w:rPr>
      </w:r>
    </w:p>
    <w:p w:rsidR="00000000" w:rsidDel="00000000" w:rsidP="00000000" w:rsidRDefault="00000000" w:rsidRPr="00000000" w14:paraId="0000000C">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Welcome to Melbourne, the vibrant cultural capital of Australia! Begin your journey by delving into the city's rich First Nations heritage. Make your way to South Wharf, where you'll embark on a scenic 1-hour Yarra River Cruise. As you glide along the river, take in the stunning city skyline, picturesque gardens, and historic landmarks, setting the tone for an unforgettable adventure in Melbourne. Overnight at your hotel in Melbourne.</w:t>
      </w:r>
    </w:p>
    <w:p w:rsidR="00000000" w:rsidDel="00000000" w:rsidP="00000000" w:rsidRDefault="00000000" w:rsidRPr="00000000" w14:paraId="0000000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2: Melbourne City Tour and Skydeck Experience</w:t>
      </w:r>
    </w:p>
    <w:p w:rsidR="00000000" w:rsidDel="00000000" w:rsidP="00000000" w:rsidRDefault="00000000" w:rsidRPr="00000000" w14:paraId="0000000F">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start your day with a comprehensive Look Around City tour, showcasing Melbourne's iconic landmarks and hidden gems. Visit the legendary Melbourne Cricket Ground (MCG) and take an insider's tour, exploring the stadium's historic pavilions, player facilities, and the hallowed turf.</w:t>
      </w:r>
    </w:p>
    <w:p w:rsidR="00000000" w:rsidDel="00000000" w:rsidP="00000000" w:rsidRDefault="00000000" w:rsidRPr="00000000" w14:paraId="0000001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In the evening, head to the Melbourne Skydeck, located on the 88th floor of the Eureka Tower. Enjoy the thrilling Edge Experience, a glass cube that extends 3 meters outside the building, and take in breathtaking 360-degree views of the city. Additionally, explore the Voyager Theatre, featuring a unique, interactive experience that tells the story of Melbourne's history and culture. Overnight at your hotel in Melbourne.</w:t>
      </w:r>
    </w:p>
    <w:p w:rsidR="00000000" w:rsidDel="00000000" w:rsidP="00000000" w:rsidRDefault="00000000" w:rsidRPr="00000000" w14:paraId="0000001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3: Melbourne to Apollo Bay via Great Ocean Road</w:t>
      </w:r>
    </w:p>
    <w:p w:rsidR="00000000" w:rsidDel="00000000" w:rsidP="00000000" w:rsidRDefault="00000000" w:rsidRPr="00000000" w14:paraId="00000017">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Pick up your rental car and embark on an epic journey along Victoria's stunning Great Ocean Road. Your first stop is Bells Beach, a world-renowned surf spot and home of the Rip Curl Pro surfing competition. Visit the Great Ocean Road Chocolaterie &amp; Ice Creamery for a sweet treat.</w:t>
      </w:r>
    </w:p>
    <w:p w:rsidR="00000000" w:rsidDel="00000000" w:rsidP="00000000" w:rsidRDefault="00000000" w:rsidRPr="00000000" w14:paraId="0000001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Continue driving to the charming beach towns of Anglesea and Aireys Inlet. Take a scenic walk to the Split Point Lighthouse in Aireys Inlet, offering breathtaking views of the coastal cliffs. Next, head to Lorne, a picturesque seaside town with unique shops, cafes, and scenic waterfalls, including Erskine Falls and Sheoak Falls.</w:t>
      </w:r>
    </w:p>
    <w:p w:rsidR="00000000" w:rsidDel="00000000" w:rsidP="00000000" w:rsidRDefault="00000000" w:rsidRPr="00000000" w14:paraId="0000001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In the afternoon, drive to Apollo Bay, a quaint fishing town surrounded by the majestic Great Otway National Park. Check-in to your hotel and stroll along the town's beautiful beach. Explore the national park's scenic trails, visit the Otway Fly Tree Top walk, or discover the Wild Life Wonders of the region. Overnight at your hotel in Apollo Bay.</w:t>
      </w:r>
    </w:p>
    <w:p w:rsidR="00000000" w:rsidDel="00000000" w:rsidP="00000000" w:rsidRDefault="00000000" w:rsidRPr="00000000" w14:paraId="0000001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Day 4: Apollo Bay to Warrnambool via Great Ocean Road</w:t>
      </w:r>
      <w:r w:rsidDel="00000000" w:rsidR="00000000" w:rsidRPr="00000000">
        <w:rPr>
          <w:rtl w:val="0"/>
        </w:rPr>
      </w:r>
    </w:p>
    <w:p w:rsidR="00000000" w:rsidDel="00000000" w:rsidP="00000000" w:rsidRDefault="00000000" w:rsidRPr="00000000" w14:paraId="0000001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Depart Apollo Bay and continue along the stunning Great Ocean Road, stopping at one of its most iconic attractions: The Twelve Apostles limestone rock pillars. Take an optional helicopter ride for a thrilling bird's-eye view of these natural wonders.</w:t>
      </w:r>
    </w:p>
    <w:p w:rsidR="00000000" w:rsidDel="00000000" w:rsidP="00000000" w:rsidRDefault="00000000" w:rsidRPr="00000000" w14:paraId="0000001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Visit Loch Ard Gorge, a picturesque cove with a tragic history, and marvel at the dramatic London Arch, a popular natural landmark. Nearby, explore the Grotto sinkhole, where you can peer into the void and witness the ocean's fury.</w:t>
      </w:r>
    </w:p>
    <w:p w:rsidR="00000000" w:rsidDel="00000000" w:rsidP="00000000" w:rsidRDefault="00000000" w:rsidRPr="00000000" w14:paraId="0000002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In the afternoon, arrive in Warrnambool, a charming coastal city steeped in history. Visit the Flagstaff Hill Maritime Village, where you'll discover a recreated 19th-century port village. Be mesmerized by the Shipwrecked Sound and Laser Show, and explore the Shipwrecked Museum, showcasing the region's rich maritime heritage. Overnight at your hotel in Warrnambool.</w:t>
      </w:r>
    </w:p>
    <w:p w:rsidR="00000000" w:rsidDel="00000000" w:rsidP="00000000" w:rsidRDefault="00000000" w:rsidRPr="00000000" w14:paraId="0000002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5: Warrnambool to Halls Gap via Grampians National Park</w:t>
      </w:r>
    </w:p>
    <w:p w:rsidR="00000000" w:rsidDel="00000000" w:rsidP="00000000" w:rsidRDefault="00000000" w:rsidRPr="00000000" w14:paraId="00000025">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Embark on a scenic two-hour drive to the breathtaking Grampians National Park, one of Australia's most spectacular nature reserves. Explore the park's rugged sandstone ridges, visiting iconic attractions like MacKenzie Falls and the Brambuk Cultural Centre, which showcases the region's rich Aboriginal heritage.</w:t>
      </w:r>
    </w:p>
    <w:p w:rsidR="00000000" w:rsidDel="00000000" w:rsidP="00000000" w:rsidRDefault="00000000" w:rsidRPr="00000000" w14:paraId="0000002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Indulge in a wine tasting experience at a local vineyard estate, such as Pomonal Estate or Great Western Estate. Keep an eye out for the diverse wildlife that inhabits the park, including deer, foxes, hares, and even dingoes.</w:t>
      </w:r>
    </w:p>
    <w:p w:rsidR="00000000" w:rsidDel="00000000" w:rsidP="00000000" w:rsidRDefault="00000000" w:rsidRPr="00000000" w14:paraId="0000002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As you journey through the Grampians, marvel at the dramatic mountain landscapes, with smooth slopes on the west and rugged crags on the east. Arrive in the charming village of Halls Gap, nestled in the heart of the national park, where wild kangaroos roam freely. Overnight at your hotel in Halls Gap.</w:t>
      </w:r>
    </w:p>
    <w:p w:rsidR="00000000" w:rsidDel="00000000" w:rsidP="00000000" w:rsidRDefault="00000000" w:rsidRPr="00000000" w14:paraId="0000002A">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6: Canoeing and Exploring the Grampians</w:t>
      </w:r>
    </w:p>
    <w:p w:rsidR="00000000" w:rsidDel="00000000" w:rsidP="00000000" w:rsidRDefault="00000000" w:rsidRPr="00000000" w14:paraId="0000002D">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Embark on a serene canoeing adventure in the breathtaking Grampians National Park. Depart Halls Gap and head to a stunning lake, such as Bellfield or Fyans, where you'll meet your local guide. Paddle leisurely across the lake, taking in the picturesque surroundings and spotting native wildlife, including black swans, cormorants, and ducks.</w:t>
      </w:r>
    </w:p>
    <w:p w:rsidR="00000000" w:rsidDel="00000000" w:rsidP="00000000" w:rsidRDefault="00000000" w:rsidRPr="00000000" w14:paraId="0000002E">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your canoeing excursion, return to Halls Gap and spend the afternoon at leisure. Optional activities include guided hikes to scenic mountain lookout points and waterfalls, or visiting a First Nations cultural center to delve deeper into the region's rich Aboriginal heritage. Overnight at your hotel in Halls Gap.</w:t>
      </w:r>
    </w:p>
    <w:p w:rsidR="00000000" w:rsidDel="00000000" w:rsidP="00000000" w:rsidRDefault="00000000" w:rsidRPr="00000000" w14:paraId="0000003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7: Return to Melbourne via Stawell and Ballarat</w:t>
      </w:r>
    </w:p>
    <w:p w:rsidR="00000000" w:rsidDel="00000000" w:rsidP="00000000" w:rsidRDefault="00000000" w:rsidRPr="00000000" w14:paraId="00000032">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Bid farewell to the Grampians and embark on a scenic drive back to Melbourne. En route, stop at the Black Range Scenic Reserve to visit the Bunjil Shelter, featuring ancient First Nations rock art. Take a short walk to the shelter and marvel at the thousands-year-old artwork depicting Bunjil, a revered creator deity.</w:t>
      </w:r>
    </w:p>
    <w:p w:rsidR="00000000" w:rsidDel="00000000" w:rsidP="00000000" w:rsidRDefault="00000000" w:rsidRPr="00000000" w14:paraId="0000003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Next, head to Ballarat, Victoria's largest inland city, and indulge in its vibrant arts scene, diverse cuisine, and rich history. Visit Sovereign Hill, a living museum that recreates 1851 Ballarat, complete with costumed characters and historic architecture. Try your luck at gold panning, explore underground mine tours, and relive the excitement of the gold rush era.</w:t>
      </w:r>
    </w:p>
    <w:p w:rsidR="00000000" w:rsidDel="00000000" w:rsidP="00000000" w:rsidRDefault="00000000" w:rsidRPr="00000000" w14:paraId="0000003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a fascinating day in Ballarat, depart for Melbourne, reflecting on the unforgettable experiences and memories made during your journey. Overnight at your hotel in Melbourne.</w:t>
      </w:r>
    </w:p>
    <w:p w:rsidR="00000000" w:rsidDel="00000000" w:rsidP="00000000" w:rsidRDefault="00000000" w:rsidRPr="00000000" w14:paraId="0000003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Day 8: Departure from Melbourne</w:t>
      </w:r>
      <w:r w:rsidDel="00000000" w:rsidR="00000000" w:rsidRPr="00000000">
        <w:rPr>
          <w:rtl w:val="0"/>
        </w:rPr>
      </w:r>
    </w:p>
    <w:p w:rsidR="00000000" w:rsidDel="00000000" w:rsidP="00000000" w:rsidRDefault="00000000" w:rsidRPr="00000000" w14:paraId="0000003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Spend the morning at leisure, exploring Melbourne's vibrant streets, revisiting favorite attractions, or discovering new hidden gems. As your journey comes to a close, make your way to Melbourne Airport, returning your rental car to the depot.</w:t>
      </w:r>
    </w:p>
    <w:p w:rsidR="00000000" w:rsidDel="00000000" w:rsidP="00000000" w:rsidRDefault="00000000" w:rsidRPr="00000000" w14:paraId="0000003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Bid farewell to Melbourne and Australia, carrying memories of your unforgettable adventure. Depart from Melbourne Airport, heading home or to your next destination. Safe travels!</w:t>
      </w:r>
    </w:p>
    <w:p w:rsidR="00000000" w:rsidDel="00000000" w:rsidP="00000000" w:rsidRDefault="00000000" w:rsidRPr="00000000" w14:paraId="0000003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HOTE DETAILES</w:t>
      </w:r>
    </w:p>
    <w:p w:rsidR="00000000" w:rsidDel="00000000" w:rsidP="00000000" w:rsidRDefault="00000000" w:rsidRPr="00000000" w14:paraId="0000003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Good 4* or 3* Hotel</w:t>
      </w:r>
    </w:p>
    <w:p w:rsidR="00000000" w:rsidDel="00000000" w:rsidP="00000000" w:rsidRDefault="00000000" w:rsidRPr="00000000" w14:paraId="0000003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FLIGHT DETAILES </w:t>
      </w:r>
      <w:r w:rsidDel="00000000" w:rsidR="00000000" w:rsidRPr="00000000">
        <w:rPr>
          <w:rtl w:val="0"/>
        </w:rPr>
      </w:r>
    </w:p>
    <w:p w:rsidR="00000000" w:rsidDel="00000000" w:rsidP="00000000" w:rsidRDefault="00000000" w:rsidRPr="00000000" w14:paraId="00000041">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Flight not included</w:t>
      </w:r>
    </w:p>
    <w:p w:rsidR="00000000" w:rsidDel="00000000" w:rsidP="00000000" w:rsidRDefault="00000000" w:rsidRPr="00000000" w14:paraId="00000042">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3">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4">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5">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6">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7">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8">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INCLUSION AND EXCLUSION </w:t>
      </w:r>
    </w:p>
    <w:p w:rsidR="00000000" w:rsidDel="00000000" w:rsidP="00000000" w:rsidRDefault="00000000" w:rsidRPr="00000000" w14:paraId="00000049">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INCLUSIONS:</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Night’s Accommodation in Melbourne at Suggested hotels or Similar.</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Night Accommodation in Apollo Bay at Suggested hotels or Similar.</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Night Accommodation in Warranambool at Suggested hotels or Similar.</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Night Accommodation in Halls Gap at Suggested hotels or Similar.</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Breakfast on Day 1 &amp; 8.</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Days Self Drive Car Hire.</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Hour Yarra River Cruise – No Transfers.</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Melbourne Half Day City Tour on Seat in Coach basis.</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Admission to MCG 1hr Inside Tour – No Transfers.</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Ultimate Skydeck with Edge Experience and Voyager Theatre – No Transfers.</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Sovereign Hill with Admission to Gold Mine Museum.</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Admission to Otway Fly Treetop walk.</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Melbourne Airport to Hotel transfers on Private basis.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Melbourne city to Airport transfers on Self Dirve basis.</w:t>
      </w:r>
    </w:p>
    <w:p w:rsidR="00000000" w:rsidDel="00000000" w:rsidP="00000000" w:rsidRDefault="00000000" w:rsidRPr="00000000" w14:paraId="00000059">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EXCLUSIONS: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&amp; Internal Airfares</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Australia Visa.</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Meals, Laundry, telephone, optional excursions and other items of a personal nature.</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 of foreign exchange for personal use.</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Portage Charges in Hotel/Airport/During Tours.</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Tips to Driver and Guide</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 expense</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Season Surcharges as applicable</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of vehicle other than the specified itinerary.</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items or services not mentioned in the itinerary section.</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Insurance not included</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GST</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TCS</w:t>
      </w:r>
    </w:p>
    <w:p w:rsidR="00000000" w:rsidDel="00000000" w:rsidP="00000000" w:rsidRDefault="00000000" w:rsidRPr="00000000" w14:paraId="0000006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TERMS &amp; CONDITIONS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Terms:</w:t>
      </w:r>
    </w:p>
    <w:tbl>
      <w:tblPr>
        <w:tblStyle w:val="Table1"/>
        <w:tblW w:w="8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3377"/>
        <w:gridCol w:w="2755"/>
        <w:tblGridChange w:id="0">
          <w:tblGrid>
            <w:gridCol w:w="2660"/>
            <w:gridCol w:w="3377"/>
            <w:gridCol w:w="2755"/>
          </w:tblGrid>
        </w:tblGridChange>
      </w:tblGrid>
      <w:tr>
        <w:trPr>
          <w:cantSplit w:val="0"/>
          <w:tblHeader w:val="0"/>
        </w:trPr>
        <w:tc>
          <w:tcPr/>
          <w:p w:rsidR="00000000" w:rsidDel="00000000" w:rsidP="00000000" w:rsidRDefault="00000000" w:rsidRPr="00000000" w14:paraId="0000007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Payment term period</w:t>
            </w:r>
          </w:p>
        </w:tc>
        <w:tc>
          <w:tcPr/>
          <w:p w:rsidR="00000000" w:rsidDel="00000000" w:rsidP="00000000" w:rsidRDefault="00000000" w:rsidRPr="00000000" w14:paraId="0000007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Advance payment</w:t>
            </w:r>
          </w:p>
        </w:tc>
        <w:tc>
          <w:tcPr/>
          <w:p w:rsidR="00000000" w:rsidDel="00000000" w:rsidP="00000000" w:rsidRDefault="00000000" w:rsidRPr="00000000" w14:paraId="0000007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Balance payment</w:t>
            </w:r>
          </w:p>
          <w:p w:rsidR="00000000" w:rsidDel="00000000" w:rsidP="00000000" w:rsidRDefault="00000000" w:rsidRPr="00000000" w14:paraId="00000079">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30 days prior </w:t>
            </w:r>
            <w:r w:rsidDel="00000000" w:rsidR="00000000" w:rsidRPr="00000000">
              <w:rPr>
                <w:rtl w:val="0"/>
              </w:rPr>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30 Days</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Payment on confirmation</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60 Days</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 on confirmation</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 </w:t>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61 Days &amp; Above</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w:t>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Terms: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2"/>
        <w:gridCol w:w="4514"/>
        <w:tblGridChange w:id="0">
          <w:tblGrid>
            <w:gridCol w:w="4502"/>
            <w:gridCol w:w="4514"/>
          </w:tblGrid>
        </w:tblGridChange>
      </w:tblGrid>
      <w:tr>
        <w:trPr>
          <w:cantSplit w:val="0"/>
          <w:trHeight w:val="439"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Booking Period</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Charges</w:t>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Days &amp; Above</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of the tour Cost</w:t>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 – 44 Days</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of the tour cost</w:t>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 30 Days</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the tour cost</w:t>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Note:</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 low cost carrier once booking confirmed.</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if hotels/entrances booked and paid in advanced during confirmation period and will be non refundable. </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during peak days or any trade fare</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once visa payment is done</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Group booking, please reconfirm the cancellation policy before confirmation.</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Airline &amp; hotel Cancellation policy will at time override the current cancellation policy listed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Conditions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Above rates based on today’s ROE. Any fluctuation will vary the cost at the time of confirmation and final payment made.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your international Travel, The Passport of passengers should have the validity of minimum 6 (SIX) months (from the date of return) and two or more blank pages for visa stamp.</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condition of Passport is taken care by guest directly in case of E-Visa.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ensure the passports are not damaged anywhere. In case of damaged passports the passenger may not be allowed by the immigration or airline.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Airfare is subject to availability at the time of confirmation with the payment.</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Hotel Rooms &amp; Service are subject to availability at the time of confirmation with the payment.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of Non availability of Hotel Rooms a similar category Hotel will be provided.</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card payments are subject to 3% bank charges. Any fluctuations may vary the cost.</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Change in Itinerary once confirmed will be honored unless otherwise given in writing. This may incur additional charges based on the requirement. </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verbal commitments will be honored unless otherwise given in writing.</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offers are valid till for time being only &amp; unless otherwise specified. </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Extension of stay would be subject to availability and on pro-rata basis and as of best rate of the day.</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vehicle mentioned in the quotes is based on the itinerary(Point to Point Service)</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all SIC tour (Seat in Coach) – there is always waiting time for pick up/drop. Also the pickup/drop points may vary city to city unless specified hotel in the quotes.</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City Taxes to be paid directly at hotel unless specified in the quotes.</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Entrances specified in the itinerary will be covered. Any extra services to be taken care by guest directly.</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amendments possible once land arrangements have been confirmed</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refund for partly unutilized tickets. No refund for "NO – SHOWS" &amp; Last moment cancellations</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rsidR="00000000" w:rsidDel="00000000" w:rsidP="00000000" w:rsidRDefault="00000000" w:rsidRPr="00000000" w14:paraId="000000A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B">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C">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THANKS AND REGARDS </w:t>
      </w:r>
    </w:p>
    <w:p w:rsidR="00000000" w:rsidDel="00000000" w:rsidP="00000000" w:rsidRDefault="00000000" w:rsidRPr="00000000" w14:paraId="000000AD">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VISIONFLY HOLIDAYS PVT LTD</w:t>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
              <a:graphic>
                <a:graphicData uri="http://schemas.microsoft.com/office/word/2010/wordprocessingShape">
                  <wps:wsp>
                    <wps:cNvSpPr/>
                    <wps:cNvPr id="3" name="Shape 3"/>
                    <wps:spPr>
                      <a:xfrm>
                        <a:off x="1513140" y="3696180"/>
                        <a:ext cx="7665720" cy="167640"/>
                      </a:xfrm>
                      <a:prstGeom prst="rect">
                        <a:avLst/>
                      </a:prstGeom>
                      <a:solidFill>
                        <a:srgbClr val="FFC000"/>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678420" cy="180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
              <a:graphic>
                <a:graphicData uri="http://schemas.microsoft.com/office/word/2010/wordprocessingShape">
                  <wps:wsp>
                    <wps:cNvSpPr/>
                    <wps:cNvPr id="4" name="Shape 4"/>
                    <wps:spPr>
                      <a:xfrm>
                        <a:off x="2442780" y="3619980"/>
                        <a:ext cx="5806440" cy="32004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1st Main, Ashtalakshmi Layout, Puttenahalli Rd, Ramaiah Garden, 6th Phase,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81596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
              <a:graphic>
                <a:graphicData uri="http://schemas.microsoft.com/office/word/2010/wordprocessingShape">
                  <wps:wsp>
                    <wps:cNvSpPr/>
                    <wps:cNvPr id="2" name="Shape 2"/>
                    <wps:spPr>
                      <a:xfrm>
                        <a:off x="4275390" y="3631410"/>
                        <a:ext cx="2141220" cy="2971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Bengaluru, Karnataka 560078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150745" cy="30670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2"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1"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wrapSquare wrapText="bothSides" distB="0" distT="0" distL="114300" distR="114300"/>
              <wp:docPr id="7" name=""/>
              <a:graphic>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rsidR="009F5F4C" w:rsidDel="00000000" w:rsidP="00347A7D" w:rsidRDefault="009F5F4C" w:rsidRPr="00347A7D" w14:paraId="25B9764B" w14:textId="31FA9282">
                          <w:pPr>
                            <w:pStyle w:val="Header"/>
                          </w:pPr>
                          <w:r w:rsidDel="00000000" w:rsidR="00000000" w:rsidRPr="00000000">
                            <w:rPr>
                              <w:noProof w:val="1"/>
                              <w:lang w:eastAsia="en-IN"/>
                            </w:rPr>
                            <w:drawing>
                              <wp:inline distB="0" distT="0" distL="0" distR="0">
                                <wp:extent cx="2590799" cy="556260"/>
                                <wp:effectExtent b="0" l="0" r="0" t="0"/>
                                <wp:docPr id="3" name="Picture 3"/>
                                <wp:cNvGraphicFramePr>
                                  <a:graphicFrameLocks noChangeAspect="1"/>
                                </wp:cNvGraphicFramePr>
                                <a:graphic>
                                  <a:graphicData uri="http://schemas.openxmlformats.org/drawingml/2006/picture">
                                    <pic:pic>
                                      <pic:nvPicPr>
                                        <pic:cNvPr id="3" name="Picture 3"/>
                                        <pic:cNvPicPr/>
                                      </pic:nvPicPr>
                                      <pic:blipFill>
                                        <a:blip r:embed="rId1">
                                          <a:extLst>
                                            <a:ext uri="{28A0092B-C50C-407E-A947-70E740481C1C}"/>
                                          </a:extLst>
                                        </a:blip>
                                        <a:stretch>
                                          <a:fillRect/>
                                        </a:stretch>
                                      </pic:blipFill>
                                      <pic:spPr>
                                        <a:xfrm>
                                          <a:off x="0" y="0"/>
                                          <a:ext cx="2590799" cy="556260"/>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74620" cy="57340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3"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F5F4C"/>
    <w:pPr>
      <w:tabs>
        <w:tab w:val="center" w:pos="4513"/>
        <w:tab w:val="right" w:pos="9026"/>
      </w:tabs>
      <w:spacing w:after="0" w:line="240" w:lineRule="auto"/>
    </w:pPr>
  </w:style>
  <w:style w:type="character" w:styleId="HeaderChar" w:customStyle="1">
    <w:name w:val="Header Char"/>
    <w:basedOn w:val="DefaultParagraphFont"/>
    <w:link w:val="Header"/>
    <w:uiPriority w:val="99"/>
    <w:rsid w:val="009F5F4C"/>
  </w:style>
  <w:style w:type="paragraph" w:styleId="Footer">
    <w:name w:val="footer"/>
    <w:basedOn w:val="Normal"/>
    <w:link w:val="FooterChar"/>
    <w:uiPriority w:val="99"/>
    <w:unhideWhenUsed w:val="1"/>
    <w:rsid w:val="009F5F4C"/>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5F4C"/>
  </w:style>
  <w:style w:type="character" w:styleId="font-medium" w:customStyle="1">
    <w:name w:val="font-medium"/>
    <w:basedOn w:val="DefaultParagraphFont"/>
    <w:rsid w:val="004A2260"/>
  </w:style>
  <w:style w:type="character" w:styleId="Hyperlink">
    <w:name w:val="Hyperlink"/>
    <w:basedOn w:val="DefaultParagraphFont"/>
    <w:uiPriority w:val="99"/>
    <w:unhideWhenUsed w:val="1"/>
    <w:rsid w:val="004A2260"/>
    <w:rPr>
      <w:color w:val="0000ff"/>
      <w:u w:val="single"/>
    </w:rPr>
  </w:style>
  <w:style w:type="table" w:styleId="TableGrid">
    <w:name w:val="Table Grid"/>
    <w:basedOn w:val="TableNormal"/>
    <w:uiPriority w:val="59"/>
    <w:rsid w:val="0046598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465985"/>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ListParagraph">
    <w:name w:val="List Paragraph"/>
    <w:basedOn w:val="Normal"/>
    <w:uiPriority w:val="1"/>
    <w:qFormat w:val="1"/>
    <w:rsid w:val="00465985"/>
    <w:pPr>
      <w:ind w:left="720"/>
      <w:contextualSpacing w:val="1"/>
    </w:pPr>
  </w:style>
  <w:style w:type="paragraph" w:styleId="TableParagraph" w:customStyle="1">
    <w:name w:val="Table Paragraph"/>
    <w:basedOn w:val="Normal"/>
    <w:uiPriority w:val="1"/>
    <w:qFormat w:val="1"/>
    <w:rsid w:val="00465985"/>
    <w:pPr>
      <w:widowControl w:val="0"/>
      <w:autoSpaceDE w:val="0"/>
      <w:autoSpaceDN w:val="0"/>
      <w:spacing w:after="0" w:line="248" w:lineRule="exact"/>
      <w:ind w:left="109"/>
      <w:jc w:val="center"/>
    </w:pPr>
    <w:rPr>
      <w:rFonts w:ascii="Calibri" w:cs="Calibri" w:eastAsia="Calibri" w:hAnsi="Calibri"/>
      <w:kern w:val="0"/>
      <w:lang w:val="en-US"/>
    </w:rPr>
  </w:style>
  <w:style w:type="paragraph" w:styleId="BodyText">
    <w:name w:val="Body Text"/>
    <w:basedOn w:val="Normal"/>
    <w:link w:val="BodyTextChar"/>
    <w:uiPriority w:val="1"/>
    <w:qFormat w:val="1"/>
    <w:rsid w:val="00465985"/>
    <w:pPr>
      <w:widowControl w:val="0"/>
      <w:autoSpaceDE w:val="0"/>
      <w:autoSpaceDN w:val="0"/>
      <w:spacing w:after="0" w:line="240" w:lineRule="auto"/>
    </w:pPr>
    <w:rPr>
      <w:rFonts w:ascii="Calibri" w:cs="Calibri" w:eastAsia="Calibri" w:hAnsi="Calibri"/>
      <w:kern w:val="0"/>
      <w:lang w:val="en-US"/>
    </w:rPr>
  </w:style>
  <w:style w:type="character" w:styleId="BodyTextChar" w:customStyle="1">
    <w:name w:val="Body Text Char"/>
    <w:basedOn w:val="DefaultParagraphFont"/>
    <w:link w:val="BodyText"/>
    <w:uiPriority w:val="1"/>
    <w:rsid w:val="00465985"/>
    <w:rPr>
      <w:rFonts w:ascii="Calibri" w:cs="Calibri" w:eastAsia="Calibri" w:hAnsi="Calibri"/>
      <w:kern w:val="0"/>
      <w:lang w:val="en-US"/>
    </w:rPr>
  </w:style>
  <w:style w:type="paragraph" w:styleId="section1" w:customStyle="1">
    <w:name w:val="section1"/>
    <w:basedOn w:val="Normal"/>
    <w:uiPriority w:val="99"/>
    <w:rsid w:val="00B77EFE"/>
    <w:pPr>
      <w:spacing w:after="100" w:afterAutospacing="1" w:before="100" w:beforeAutospacing="1" w:line="240" w:lineRule="auto"/>
    </w:pPr>
    <w:rPr>
      <w:rFonts w:ascii="Times New Roman" w:cs="Times New Roman" w:eastAsia="Times New Roman" w:hAnsi="Times New Roman"/>
      <w:kern w:val="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sales@visionflyholidays.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L6KA2p5DySsUOWlR/oLUlOWrKg==">CgMxLjAyDmgueGoxeXZ0ZHM1MmN6OAByITFLbmVlbEphZks1MG9zc3ExYWxTLUZKdWoyTUg0NXFKVA==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2025-03-29T06:48:00Z</dcterms:created>
  <dc:creator>Vachan 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