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76" w:lineRule="auto"/>
        <w:jc w:val="center"/>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03">
      <w:pPr>
        <w:spacing w:after="0" w:line="276"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32"/>
          <w:szCs w:val="32"/>
          <w:rtl w:val="0"/>
        </w:rPr>
        <w:t xml:space="preserve">Wildlife Wonders of Kenya 5 Nights / 6 Days</w:t>
      </w:r>
      <w:r w:rsidDel="00000000" w:rsidR="00000000" w:rsidRPr="00000000">
        <w:rPr>
          <w:rtl w:val="0"/>
        </w:rPr>
      </w:r>
    </w:p>
    <w:p w:rsidR="00000000" w:rsidDel="00000000" w:rsidP="00000000" w:rsidRDefault="00000000" w:rsidRPr="00000000" w14:paraId="00000004">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 Id : </w:t>
      </w:r>
      <w:hyperlink r:id="rId8">
        <w:r w:rsidDel="00000000" w:rsidR="00000000" w:rsidRPr="00000000">
          <w:rPr>
            <w:rFonts w:ascii="Calibri" w:cs="Calibri" w:eastAsia="Calibri" w:hAnsi="Calibri"/>
            <w:b w:val="1"/>
            <w:bCs w:val="1"/>
            <w:color w:val="0000ff"/>
            <w:u w:val="single"/>
            <w:rtl w:val="0"/>
          </w:rPr>
          <w:t xml:space="preserve">sales@visionflyholidays.com</w:t>
        </w:r>
      </w:hyperlink>
      <w:r w:rsidDel="00000000" w:rsidR="00000000" w:rsidRPr="00000000">
        <w:rPr>
          <w:rFonts w:ascii="Calibri" w:cs="Calibri" w:eastAsia="Calibri" w:hAnsi="Calibri"/>
          <w:b w:val="1"/>
          <w:bCs w:val="1"/>
          <w:rtl w:val="0"/>
        </w:rPr>
        <w:t xml:space="preserve">                               Contact Number : 9845248323,9036100528</w:t>
      </w:r>
    </w:p>
    <w:p w:rsidR="00000000" w:rsidDel="00000000" w:rsidP="00000000" w:rsidRDefault="00000000" w:rsidRPr="00000000" w14:paraId="00000005">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6">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DISCRIPTION </w:t>
      </w:r>
    </w:p>
    <w:p w:rsidR="00000000" w:rsidDel="00000000" w:rsidP="00000000" w:rsidRDefault="00000000" w:rsidRPr="00000000" w14:paraId="00000007">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Experience the ultimate African adventure on this unforgettable 6-day journey through Kenya's breathtaking landscapes and incredible wildlife. Witness the majesty of Africa's iconic animals, explore vibrant cultures, and marvel at the natural beauty of this captivating country. From the flamingo-filled Lake Nakuru to the Big Five of the Masai Mara, experience the thrill of Africa's incredible wildlife in their natural habitat.</w:t>
      </w:r>
    </w:p>
    <w:p w:rsidR="00000000" w:rsidDel="00000000" w:rsidP="00000000" w:rsidRDefault="00000000" w:rsidRPr="00000000" w14:paraId="00000008">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9">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Geography and Climate</w:t>
      </w:r>
    </w:p>
    <w:p w:rsidR="00000000" w:rsidDel="00000000" w:rsidP="00000000" w:rsidRDefault="00000000" w:rsidRPr="00000000" w14:paraId="0000000A">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Kenya, located in East Africa, is a country of diverse geography and climate. The country's terrain ranges from the snow-capped peaks of Mount Kenya, the highest mountain in the country and the second-highest in Africa, to the arid deserts of the north and the low-lying coast along the Indian Ocean. The Great Rift Valley, which runs from Lebanon to Mozambique, passes through Kenya, creating a series of valleys, lakes, and mountains that dominate the country's landscape.</w:t>
      </w:r>
    </w:p>
    <w:p w:rsidR="00000000" w:rsidDel="00000000" w:rsidP="00000000" w:rsidRDefault="00000000" w:rsidRPr="00000000" w14:paraId="0000000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C">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Kenya's climate varies greatly depending on the region. The coastal regions are generally hot and humid, with temperatures ranging from 22°C to 30°C (72°F to 86°F) throughout the year. The central highlands, where cities like Nairobi and Kisumu are located, have a more temperate climate, with temperatures ranging from 10°C to 25°C (50°F to 77°F). The northern regions are arid and semi-arid, with very little rainfall and high temperatures. Kenya has two rainy seasons, the long rains from March to May and the short rains from October to December.</w:t>
      </w:r>
    </w:p>
    <w:p w:rsidR="00000000" w:rsidDel="00000000" w:rsidP="00000000" w:rsidRDefault="00000000" w:rsidRPr="00000000" w14:paraId="0000000D">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E">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1: Arrival in Nairobi</w:t>
      </w:r>
    </w:p>
    <w:p w:rsidR="00000000" w:rsidDel="00000000" w:rsidP="00000000" w:rsidRDefault="00000000" w:rsidRPr="00000000" w14:paraId="0000000F">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Upon arrival at Jomo Kenyatta International Airport, you'll be greeted with a warm welcome by our driver guide. You'll then be transferred to The Concord Hotel &amp; Suites Nairobi, where a comfortable night's stay awaits on a half-board basis.</w:t>
      </w:r>
    </w:p>
    <w:p w:rsidR="00000000" w:rsidDel="00000000" w:rsidP="00000000" w:rsidRDefault="00000000" w:rsidRPr="00000000" w14:paraId="00000010">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Spend the rest of the day at leisure, relaxing after your journey.</w:t>
      </w:r>
    </w:p>
    <w:p w:rsidR="00000000" w:rsidDel="00000000" w:rsidP="00000000" w:rsidRDefault="00000000" w:rsidRPr="00000000" w14:paraId="00000012">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after="0" w:line="276" w:lineRule="auto"/>
        <w:rPr>
          <w:rFonts w:ascii="Calibri" w:cs="Calibri" w:eastAsia="Calibri" w:hAnsi="Calibri"/>
        </w:rPr>
      </w:pPr>
      <w:r w:rsidDel="00000000" w:rsidR="00000000" w:rsidRPr="00000000">
        <w:rPr>
          <w:rFonts w:ascii="Calibri" w:cs="Calibri" w:eastAsia="Calibri" w:hAnsi="Calibri"/>
          <w:sz w:val="24"/>
          <w:szCs w:val="24"/>
          <w:rtl w:val="0"/>
        </w:rPr>
        <w:t xml:space="preserve">Dinner and overnight at The Concord Hotel &amp; Suites Nairobi.</w:t>
      </w:r>
      <w:r w:rsidDel="00000000" w:rsidR="00000000" w:rsidRPr="00000000">
        <w:rPr>
          <w:rtl w:val="0"/>
        </w:rPr>
      </w:r>
    </w:p>
    <w:p w:rsidR="00000000" w:rsidDel="00000000" w:rsidP="00000000" w:rsidRDefault="00000000" w:rsidRPr="00000000" w14:paraId="00000014">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2: Ol Pejeta Conservancy Adventure</w:t>
      </w:r>
    </w:p>
    <w:p w:rsidR="00000000" w:rsidDel="00000000" w:rsidP="00000000" w:rsidRDefault="00000000" w:rsidRPr="00000000" w14:paraId="00000016">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Begin the day with a leisurely breakfast, then depart for Ol Pejeta Conservancy, renowned for its groundbreaking conservation efforts and the Jane Goodall Chimpanzee Sanctuary.</w:t>
      </w:r>
    </w:p>
    <w:p w:rsidR="00000000" w:rsidDel="00000000" w:rsidP="00000000" w:rsidRDefault="00000000" w:rsidRPr="00000000" w14:paraId="00000017">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8">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Savor a delightful lunch amidst the stunning scenery, followed by an exhilarating game drive. Explore the conservancy's vast plains, teeming with an incredible array of wildlife, including lions, elephants, buffalo, and numerous antelope species. If fortune favors, catch a glimpse of the elusive leopard.</w:t>
      </w:r>
    </w:p>
    <w:p w:rsidR="00000000" w:rsidDel="00000000" w:rsidP="00000000" w:rsidRDefault="00000000" w:rsidRPr="00000000" w14:paraId="00000019">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A">
      <w:pPr>
        <w:spacing w:after="0" w:line="276" w:lineRule="auto"/>
        <w:rPr>
          <w:rFonts w:ascii="Calibri" w:cs="Calibri" w:eastAsia="Calibri" w:hAnsi="Calibri"/>
        </w:rPr>
      </w:pPr>
      <w:r w:rsidDel="00000000" w:rsidR="00000000" w:rsidRPr="00000000">
        <w:rPr>
          <w:rFonts w:ascii="Calibri" w:cs="Calibri" w:eastAsia="Calibri" w:hAnsi="Calibri"/>
          <w:sz w:val="24"/>
          <w:szCs w:val="24"/>
          <w:rtl w:val="0"/>
        </w:rPr>
        <w:t xml:space="preserve">As the day draws to a close, retire to the luxurious Sweetwaters Tented Camp for dinner and a peaceful overnight stay.</w:t>
      </w:r>
      <w:r w:rsidDel="00000000" w:rsidR="00000000" w:rsidRPr="00000000">
        <w:rPr>
          <w:rtl w:val="0"/>
        </w:rPr>
      </w:r>
    </w:p>
    <w:p w:rsidR="00000000" w:rsidDel="00000000" w:rsidP="00000000" w:rsidRDefault="00000000" w:rsidRPr="00000000" w14:paraId="0000001B">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1C">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Day 3: Explore the Great Rift Valley Lakes</w:t>
      </w:r>
    </w:p>
    <w:p w:rsidR="00000000" w:rsidDel="00000000" w:rsidP="00000000" w:rsidRDefault="00000000" w:rsidRPr="00000000" w14:paraId="0000001D">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E">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Option 1: Lake Naivasha Adventure</w:t>
      </w:r>
    </w:p>
    <w:p w:rsidR="00000000" w:rsidDel="00000000" w:rsidP="00000000" w:rsidRDefault="00000000" w:rsidRPr="00000000" w14:paraId="0000001F">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a hearty breakfast, depart for Lake Naivasha, a stunning freshwater lake in the Great Rift Valley, renowned for its incredible birdlife, with over 400 species documented. Arrive at Lake Naivasha Country Club in time for lunch. In the afternoon, embark on a relaxing boat trip to spot hippos and an array of bird species.</w:t>
      </w:r>
    </w:p>
    <w:p w:rsidR="00000000" w:rsidDel="00000000" w:rsidP="00000000" w:rsidRDefault="00000000" w:rsidRPr="00000000" w14:paraId="0000002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1">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Dinner and overnight at Lake Naivasha Country Club.</w:t>
      </w:r>
    </w:p>
    <w:p w:rsidR="00000000" w:rsidDel="00000000" w:rsidP="00000000" w:rsidRDefault="00000000" w:rsidRPr="00000000" w14:paraId="00000022">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3">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Option 2: Lake Elementaita Getaway</w:t>
      </w:r>
    </w:p>
    <w:p w:rsidR="00000000" w:rsidDel="00000000" w:rsidP="00000000" w:rsidRDefault="00000000" w:rsidRPr="00000000" w14:paraId="00000024">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Alternatively, after breakfast, head to Lake Elementaita, a picturesque soda ash lake in the Great Rift Valley, famous for its vibrant flamingo populations. Arrive at Sentrim Elementaita Lodge in time for lunch. Spend the afternoon at leisure, relaxing by the pool, taking a refreshing swim, or strolling along the lake's shoreline.</w:t>
      </w:r>
    </w:p>
    <w:p w:rsidR="00000000" w:rsidDel="00000000" w:rsidP="00000000" w:rsidRDefault="00000000" w:rsidRPr="00000000" w14:paraId="00000025">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Dinner and overnight at Sentrim Elementaita Lodge.</w:t>
      </w:r>
    </w:p>
    <w:p w:rsidR="00000000" w:rsidDel="00000000" w:rsidP="00000000" w:rsidRDefault="00000000" w:rsidRPr="00000000" w14:paraId="00000027">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8">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Day 4: Masai Mara National Reserve Adventure</w:t>
      </w:r>
    </w:p>
    <w:p w:rsidR="00000000" w:rsidDel="00000000" w:rsidP="00000000" w:rsidRDefault="00000000" w:rsidRPr="00000000" w14:paraId="0000002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Following a hearty breakfast, depart for the world-renowned Masai Mara National Reserve, a vast and iconic wildlife sanctuary. Part of the greater Serengeti ecosystem, the reserve is famous for its awe-inspiring great wildebeest migrations and is home to the majestic Big Five: lions, elephants, leopards, buffalo, and rhinos.</w:t>
      </w:r>
    </w:p>
    <w:p w:rsidR="00000000" w:rsidDel="00000000" w:rsidP="00000000" w:rsidRDefault="00000000" w:rsidRPr="00000000" w14:paraId="0000002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B">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Arrive at your lodge in time for lunch, then embark on an exhilarating afternoon game drive, venturing into the heart of the savannah to witness the incredible diversity of wildlife that calls the Masai Mara home.</w:t>
      </w:r>
    </w:p>
    <w:p w:rsidR="00000000" w:rsidDel="00000000" w:rsidP="00000000" w:rsidRDefault="00000000" w:rsidRPr="00000000" w14:paraId="0000002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D">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Dinner and overnight at Mara Simba Lodge.</w:t>
      </w:r>
    </w:p>
    <w:p w:rsidR="00000000" w:rsidDel="00000000" w:rsidP="00000000" w:rsidRDefault="00000000" w:rsidRPr="00000000" w14:paraId="0000002E">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Day 5: Immersive Masai Mara Experience</w:t>
      </w:r>
    </w:p>
    <w:p w:rsidR="00000000" w:rsidDel="00000000" w:rsidP="00000000" w:rsidRDefault="00000000" w:rsidRPr="00000000" w14:paraId="00000030">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Begin the day with a leisurely breakfast, followed by a full-day game drive adventure in the Masai Mara National Reserve. Enjoy a picnic lunch amidst the stunning savannah scenery, as you explore the reserve's incredible diversity of wildlife.</w:t>
      </w:r>
    </w:p>
    <w:p w:rsidR="00000000" w:rsidDel="00000000" w:rsidP="00000000" w:rsidRDefault="00000000" w:rsidRPr="00000000" w14:paraId="0000003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2">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As Kenya's premier game sanctuary, the Masai Mara offers unparalleled opportunities to spot the iconic Big Five: lions, leopards, buffalo, rhinos, and elephants.</w:t>
      </w:r>
    </w:p>
    <w:p w:rsidR="00000000" w:rsidDel="00000000" w:rsidP="00000000" w:rsidRDefault="00000000" w:rsidRPr="00000000" w14:paraId="0000003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4">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In the afternoon, visit a local Maasai village, where you'll gain insight into the traditional customs and ways of life of this ancient and fascinating culture.</w:t>
      </w:r>
    </w:p>
    <w:p w:rsidR="00000000" w:rsidDel="00000000" w:rsidP="00000000" w:rsidRDefault="00000000" w:rsidRPr="00000000" w14:paraId="00000035">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Dinner and overnight at Mara Simba Lodge.</w:t>
      </w:r>
    </w:p>
    <w:p w:rsidR="00000000" w:rsidDel="00000000" w:rsidP="00000000" w:rsidRDefault="00000000" w:rsidRPr="00000000" w14:paraId="00000037">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Day 6: Departure</w:t>
      </w:r>
    </w:p>
    <w:p w:rsidR="00000000" w:rsidDel="00000000" w:rsidP="00000000" w:rsidRDefault="00000000" w:rsidRPr="00000000" w14:paraId="00000038">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Following breakfast, bid farewell to the Masai Mara and embark on the return journey to Nairobi. Arrive in the capital city in the early afternoon, with a brief stop for lunch at a local restaurant (payable directly).</w:t>
      </w:r>
    </w:p>
    <w:p w:rsidR="00000000" w:rsidDel="00000000" w:rsidP="00000000" w:rsidRDefault="00000000" w:rsidRPr="00000000" w14:paraId="00000039">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A">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lunch, you'll be transferred to the airport for your departure flight, marking the end of an unforgettable safari adventure with us.</w:t>
      </w:r>
    </w:p>
    <w:p w:rsidR="00000000" w:rsidDel="00000000" w:rsidP="00000000" w:rsidRDefault="00000000" w:rsidRPr="00000000" w14:paraId="0000003B">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C">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HOTE DETAILES</w:t>
      </w:r>
    </w:p>
    <w:p w:rsidR="00000000" w:rsidDel="00000000" w:rsidP="00000000" w:rsidRDefault="00000000" w:rsidRPr="00000000" w14:paraId="0000003D">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The Concord Hotel Nairobi or similar Nairobi</w:t>
      </w:r>
    </w:p>
    <w:p w:rsidR="00000000" w:rsidDel="00000000" w:rsidP="00000000" w:rsidRDefault="00000000" w:rsidRPr="00000000" w14:paraId="0000003E">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Sweetwaters Serena Camp Ol Pejeta</w:t>
      </w:r>
    </w:p>
    <w:p w:rsidR="00000000" w:rsidDel="00000000" w:rsidP="00000000" w:rsidRDefault="00000000" w:rsidRPr="00000000" w14:paraId="0000003F">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Lake Naivasha Country Club Sentrim Elementaita Lodge or similar Rift Valley</w:t>
      </w:r>
    </w:p>
    <w:p w:rsidR="00000000" w:rsidDel="00000000" w:rsidP="00000000" w:rsidRDefault="00000000" w:rsidRPr="00000000" w14:paraId="00000040">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Mara Simba Lodge or similar Masai Mara</w:t>
      </w:r>
    </w:p>
    <w:p w:rsidR="00000000" w:rsidDel="00000000" w:rsidP="00000000" w:rsidRDefault="00000000" w:rsidRPr="00000000" w14:paraId="0000004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FLIGHT DETAILES </w:t>
      </w:r>
      <w:r w:rsidDel="00000000" w:rsidR="00000000" w:rsidRPr="00000000">
        <w:rPr>
          <w:rtl w:val="0"/>
        </w:rPr>
      </w:r>
    </w:p>
    <w:p w:rsidR="00000000" w:rsidDel="00000000" w:rsidP="00000000" w:rsidRDefault="00000000" w:rsidRPr="00000000" w14:paraId="00000043">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Flight not included</w:t>
      </w:r>
    </w:p>
    <w:p w:rsidR="00000000" w:rsidDel="00000000" w:rsidP="00000000" w:rsidRDefault="00000000" w:rsidRPr="00000000" w14:paraId="00000044">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INCLUSION AND EXCLUSION </w:t>
      </w:r>
    </w:p>
    <w:p w:rsidR="00000000" w:rsidDel="00000000" w:rsidP="00000000" w:rsidRDefault="00000000" w:rsidRPr="00000000" w14:paraId="00000045">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6">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INCLUSIONS:</w:t>
      </w:r>
    </w:p>
    <w:p w:rsidR="00000000" w:rsidDel="00000000" w:rsidP="00000000" w:rsidRDefault="00000000" w:rsidRPr="00000000" w14:paraId="0000004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Flight Cost included in the package price</w:t>
      </w:r>
    </w:p>
    <w:p w:rsidR="00000000" w:rsidDel="00000000" w:rsidP="00000000" w:rsidRDefault="00000000" w:rsidRPr="00000000" w14:paraId="0000004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Half Board accommodation in Nairobi</w:t>
      </w:r>
    </w:p>
    <w:p w:rsidR="00000000" w:rsidDel="00000000" w:rsidP="00000000" w:rsidRDefault="00000000" w:rsidRPr="00000000" w14:paraId="0000004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Board accommodation at the Lodges</w:t>
      </w:r>
    </w:p>
    <w:p w:rsidR="00000000" w:rsidDel="00000000" w:rsidP="00000000" w:rsidRDefault="00000000" w:rsidRPr="00000000" w14:paraId="0000004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Airport Transfers in van/ shuttle in Nairobi</w:t>
      </w:r>
    </w:p>
    <w:p w:rsidR="00000000" w:rsidDel="00000000" w:rsidP="00000000" w:rsidRDefault="00000000" w:rsidRPr="00000000" w14:paraId="0000004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heading=h.ia36ng1rrzsr"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Our safari prepared, well maintained comfortable and above all RELIABLE safari vehicle fitted with 2 way high frequency radio communication system</w:t>
      </w:r>
    </w:p>
    <w:p w:rsidR="00000000" w:rsidDel="00000000" w:rsidP="00000000" w:rsidRDefault="00000000" w:rsidRPr="00000000" w14:paraId="0000004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Service of an experienced and professional English speaking driver guide</w:t>
      </w:r>
    </w:p>
    <w:p w:rsidR="00000000" w:rsidDel="00000000" w:rsidP="00000000" w:rsidRDefault="00000000" w:rsidRPr="00000000" w14:paraId="0000004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Fuel</w:t>
      </w:r>
    </w:p>
    <w:p w:rsidR="00000000" w:rsidDel="00000000" w:rsidP="00000000" w:rsidRDefault="00000000" w:rsidRPr="00000000" w14:paraId="0000004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Park Entrance fees for guests</w:t>
      </w:r>
    </w:p>
    <w:p w:rsidR="00000000" w:rsidDel="00000000" w:rsidP="00000000" w:rsidRDefault="00000000" w:rsidRPr="00000000" w14:paraId="0000004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Park entrance fees for vehicle and driver</w:t>
      </w:r>
    </w:p>
    <w:p w:rsidR="00000000" w:rsidDel="00000000" w:rsidP="00000000" w:rsidRDefault="00000000" w:rsidRPr="00000000" w14:paraId="0000005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Photography and game viewing as per the itinerary</w:t>
      </w:r>
    </w:p>
    <w:p w:rsidR="00000000" w:rsidDel="00000000" w:rsidP="00000000" w:rsidRDefault="00000000" w:rsidRPr="00000000" w14:paraId="0000005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Drinking water in the car while on safari</w:t>
      </w:r>
    </w:p>
    <w:p w:rsidR="00000000" w:rsidDel="00000000" w:rsidP="00000000" w:rsidRDefault="00000000" w:rsidRPr="00000000" w14:paraId="0000005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Meals as indicated above</w:t>
      </w:r>
    </w:p>
    <w:p w:rsidR="00000000" w:rsidDel="00000000" w:rsidP="00000000" w:rsidRDefault="00000000" w:rsidRPr="00000000" w14:paraId="0000005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 evacuation insurance policy</w:t>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SAFARI STARTS AND IN NAIROBI &amp; ENDS IN NAIROBI</w:t>
      </w:r>
    </w:p>
    <w:p w:rsidR="00000000" w:rsidDel="00000000" w:rsidP="00000000" w:rsidRDefault="00000000" w:rsidRPr="00000000" w14:paraId="00000055">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EXCLUSIONS:</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Telephone and / or fax</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Beverages and drinks</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Extra meals not mention above</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Tips / gratuities for hotel staff/  driver</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Items of personal nature i.e. laundry, souvenirs etc</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insurance</w:t>
      </w:r>
    </w:p>
    <w:p w:rsidR="00000000" w:rsidDel="00000000" w:rsidP="00000000" w:rsidRDefault="00000000" w:rsidRPr="00000000" w14:paraId="0000005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VISA fees on arrival (Approx USD 25 pp)</w:t>
      </w:r>
    </w:p>
    <w:p w:rsidR="00000000" w:rsidDel="00000000" w:rsidP="00000000" w:rsidRDefault="00000000" w:rsidRPr="00000000" w14:paraId="0000005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other item not mentioned above</w:t>
      </w:r>
    </w:p>
    <w:p w:rsidR="00000000" w:rsidDel="00000000" w:rsidP="00000000" w:rsidRDefault="00000000" w:rsidRPr="00000000" w14:paraId="0000005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Insurance not included</w:t>
      </w:r>
    </w:p>
    <w:p w:rsidR="00000000" w:rsidDel="00000000" w:rsidP="00000000" w:rsidRDefault="00000000" w:rsidRPr="00000000" w14:paraId="0000006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GST</w:t>
      </w:r>
    </w:p>
    <w:p w:rsidR="00000000" w:rsidDel="00000000" w:rsidP="00000000" w:rsidRDefault="00000000" w:rsidRPr="00000000" w14:paraId="0000006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TCS</w:t>
      </w:r>
    </w:p>
    <w:p w:rsidR="00000000" w:rsidDel="00000000" w:rsidP="00000000" w:rsidRDefault="00000000" w:rsidRPr="00000000" w14:paraId="0000006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TERMS &amp; CONDITIONS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 Terms:</w:t>
      </w:r>
    </w:p>
    <w:tbl>
      <w:tblPr>
        <w:tblStyle w:val="Table1"/>
        <w:tblW w:w="8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3377"/>
        <w:gridCol w:w="2755"/>
        <w:tblGridChange w:id="0">
          <w:tblGrid>
            <w:gridCol w:w="2660"/>
            <w:gridCol w:w="3377"/>
            <w:gridCol w:w="2755"/>
          </w:tblGrid>
        </w:tblGridChange>
      </w:tblGrid>
      <w:tr>
        <w:trPr>
          <w:cantSplit w:val="0"/>
          <w:tblHeader w:val="0"/>
        </w:trPr>
        <w:tc>
          <w:tcPr/>
          <w:p w:rsidR="00000000" w:rsidDel="00000000" w:rsidP="00000000" w:rsidRDefault="00000000" w:rsidRPr="00000000" w14:paraId="0000006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Payment term period</w:t>
            </w:r>
          </w:p>
        </w:tc>
        <w:tc>
          <w:tcPr/>
          <w:p w:rsidR="00000000" w:rsidDel="00000000" w:rsidP="00000000" w:rsidRDefault="00000000" w:rsidRPr="00000000" w14:paraId="00000067">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Advance payment</w:t>
            </w:r>
          </w:p>
        </w:tc>
        <w:tc>
          <w:tcPr/>
          <w:p w:rsidR="00000000" w:rsidDel="00000000" w:rsidP="00000000" w:rsidRDefault="00000000" w:rsidRPr="00000000" w14:paraId="00000068">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Balance payment</w:t>
            </w:r>
          </w:p>
          <w:p w:rsidR="00000000" w:rsidDel="00000000" w:rsidP="00000000" w:rsidRDefault="00000000" w:rsidRPr="00000000" w14:paraId="00000069">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30 days prior </w:t>
            </w:r>
            <w:r w:rsidDel="00000000" w:rsidR="00000000" w:rsidRPr="00000000">
              <w:rPr>
                <w:rtl w:val="0"/>
              </w:rPr>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30 Days</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Payment on confirmation</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60 Days</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 on confirmation</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 </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61 Days &amp; Above</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w:t>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Terms: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2"/>
        <w:gridCol w:w="4514"/>
        <w:tblGridChange w:id="0">
          <w:tblGrid>
            <w:gridCol w:w="4502"/>
            <w:gridCol w:w="4514"/>
          </w:tblGrid>
        </w:tblGridChange>
      </w:tblGrid>
      <w:tr>
        <w:trPr>
          <w:cantSplit w:val="0"/>
          <w:trHeight w:val="439" w:hRule="atLeast"/>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Booking Period</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Charges</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Days &amp; Above</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of the tour Cost</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 – 44 Days</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 of the tour cost</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 30 Days</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of the tour cost</w:t>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Please Note:</w:t>
      </w:r>
    </w:p>
    <w:p w:rsidR="00000000" w:rsidDel="00000000" w:rsidP="00000000" w:rsidRDefault="00000000" w:rsidRPr="00000000" w14:paraId="0000007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 low cost carrier once booking confirmed.</w:t>
      </w:r>
    </w:p>
    <w:p w:rsidR="00000000" w:rsidDel="00000000" w:rsidP="00000000" w:rsidRDefault="00000000" w:rsidRPr="00000000" w14:paraId="0000008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if hotels/entrances booked and paid in advanced during confirmation period and will be non refundable. </w:t>
      </w:r>
    </w:p>
    <w:p w:rsidR="00000000" w:rsidDel="00000000" w:rsidP="00000000" w:rsidRDefault="00000000" w:rsidRPr="00000000" w14:paraId="0000008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during peak days or any trade fare</w:t>
      </w:r>
    </w:p>
    <w:p w:rsidR="00000000" w:rsidDel="00000000" w:rsidP="00000000" w:rsidRDefault="00000000" w:rsidRPr="00000000" w14:paraId="0000008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once visa payment is done</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Group booking, please reconfirm the cancellation policy before confirmation.</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Airline &amp; hotel Cancellation policy will at time override the current cancellation policy listed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Conditions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Above rates based on today’s ROE. Any fluctuation will vary the cost at the time of confirmation and final payment made.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your international Travel, The Passport of passengers should have the validity of minimum 6 (SIX) months (from the date of return) and two or more blank pages for visa stamp.</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condition of Passport is taken care by guest directly in case of E-Visa.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ensure the passports are not damaged anywhere. In case of damaged passports the passenger may not be allowed by the immigration or airline.</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Airfare is subject to availability at the time of confirmation with the payment.</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Hotel Rooms &amp; Service are subject to availability at the time of confirmation with the payment.</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of Non availability of Hotel Rooms a similar category Hotel will be provided.</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Credit card payments are subject to 3% bank charges. Any fluctuations may vary the cost.</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Change in Itinerary once confirmed will be honored unless otherwise given in writing. This may incur additional charges based on the requirement. </w:t>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verbal commitments will be honored unless otherwise given in writing.</w:t>
      </w:r>
    </w:p>
    <w:p w:rsidR="00000000" w:rsidDel="00000000" w:rsidP="00000000" w:rsidRDefault="00000000" w:rsidRPr="00000000" w14:paraId="000000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offers are valid till for time being only &amp; unless otherwise specified. </w:t>
      </w:r>
    </w:p>
    <w:p w:rsidR="00000000" w:rsidDel="00000000" w:rsidP="00000000" w:rsidRDefault="00000000" w:rsidRPr="00000000" w14:paraId="0000009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Extension of stay would be subject to availability and on pro-rata basis and as of best rate of the day.</w:t>
      </w:r>
    </w:p>
    <w:p w:rsidR="00000000" w:rsidDel="00000000" w:rsidP="00000000" w:rsidRDefault="00000000" w:rsidRPr="00000000" w14:paraId="0000009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vehicle mentioned in the quotes is based on the itinerary(Point to Point Service)</w:t>
      </w:r>
    </w:p>
    <w:p w:rsidR="00000000" w:rsidDel="00000000" w:rsidP="00000000" w:rsidRDefault="00000000" w:rsidRPr="00000000" w14:paraId="0000009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all SIC tour (Seat in Coach) – there is always waiting time for pick up/drop. Also the pickup/drop points may vary city to city unless specified hotel in the quotes.</w:t>
      </w:r>
    </w:p>
    <w:p w:rsidR="00000000" w:rsidDel="00000000" w:rsidP="00000000" w:rsidRDefault="00000000" w:rsidRPr="00000000" w14:paraId="0000009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City Taxes to be paid directly at hotel unless specified in the quotes.</w:t>
      </w:r>
    </w:p>
    <w:p w:rsidR="00000000" w:rsidDel="00000000" w:rsidP="00000000" w:rsidRDefault="00000000" w:rsidRPr="00000000" w14:paraId="000000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Entrances specified in the itinerary will be covered. Any extra services to be taken care by guest directly.</w:t>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amendments possible once land arrangements have been confirmed</w:t>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refund for partly unutilized tickets. No refund for "NO – SHOWS" &amp; Last moment cancellations</w:t>
      </w:r>
    </w:p>
    <w:p w:rsidR="00000000" w:rsidDel="00000000" w:rsidP="00000000" w:rsidRDefault="00000000" w:rsidRPr="00000000" w14:paraId="000000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rsidR="00000000" w:rsidDel="00000000" w:rsidP="00000000" w:rsidRDefault="00000000" w:rsidRPr="00000000" w14:paraId="0000009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9B">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C">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THANKS AND REGARDS </w:t>
      </w:r>
    </w:p>
    <w:p w:rsidR="00000000" w:rsidDel="00000000" w:rsidP="00000000" w:rsidRDefault="00000000" w:rsidRPr="00000000" w14:paraId="0000009D">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VISIONFLY HOLIDAYS PVT LTD</w:t>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
              <a:graphic>
                <a:graphicData uri="http://schemas.microsoft.com/office/word/2010/wordprocessingShape">
                  <wps:wsp>
                    <wps:cNvSpPr/>
                    <wps:cNvPr id="3" name="Shape 3"/>
                    <wps:spPr>
                      <a:xfrm>
                        <a:off x="1513140" y="3696180"/>
                        <a:ext cx="7665720" cy="167640"/>
                      </a:xfrm>
                      <a:prstGeom prst="rect">
                        <a:avLst/>
                      </a:prstGeom>
                      <a:solidFill>
                        <a:srgbClr val="FFC000"/>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678420" cy="180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
              <a:graphic>
                <a:graphicData uri="http://schemas.microsoft.com/office/word/2010/wordprocessingShape">
                  <wps:wsp>
                    <wps:cNvSpPr/>
                    <wps:cNvPr id="4" name="Shape 4"/>
                    <wps:spPr>
                      <a:xfrm>
                        <a:off x="2442780" y="3619980"/>
                        <a:ext cx="5806440" cy="32004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1st Main, Ashtalakshmi Layout, Puttenahalli Rd, Ramaiah Garden, 6th Phase,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81596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
              <a:graphic>
                <a:graphicData uri="http://schemas.microsoft.com/office/word/2010/wordprocessingShape">
                  <wps:wsp>
                    <wps:cNvSpPr/>
                    <wps:cNvPr id="2" name="Shape 2"/>
                    <wps:spPr>
                      <a:xfrm>
                        <a:off x="4275390" y="3631410"/>
                        <a:ext cx="2141220" cy="2971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Bengaluru, Karnataka 560078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150745" cy="30670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2"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1"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wrapSquare wrapText="bothSides" distB="0" distT="0" distL="114300" distR="114300"/>
              <wp:docPr id="7" name=""/>
              <a:graphic>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rsidR="009F5F4C" w:rsidDel="00000000" w:rsidP="00347A7D" w:rsidRDefault="009F5F4C" w:rsidRPr="00347A7D" w14:paraId="25B9764B" w14:textId="31FA9282">
                          <w:pPr>
                            <w:pStyle w:val="Header"/>
                          </w:pPr>
                          <w:r w:rsidDel="00000000" w:rsidR="00000000" w:rsidRPr="00000000">
                            <w:rPr>
                              <w:noProof w:val="1"/>
                              <w:lang w:eastAsia="en-IN"/>
                            </w:rPr>
                            <w:drawing>
                              <wp:inline distB="0" distT="0" distL="0" distR="0">
                                <wp:extent cx="2590799" cy="556260"/>
                                <wp:effectExtent b="0" l="0" r="0" t="0"/>
                                <wp:docPr id="3" name="Picture 3"/>
                                <wp:cNvGraphicFramePr>
                                  <a:graphicFrameLocks noChangeAspect="1"/>
                                </wp:cNvGraphicFramePr>
                                <a:graphic>
                                  <a:graphicData uri="http://schemas.openxmlformats.org/drawingml/2006/picture">
                                    <pic:pic>
                                      <pic:nvPicPr>
                                        <pic:cNvPr id="3" name="Picture 3"/>
                                        <pic:cNvPicPr/>
                                      </pic:nvPicPr>
                                      <pic:blipFill>
                                        <a:blip r:embed="rId1">
                                          <a:extLst>
                                            <a:ext uri="{28A0092B-C50C-407E-A947-70E740481C1C}"/>
                                          </a:extLst>
                                        </a:blip>
                                        <a:stretch>
                                          <a:fillRect/>
                                        </a:stretch>
                                      </pic:blipFill>
                                      <pic:spPr>
                                        <a:xfrm>
                                          <a:off x="0" y="0"/>
                                          <a:ext cx="2590799" cy="556260"/>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effectExtent b="0" l="0" r="0" t="0"/>
              <wp:wrapSquare wrapText="bothSides" distB="0" distT="0" distL="114300" distR="114300"/>
              <wp:docPr id="7"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2674620" cy="57340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3"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F5F4C"/>
    <w:pPr>
      <w:tabs>
        <w:tab w:val="center" w:pos="4513"/>
        <w:tab w:val="right" w:pos="9026"/>
      </w:tabs>
      <w:spacing w:after="0" w:line="240" w:lineRule="auto"/>
    </w:pPr>
  </w:style>
  <w:style w:type="character" w:styleId="HeaderChar" w:customStyle="1">
    <w:name w:val="Header Char"/>
    <w:basedOn w:val="DefaultParagraphFont"/>
    <w:link w:val="Header"/>
    <w:uiPriority w:val="99"/>
    <w:rsid w:val="009F5F4C"/>
  </w:style>
  <w:style w:type="paragraph" w:styleId="Footer">
    <w:name w:val="footer"/>
    <w:basedOn w:val="Normal"/>
    <w:link w:val="FooterChar"/>
    <w:uiPriority w:val="99"/>
    <w:unhideWhenUsed w:val="1"/>
    <w:rsid w:val="009F5F4C"/>
    <w:pPr>
      <w:tabs>
        <w:tab w:val="center" w:pos="4513"/>
        <w:tab w:val="right" w:pos="9026"/>
      </w:tabs>
      <w:spacing w:after="0" w:line="240" w:lineRule="auto"/>
    </w:pPr>
  </w:style>
  <w:style w:type="character" w:styleId="FooterChar" w:customStyle="1">
    <w:name w:val="Footer Char"/>
    <w:basedOn w:val="DefaultParagraphFont"/>
    <w:link w:val="Footer"/>
    <w:uiPriority w:val="99"/>
    <w:rsid w:val="009F5F4C"/>
  </w:style>
  <w:style w:type="character" w:styleId="font-medium" w:customStyle="1">
    <w:name w:val="font-medium"/>
    <w:basedOn w:val="DefaultParagraphFont"/>
    <w:rsid w:val="004A2260"/>
  </w:style>
  <w:style w:type="character" w:styleId="Hyperlink">
    <w:name w:val="Hyperlink"/>
    <w:basedOn w:val="DefaultParagraphFont"/>
    <w:uiPriority w:val="99"/>
    <w:unhideWhenUsed w:val="1"/>
    <w:rsid w:val="004A2260"/>
    <w:rPr>
      <w:color w:val="0000ff"/>
      <w:u w:val="single"/>
    </w:rPr>
  </w:style>
  <w:style w:type="table" w:styleId="TableGrid">
    <w:name w:val="Table Grid"/>
    <w:basedOn w:val="TableNormal"/>
    <w:uiPriority w:val="59"/>
    <w:rsid w:val="0046598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465985"/>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ListParagraph">
    <w:name w:val="List Paragraph"/>
    <w:basedOn w:val="Normal"/>
    <w:uiPriority w:val="1"/>
    <w:qFormat w:val="1"/>
    <w:rsid w:val="00465985"/>
    <w:pPr>
      <w:ind w:left="720"/>
      <w:contextualSpacing w:val="1"/>
    </w:pPr>
  </w:style>
  <w:style w:type="paragraph" w:styleId="TableParagraph" w:customStyle="1">
    <w:name w:val="Table Paragraph"/>
    <w:basedOn w:val="Normal"/>
    <w:uiPriority w:val="1"/>
    <w:qFormat w:val="1"/>
    <w:rsid w:val="00465985"/>
    <w:pPr>
      <w:widowControl w:val="0"/>
      <w:autoSpaceDE w:val="0"/>
      <w:autoSpaceDN w:val="0"/>
      <w:spacing w:after="0" w:line="248" w:lineRule="exact"/>
      <w:ind w:left="109"/>
      <w:jc w:val="center"/>
    </w:pPr>
    <w:rPr>
      <w:rFonts w:ascii="Calibri" w:cs="Calibri" w:eastAsia="Calibri" w:hAnsi="Calibri"/>
      <w:kern w:val="0"/>
      <w:lang w:val="en-US"/>
    </w:rPr>
  </w:style>
  <w:style w:type="paragraph" w:styleId="BodyText">
    <w:name w:val="Body Text"/>
    <w:basedOn w:val="Normal"/>
    <w:link w:val="BodyTextChar"/>
    <w:uiPriority w:val="1"/>
    <w:qFormat w:val="1"/>
    <w:rsid w:val="00465985"/>
    <w:pPr>
      <w:widowControl w:val="0"/>
      <w:autoSpaceDE w:val="0"/>
      <w:autoSpaceDN w:val="0"/>
      <w:spacing w:after="0" w:line="240" w:lineRule="auto"/>
    </w:pPr>
    <w:rPr>
      <w:rFonts w:ascii="Calibri" w:cs="Calibri" w:eastAsia="Calibri" w:hAnsi="Calibri"/>
      <w:kern w:val="0"/>
      <w:lang w:val="en-US"/>
    </w:rPr>
  </w:style>
  <w:style w:type="character" w:styleId="BodyTextChar" w:customStyle="1">
    <w:name w:val="Body Text Char"/>
    <w:basedOn w:val="DefaultParagraphFont"/>
    <w:link w:val="BodyText"/>
    <w:uiPriority w:val="1"/>
    <w:rsid w:val="00465985"/>
    <w:rPr>
      <w:rFonts w:ascii="Calibri" w:cs="Calibri" w:eastAsia="Calibri" w:hAnsi="Calibri"/>
      <w:kern w:val="0"/>
      <w:lang w:val="en-US"/>
    </w:rPr>
  </w:style>
  <w:style w:type="paragraph" w:styleId="section1" w:customStyle="1">
    <w:name w:val="section1"/>
    <w:basedOn w:val="Normal"/>
    <w:uiPriority w:val="99"/>
    <w:rsid w:val="00B77EFE"/>
    <w:pPr>
      <w:spacing w:after="100" w:afterAutospacing="1" w:before="100" w:beforeAutospacing="1" w:line="240" w:lineRule="auto"/>
    </w:pPr>
    <w:rPr>
      <w:rFonts w:ascii="Times New Roman" w:cs="Times New Roman" w:eastAsia="Times New Roman" w:hAnsi="Times New Roman"/>
      <w:kern w:val="0"/>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sales@visionflyholidays.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a/oQ8TQyZJzVmgVAU1SaK5WZGQ==">CgMxLjAyDmguaWEzNm5nMXJyenNyOAByITFLdWpDTEdyVlZySTZBck1qanNDVUp4NG9GVkVNMW9teg==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2025-03-10T07:02:00Z</dcterms:created>
  <dc:creator>Vachan 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