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180636"/>
        <w:docPartObj>
          <w:docPartGallery w:val="Cover Pages"/>
          <w:docPartUnique/>
        </w:docPartObj>
      </w:sdtPr>
      <w:sdtContent>
        <w:p w14:paraId="2F969456" w14:textId="77777777" w:rsidR="00482F48" w:rsidRDefault="00482F48">
          <w:r>
            <w:rPr>
              <w:noProof/>
              <w:color w:val="FFFFFF" w:themeColor="background1"/>
            </w:rPr>
            <mc:AlternateContent>
              <mc:Choice Requires="wpg">
                <w:drawing>
                  <wp:anchor distT="0" distB="0" distL="114300" distR="114300" simplePos="0" relativeHeight="251659264" behindDoc="0" locked="0" layoutInCell="1" allowOverlap="1" wp14:anchorId="424F218D" wp14:editId="54AA1474">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BC593E2" w14:textId="1734D2DF" w:rsidR="00482F48" w:rsidRDefault="00482F4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Doctor-Patient Service System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5C71128" w14:textId="24B68E0A" w:rsidR="00482F48" w:rsidRDefault="00482F48">
                                      <w:pPr>
                                        <w:pStyle w:val="NoSpacing"/>
                                        <w:rPr>
                                          <w:color w:val="FFFFFF" w:themeColor="background1"/>
                                          <w:sz w:val="28"/>
                                          <w:szCs w:val="28"/>
                                        </w:rPr>
                                      </w:pPr>
                                      <w:r>
                                        <w:rPr>
                                          <w:color w:val="FFFFFF" w:themeColor="background1"/>
                                          <w:sz w:val="28"/>
                                          <w:szCs w:val="28"/>
                                        </w:rPr>
                                        <w:t>User Manual</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936A936" w14:textId="03DF24E4" w:rsidR="00482F48" w:rsidRDefault="00482F48">
                                      <w:pPr>
                                        <w:pStyle w:val="NoSpacing"/>
                                        <w:rPr>
                                          <w:color w:val="FFFFFF" w:themeColor="background1"/>
                                          <w:sz w:val="32"/>
                                          <w:szCs w:val="32"/>
                                        </w:rPr>
                                      </w:pPr>
                                      <w:r>
                                        <w:rPr>
                                          <w:color w:val="FFFFFF" w:themeColor="background1"/>
                                          <w:sz w:val="32"/>
                                          <w:szCs w:val="32"/>
                                        </w:rPr>
                                        <w:t xml:space="preserve">William Abernathy, Zachary Bray, Bereket </w:t>
                                      </w:r>
                                      <w:proofErr w:type="spellStart"/>
                                      <w:r>
                                        <w:rPr>
                                          <w:color w:val="FFFFFF" w:themeColor="background1"/>
                                          <w:sz w:val="32"/>
                                          <w:szCs w:val="32"/>
                                        </w:rPr>
                                        <w:t>Demesie</w:t>
                                      </w:r>
                                      <w:proofErr w:type="spellEnd"/>
                                    </w:p>
                                  </w:sdtContent>
                                </w:sdt>
                                <w:p w14:paraId="710678FF" w14:textId="2FB668CC" w:rsidR="00482F48" w:rsidRDefault="00482F48">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Eastern Kentucky University</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CSC 340</w:t>
                                      </w:r>
                                    </w:sdtContent>
                                  </w:sdt>
                                  <w:r>
                                    <w:rPr>
                                      <w:color w:val="FFFFFF" w:themeColor="background1"/>
                                      <w:sz w:val="18"/>
                                      <w:szCs w:val="18"/>
                                    </w:rPr>
                                    <w:t xml:space="preserve"> Ethics &amp; Software Engineering</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24F218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BC593E2" w14:textId="1734D2DF" w:rsidR="00482F48" w:rsidRDefault="00482F4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Doctor-Patient Service System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5C71128" w14:textId="24B68E0A" w:rsidR="00482F48" w:rsidRDefault="00482F48">
                                <w:pPr>
                                  <w:pStyle w:val="NoSpacing"/>
                                  <w:rPr>
                                    <w:color w:val="FFFFFF" w:themeColor="background1"/>
                                    <w:sz w:val="28"/>
                                    <w:szCs w:val="28"/>
                                  </w:rPr>
                                </w:pPr>
                                <w:r>
                                  <w:rPr>
                                    <w:color w:val="FFFFFF" w:themeColor="background1"/>
                                    <w:sz w:val="28"/>
                                    <w:szCs w:val="28"/>
                                  </w:rPr>
                                  <w:t>User Manual</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936A936" w14:textId="03DF24E4" w:rsidR="00482F48" w:rsidRDefault="00482F48">
                                <w:pPr>
                                  <w:pStyle w:val="NoSpacing"/>
                                  <w:rPr>
                                    <w:color w:val="FFFFFF" w:themeColor="background1"/>
                                    <w:sz w:val="32"/>
                                    <w:szCs w:val="32"/>
                                  </w:rPr>
                                </w:pPr>
                                <w:r>
                                  <w:rPr>
                                    <w:color w:val="FFFFFF" w:themeColor="background1"/>
                                    <w:sz w:val="32"/>
                                    <w:szCs w:val="32"/>
                                  </w:rPr>
                                  <w:t xml:space="preserve">William Abernathy, Zachary Bray, Bereket </w:t>
                                </w:r>
                                <w:proofErr w:type="spellStart"/>
                                <w:r>
                                  <w:rPr>
                                    <w:color w:val="FFFFFF" w:themeColor="background1"/>
                                    <w:sz w:val="32"/>
                                    <w:szCs w:val="32"/>
                                  </w:rPr>
                                  <w:t>Demesie</w:t>
                                </w:r>
                                <w:proofErr w:type="spellEnd"/>
                              </w:p>
                            </w:sdtContent>
                          </w:sdt>
                          <w:p w14:paraId="710678FF" w14:textId="2FB668CC" w:rsidR="00482F48" w:rsidRDefault="00482F48">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Eastern Kentucky University</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CSC 340</w:t>
                                </w:r>
                              </w:sdtContent>
                            </w:sdt>
                            <w:r>
                              <w:rPr>
                                <w:color w:val="FFFFFF" w:themeColor="background1"/>
                                <w:sz w:val="18"/>
                                <w:szCs w:val="18"/>
                              </w:rPr>
                              <w:t xml:space="preserve"> Ethics &amp; Software Engineering</w:t>
                            </w:r>
                          </w:p>
                        </w:txbxContent>
                      </v:textbox>
                    </v:shape>
                    <w10:wrap anchorx="page" anchory="page"/>
                  </v:group>
                </w:pict>
              </mc:Fallback>
            </mc:AlternateContent>
          </w:r>
          <w:r>
            <w:br w:type="page"/>
          </w:r>
        </w:p>
      </w:sdtContent>
    </w:sdt>
    <w:sdt>
      <w:sdtPr>
        <w:id w:val="-1942445491"/>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182DD128" w14:textId="79658141" w:rsidR="001D42B8" w:rsidRDefault="001D42B8">
          <w:pPr>
            <w:pStyle w:val="TOCHeading"/>
          </w:pPr>
          <w:r>
            <w:t>Contents</w:t>
          </w:r>
        </w:p>
        <w:p w14:paraId="291DBC5C" w14:textId="1AC03AD2" w:rsidR="001D42B8" w:rsidRDefault="001D42B8">
          <w:pPr>
            <w:pStyle w:val="TOC1"/>
            <w:tabs>
              <w:tab w:val="right" w:leader="hyphen"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1986505" w:history="1">
            <w:r w:rsidRPr="00F70B27">
              <w:rPr>
                <w:rStyle w:val="Hyperlink"/>
                <w:noProof/>
              </w:rPr>
              <w:t>General Information</w:t>
            </w:r>
            <w:r>
              <w:rPr>
                <w:noProof/>
                <w:webHidden/>
              </w:rPr>
              <w:tab/>
            </w:r>
            <w:r>
              <w:rPr>
                <w:noProof/>
                <w:webHidden/>
              </w:rPr>
              <w:fldChar w:fldCharType="begin"/>
            </w:r>
            <w:r>
              <w:rPr>
                <w:noProof/>
                <w:webHidden/>
              </w:rPr>
              <w:instrText xml:space="preserve"> PAGEREF _Toc531986505 \h </w:instrText>
            </w:r>
            <w:r>
              <w:rPr>
                <w:noProof/>
                <w:webHidden/>
              </w:rPr>
            </w:r>
            <w:r>
              <w:rPr>
                <w:noProof/>
                <w:webHidden/>
              </w:rPr>
              <w:fldChar w:fldCharType="separate"/>
            </w:r>
            <w:r>
              <w:rPr>
                <w:noProof/>
                <w:webHidden/>
              </w:rPr>
              <w:t>2</w:t>
            </w:r>
            <w:r>
              <w:rPr>
                <w:noProof/>
                <w:webHidden/>
              </w:rPr>
              <w:fldChar w:fldCharType="end"/>
            </w:r>
          </w:hyperlink>
        </w:p>
        <w:p w14:paraId="74CFD449" w14:textId="2180B161" w:rsidR="001D42B8" w:rsidRDefault="001D42B8">
          <w:pPr>
            <w:pStyle w:val="TOC2"/>
            <w:tabs>
              <w:tab w:val="left" w:pos="660"/>
              <w:tab w:val="right" w:leader="hyphen" w:pos="9350"/>
            </w:tabs>
            <w:rPr>
              <w:rFonts w:cstheme="minorBidi"/>
              <w:noProof/>
            </w:rPr>
          </w:pPr>
          <w:hyperlink w:anchor="_Toc531986506" w:history="1">
            <w:r w:rsidRPr="00F70B27">
              <w:rPr>
                <w:rStyle w:val="Hyperlink"/>
                <w:noProof/>
              </w:rPr>
              <w:t>1.</w:t>
            </w:r>
            <w:r>
              <w:rPr>
                <w:rFonts w:cstheme="minorBidi"/>
                <w:noProof/>
              </w:rPr>
              <w:tab/>
            </w:r>
            <w:r w:rsidRPr="00F70B27">
              <w:rPr>
                <w:rStyle w:val="Hyperlink"/>
                <w:noProof/>
              </w:rPr>
              <w:t>System Overview</w:t>
            </w:r>
            <w:r>
              <w:rPr>
                <w:noProof/>
                <w:webHidden/>
              </w:rPr>
              <w:tab/>
            </w:r>
            <w:r>
              <w:rPr>
                <w:noProof/>
                <w:webHidden/>
              </w:rPr>
              <w:fldChar w:fldCharType="begin"/>
            </w:r>
            <w:r>
              <w:rPr>
                <w:noProof/>
                <w:webHidden/>
              </w:rPr>
              <w:instrText xml:space="preserve"> PAGEREF _Toc531986506 \h </w:instrText>
            </w:r>
            <w:r>
              <w:rPr>
                <w:noProof/>
                <w:webHidden/>
              </w:rPr>
            </w:r>
            <w:r>
              <w:rPr>
                <w:noProof/>
                <w:webHidden/>
              </w:rPr>
              <w:fldChar w:fldCharType="separate"/>
            </w:r>
            <w:r>
              <w:rPr>
                <w:noProof/>
                <w:webHidden/>
              </w:rPr>
              <w:t>2</w:t>
            </w:r>
            <w:r>
              <w:rPr>
                <w:noProof/>
                <w:webHidden/>
              </w:rPr>
              <w:fldChar w:fldCharType="end"/>
            </w:r>
          </w:hyperlink>
        </w:p>
        <w:p w14:paraId="640FDD91" w14:textId="32C00CD7" w:rsidR="001D42B8" w:rsidRDefault="001D42B8">
          <w:pPr>
            <w:pStyle w:val="TOC1"/>
            <w:tabs>
              <w:tab w:val="right" w:leader="hyphen" w:pos="9350"/>
            </w:tabs>
            <w:rPr>
              <w:rFonts w:cstheme="minorBidi"/>
              <w:noProof/>
            </w:rPr>
          </w:pPr>
          <w:hyperlink w:anchor="_Toc531986507" w:history="1">
            <w:r w:rsidRPr="00F70B27">
              <w:rPr>
                <w:rStyle w:val="Hyperlink"/>
                <w:noProof/>
              </w:rPr>
              <w:t>Getting Started</w:t>
            </w:r>
            <w:r>
              <w:rPr>
                <w:noProof/>
                <w:webHidden/>
              </w:rPr>
              <w:tab/>
            </w:r>
            <w:r>
              <w:rPr>
                <w:noProof/>
                <w:webHidden/>
              </w:rPr>
              <w:fldChar w:fldCharType="begin"/>
            </w:r>
            <w:r>
              <w:rPr>
                <w:noProof/>
                <w:webHidden/>
              </w:rPr>
              <w:instrText xml:space="preserve"> PAGEREF _Toc531986507 \h </w:instrText>
            </w:r>
            <w:r>
              <w:rPr>
                <w:noProof/>
                <w:webHidden/>
              </w:rPr>
            </w:r>
            <w:r>
              <w:rPr>
                <w:noProof/>
                <w:webHidden/>
              </w:rPr>
              <w:fldChar w:fldCharType="separate"/>
            </w:r>
            <w:r>
              <w:rPr>
                <w:noProof/>
                <w:webHidden/>
              </w:rPr>
              <w:t>2</w:t>
            </w:r>
            <w:r>
              <w:rPr>
                <w:noProof/>
                <w:webHidden/>
              </w:rPr>
              <w:fldChar w:fldCharType="end"/>
            </w:r>
          </w:hyperlink>
        </w:p>
        <w:p w14:paraId="4FB3F6FD" w14:textId="4017D40F" w:rsidR="001D42B8" w:rsidRDefault="001D42B8">
          <w:pPr>
            <w:pStyle w:val="TOC2"/>
            <w:tabs>
              <w:tab w:val="left" w:pos="660"/>
              <w:tab w:val="right" w:leader="hyphen" w:pos="9350"/>
            </w:tabs>
            <w:rPr>
              <w:rFonts w:cstheme="minorBidi"/>
              <w:noProof/>
            </w:rPr>
          </w:pPr>
          <w:hyperlink w:anchor="_Toc531986508" w:history="1">
            <w:r w:rsidRPr="00F70B27">
              <w:rPr>
                <w:rStyle w:val="Hyperlink"/>
                <w:noProof/>
              </w:rPr>
              <w:t>1.</w:t>
            </w:r>
            <w:r>
              <w:rPr>
                <w:rFonts w:cstheme="minorBidi"/>
                <w:noProof/>
              </w:rPr>
              <w:tab/>
            </w:r>
            <w:r w:rsidRPr="00F70B27">
              <w:rPr>
                <w:rStyle w:val="Hyperlink"/>
                <w:noProof/>
              </w:rPr>
              <w:t>Installation</w:t>
            </w:r>
            <w:r>
              <w:rPr>
                <w:noProof/>
                <w:webHidden/>
              </w:rPr>
              <w:tab/>
            </w:r>
            <w:r>
              <w:rPr>
                <w:noProof/>
                <w:webHidden/>
              </w:rPr>
              <w:fldChar w:fldCharType="begin"/>
            </w:r>
            <w:r>
              <w:rPr>
                <w:noProof/>
                <w:webHidden/>
              </w:rPr>
              <w:instrText xml:space="preserve"> PAGEREF _Toc531986508 \h </w:instrText>
            </w:r>
            <w:r>
              <w:rPr>
                <w:noProof/>
                <w:webHidden/>
              </w:rPr>
            </w:r>
            <w:r>
              <w:rPr>
                <w:noProof/>
                <w:webHidden/>
              </w:rPr>
              <w:fldChar w:fldCharType="separate"/>
            </w:r>
            <w:r>
              <w:rPr>
                <w:noProof/>
                <w:webHidden/>
              </w:rPr>
              <w:t>2</w:t>
            </w:r>
            <w:r>
              <w:rPr>
                <w:noProof/>
                <w:webHidden/>
              </w:rPr>
              <w:fldChar w:fldCharType="end"/>
            </w:r>
          </w:hyperlink>
        </w:p>
        <w:p w14:paraId="461736A7" w14:textId="090C42C6" w:rsidR="001D42B8" w:rsidRDefault="001D42B8">
          <w:pPr>
            <w:pStyle w:val="TOC2"/>
            <w:tabs>
              <w:tab w:val="left" w:pos="660"/>
              <w:tab w:val="right" w:leader="hyphen" w:pos="9350"/>
            </w:tabs>
            <w:rPr>
              <w:rFonts w:cstheme="minorBidi"/>
              <w:noProof/>
            </w:rPr>
          </w:pPr>
          <w:hyperlink w:anchor="_Toc531986509" w:history="1">
            <w:r w:rsidRPr="00F70B27">
              <w:rPr>
                <w:rStyle w:val="Hyperlink"/>
                <w:noProof/>
              </w:rPr>
              <w:t>2.</w:t>
            </w:r>
            <w:r>
              <w:rPr>
                <w:rFonts w:cstheme="minorBidi"/>
                <w:noProof/>
              </w:rPr>
              <w:tab/>
            </w:r>
            <w:r w:rsidRPr="00F70B27">
              <w:rPr>
                <w:rStyle w:val="Hyperlink"/>
                <w:noProof/>
              </w:rPr>
              <w:t>Setting Up</w:t>
            </w:r>
            <w:r>
              <w:rPr>
                <w:noProof/>
                <w:webHidden/>
              </w:rPr>
              <w:tab/>
            </w:r>
            <w:r>
              <w:rPr>
                <w:noProof/>
                <w:webHidden/>
              </w:rPr>
              <w:fldChar w:fldCharType="begin"/>
            </w:r>
            <w:r>
              <w:rPr>
                <w:noProof/>
                <w:webHidden/>
              </w:rPr>
              <w:instrText xml:space="preserve"> PAGEREF _Toc531986509 \h </w:instrText>
            </w:r>
            <w:r>
              <w:rPr>
                <w:noProof/>
                <w:webHidden/>
              </w:rPr>
            </w:r>
            <w:r>
              <w:rPr>
                <w:noProof/>
                <w:webHidden/>
              </w:rPr>
              <w:fldChar w:fldCharType="separate"/>
            </w:r>
            <w:r>
              <w:rPr>
                <w:noProof/>
                <w:webHidden/>
              </w:rPr>
              <w:t>2</w:t>
            </w:r>
            <w:r>
              <w:rPr>
                <w:noProof/>
                <w:webHidden/>
              </w:rPr>
              <w:fldChar w:fldCharType="end"/>
            </w:r>
          </w:hyperlink>
        </w:p>
        <w:p w14:paraId="03989058" w14:textId="08536E37" w:rsidR="001D42B8" w:rsidRDefault="001D42B8">
          <w:pPr>
            <w:pStyle w:val="TOC1"/>
            <w:tabs>
              <w:tab w:val="right" w:leader="hyphen" w:pos="9350"/>
            </w:tabs>
            <w:rPr>
              <w:rFonts w:cstheme="minorBidi"/>
              <w:noProof/>
            </w:rPr>
          </w:pPr>
          <w:hyperlink w:anchor="_Toc531986510" w:history="1">
            <w:r w:rsidRPr="00F70B27">
              <w:rPr>
                <w:rStyle w:val="Hyperlink"/>
                <w:noProof/>
              </w:rPr>
              <w:t>Using the System</w:t>
            </w:r>
            <w:r>
              <w:rPr>
                <w:noProof/>
                <w:webHidden/>
              </w:rPr>
              <w:tab/>
            </w:r>
            <w:r>
              <w:rPr>
                <w:noProof/>
                <w:webHidden/>
              </w:rPr>
              <w:fldChar w:fldCharType="begin"/>
            </w:r>
            <w:r>
              <w:rPr>
                <w:noProof/>
                <w:webHidden/>
              </w:rPr>
              <w:instrText xml:space="preserve"> PAGEREF _Toc531986510 \h </w:instrText>
            </w:r>
            <w:r>
              <w:rPr>
                <w:noProof/>
                <w:webHidden/>
              </w:rPr>
            </w:r>
            <w:r>
              <w:rPr>
                <w:noProof/>
                <w:webHidden/>
              </w:rPr>
              <w:fldChar w:fldCharType="separate"/>
            </w:r>
            <w:r>
              <w:rPr>
                <w:noProof/>
                <w:webHidden/>
              </w:rPr>
              <w:t>2</w:t>
            </w:r>
            <w:r>
              <w:rPr>
                <w:noProof/>
                <w:webHidden/>
              </w:rPr>
              <w:fldChar w:fldCharType="end"/>
            </w:r>
          </w:hyperlink>
        </w:p>
        <w:p w14:paraId="0EE6341F" w14:textId="1900126F" w:rsidR="001D42B8" w:rsidRDefault="001D42B8">
          <w:pPr>
            <w:pStyle w:val="TOC2"/>
            <w:tabs>
              <w:tab w:val="left" w:pos="660"/>
              <w:tab w:val="right" w:leader="hyphen" w:pos="9350"/>
            </w:tabs>
            <w:rPr>
              <w:rFonts w:cstheme="minorBidi"/>
              <w:noProof/>
            </w:rPr>
          </w:pPr>
          <w:hyperlink w:anchor="_Toc531986511" w:history="1">
            <w:r w:rsidRPr="00F70B27">
              <w:rPr>
                <w:rStyle w:val="Hyperlink"/>
                <w:noProof/>
              </w:rPr>
              <w:t>1.</w:t>
            </w:r>
            <w:r>
              <w:rPr>
                <w:rFonts w:cstheme="minorBidi"/>
                <w:noProof/>
              </w:rPr>
              <w:tab/>
            </w:r>
            <w:r w:rsidRPr="00F70B27">
              <w:rPr>
                <w:rStyle w:val="Hyperlink"/>
                <w:noProof/>
              </w:rPr>
              <w:t>Altering Data Outside of the Software</w:t>
            </w:r>
            <w:r>
              <w:rPr>
                <w:noProof/>
                <w:webHidden/>
              </w:rPr>
              <w:tab/>
            </w:r>
            <w:r>
              <w:rPr>
                <w:noProof/>
                <w:webHidden/>
              </w:rPr>
              <w:fldChar w:fldCharType="begin"/>
            </w:r>
            <w:r>
              <w:rPr>
                <w:noProof/>
                <w:webHidden/>
              </w:rPr>
              <w:instrText xml:space="preserve"> PAGEREF _Toc531986511 \h </w:instrText>
            </w:r>
            <w:r>
              <w:rPr>
                <w:noProof/>
                <w:webHidden/>
              </w:rPr>
            </w:r>
            <w:r>
              <w:rPr>
                <w:noProof/>
                <w:webHidden/>
              </w:rPr>
              <w:fldChar w:fldCharType="separate"/>
            </w:r>
            <w:r>
              <w:rPr>
                <w:noProof/>
                <w:webHidden/>
              </w:rPr>
              <w:t>2</w:t>
            </w:r>
            <w:r>
              <w:rPr>
                <w:noProof/>
                <w:webHidden/>
              </w:rPr>
              <w:fldChar w:fldCharType="end"/>
            </w:r>
          </w:hyperlink>
        </w:p>
        <w:p w14:paraId="306A4CEC" w14:textId="61412CBF" w:rsidR="001D42B8" w:rsidRDefault="001D42B8">
          <w:pPr>
            <w:pStyle w:val="TOC2"/>
            <w:tabs>
              <w:tab w:val="left" w:pos="660"/>
              <w:tab w:val="right" w:leader="hyphen" w:pos="9350"/>
            </w:tabs>
            <w:rPr>
              <w:rFonts w:cstheme="minorBidi"/>
              <w:noProof/>
            </w:rPr>
          </w:pPr>
          <w:hyperlink w:anchor="_Toc531986512" w:history="1">
            <w:r w:rsidRPr="00F70B27">
              <w:rPr>
                <w:rStyle w:val="Hyperlink"/>
                <w:noProof/>
              </w:rPr>
              <w:t>2.</w:t>
            </w:r>
            <w:r>
              <w:rPr>
                <w:rFonts w:cstheme="minorBidi"/>
                <w:noProof/>
              </w:rPr>
              <w:tab/>
            </w:r>
            <w:r w:rsidRPr="00F70B27">
              <w:rPr>
                <w:rStyle w:val="Hyperlink"/>
                <w:noProof/>
              </w:rPr>
              <w:t>Using the Software</w:t>
            </w:r>
            <w:r>
              <w:rPr>
                <w:noProof/>
                <w:webHidden/>
              </w:rPr>
              <w:tab/>
            </w:r>
            <w:r>
              <w:rPr>
                <w:noProof/>
                <w:webHidden/>
              </w:rPr>
              <w:fldChar w:fldCharType="begin"/>
            </w:r>
            <w:r>
              <w:rPr>
                <w:noProof/>
                <w:webHidden/>
              </w:rPr>
              <w:instrText xml:space="preserve"> PAGEREF _Toc531986512 \h </w:instrText>
            </w:r>
            <w:r>
              <w:rPr>
                <w:noProof/>
                <w:webHidden/>
              </w:rPr>
            </w:r>
            <w:r>
              <w:rPr>
                <w:noProof/>
                <w:webHidden/>
              </w:rPr>
              <w:fldChar w:fldCharType="separate"/>
            </w:r>
            <w:r>
              <w:rPr>
                <w:noProof/>
                <w:webHidden/>
              </w:rPr>
              <w:t>2</w:t>
            </w:r>
            <w:r>
              <w:rPr>
                <w:noProof/>
                <w:webHidden/>
              </w:rPr>
              <w:fldChar w:fldCharType="end"/>
            </w:r>
          </w:hyperlink>
        </w:p>
        <w:p w14:paraId="7915D465" w14:textId="571A2CB4" w:rsidR="001D42B8" w:rsidRDefault="001D42B8">
          <w:pPr>
            <w:pStyle w:val="TOC2"/>
            <w:tabs>
              <w:tab w:val="left" w:pos="660"/>
              <w:tab w:val="right" w:leader="hyphen" w:pos="9350"/>
            </w:tabs>
            <w:rPr>
              <w:rFonts w:cstheme="minorBidi"/>
              <w:noProof/>
            </w:rPr>
          </w:pPr>
          <w:hyperlink w:anchor="_Toc531986513" w:history="1">
            <w:r w:rsidRPr="00F70B27">
              <w:rPr>
                <w:rStyle w:val="Hyperlink"/>
                <w:noProof/>
              </w:rPr>
              <w:t>3.</w:t>
            </w:r>
            <w:r>
              <w:rPr>
                <w:rFonts w:cstheme="minorBidi"/>
                <w:noProof/>
              </w:rPr>
              <w:tab/>
            </w:r>
            <w:r w:rsidRPr="00F70B27">
              <w:rPr>
                <w:rStyle w:val="Hyperlink"/>
                <w:noProof/>
              </w:rPr>
              <w:t>Troubleshooting</w:t>
            </w:r>
            <w:r>
              <w:rPr>
                <w:noProof/>
                <w:webHidden/>
              </w:rPr>
              <w:tab/>
            </w:r>
            <w:r>
              <w:rPr>
                <w:noProof/>
                <w:webHidden/>
              </w:rPr>
              <w:fldChar w:fldCharType="begin"/>
            </w:r>
            <w:r>
              <w:rPr>
                <w:noProof/>
                <w:webHidden/>
              </w:rPr>
              <w:instrText xml:space="preserve"> PAGEREF _Toc531986513 \h </w:instrText>
            </w:r>
            <w:r>
              <w:rPr>
                <w:noProof/>
                <w:webHidden/>
              </w:rPr>
            </w:r>
            <w:r>
              <w:rPr>
                <w:noProof/>
                <w:webHidden/>
              </w:rPr>
              <w:fldChar w:fldCharType="separate"/>
            </w:r>
            <w:r>
              <w:rPr>
                <w:noProof/>
                <w:webHidden/>
              </w:rPr>
              <w:t>2</w:t>
            </w:r>
            <w:r>
              <w:rPr>
                <w:noProof/>
                <w:webHidden/>
              </w:rPr>
              <w:fldChar w:fldCharType="end"/>
            </w:r>
          </w:hyperlink>
        </w:p>
        <w:p w14:paraId="55821EA7" w14:textId="2E0885E8" w:rsidR="001D42B8" w:rsidRDefault="001D42B8">
          <w:pPr>
            <w:pStyle w:val="TOC1"/>
            <w:tabs>
              <w:tab w:val="right" w:leader="hyphen" w:pos="9350"/>
            </w:tabs>
            <w:rPr>
              <w:rFonts w:cstheme="minorBidi"/>
              <w:noProof/>
            </w:rPr>
          </w:pPr>
          <w:hyperlink w:anchor="_Toc531986514" w:history="1">
            <w:r w:rsidRPr="00F70B27">
              <w:rPr>
                <w:rStyle w:val="Hyperlink"/>
                <w:noProof/>
              </w:rPr>
              <w:t>References</w:t>
            </w:r>
            <w:r>
              <w:rPr>
                <w:noProof/>
                <w:webHidden/>
              </w:rPr>
              <w:tab/>
            </w:r>
            <w:r>
              <w:rPr>
                <w:noProof/>
                <w:webHidden/>
              </w:rPr>
              <w:fldChar w:fldCharType="begin"/>
            </w:r>
            <w:r>
              <w:rPr>
                <w:noProof/>
                <w:webHidden/>
              </w:rPr>
              <w:instrText xml:space="preserve"> PAGEREF _Toc531986514 \h </w:instrText>
            </w:r>
            <w:r>
              <w:rPr>
                <w:noProof/>
                <w:webHidden/>
              </w:rPr>
            </w:r>
            <w:r>
              <w:rPr>
                <w:noProof/>
                <w:webHidden/>
              </w:rPr>
              <w:fldChar w:fldCharType="separate"/>
            </w:r>
            <w:r>
              <w:rPr>
                <w:noProof/>
                <w:webHidden/>
              </w:rPr>
              <w:t>2</w:t>
            </w:r>
            <w:r>
              <w:rPr>
                <w:noProof/>
                <w:webHidden/>
              </w:rPr>
              <w:fldChar w:fldCharType="end"/>
            </w:r>
          </w:hyperlink>
        </w:p>
        <w:p w14:paraId="30BD9BA3" w14:textId="48542C25" w:rsidR="001D42B8" w:rsidRDefault="001D42B8">
          <w:r>
            <w:rPr>
              <w:rFonts w:cs="Times New Roman"/>
              <w:b/>
              <w:bCs/>
              <w:noProof/>
            </w:rPr>
            <w:fldChar w:fldCharType="end"/>
          </w:r>
        </w:p>
      </w:sdtContent>
    </w:sdt>
    <w:p w14:paraId="3EC57EC2" w14:textId="442EE7B9" w:rsidR="00AB6265" w:rsidRDefault="00AB6265"/>
    <w:p w14:paraId="567C8457" w14:textId="01EDD92C" w:rsidR="00482F48" w:rsidRDefault="00482F48"/>
    <w:p w14:paraId="1CB11F1D" w14:textId="520362DE" w:rsidR="00482F48" w:rsidRDefault="00482F48"/>
    <w:p w14:paraId="66F4CC7E" w14:textId="5855E28D" w:rsidR="00482F48" w:rsidRDefault="00482F48"/>
    <w:p w14:paraId="71E120D3" w14:textId="64B5242E" w:rsidR="00482F48" w:rsidRDefault="00482F48"/>
    <w:p w14:paraId="1439D759" w14:textId="0A07349F" w:rsidR="00482F48" w:rsidRDefault="00482F48"/>
    <w:p w14:paraId="517A6F95" w14:textId="61178D54" w:rsidR="00482F48" w:rsidRDefault="00482F48"/>
    <w:p w14:paraId="5F95C66D" w14:textId="0FEA278E" w:rsidR="00482F48" w:rsidRDefault="00482F48"/>
    <w:p w14:paraId="24F9E6EA" w14:textId="012060B8" w:rsidR="00482F48" w:rsidRDefault="00482F48"/>
    <w:p w14:paraId="522B166F" w14:textId="099B4A00" w:rsidR="00482F48" w:rsidRDefault="00482F48" w:rsidP="00482F48">
      <w:pPr>
        <w:pStyle w:val="Heading1"/>
      </w:pPr>
      <w:bookmarkStart w:id="0" w:name="_Toc531986505"/>
      <w:r w:rsidRPr="00482F48">
        <w:lastRenderedPageBreak/>
        <w:t>General Information</w:t>
      </w:r>
      <w:bookmarkEnd w:id="0"/>
    </w:p>
    <w:p w14:paraId="25729EEB" w14:textId="76E5E3A7" w:rsidR="001D42B8" w:rsidRPr="001D42B8" w:rsidRDefault="001D42B8" w:rsidP="001D42B8">
      <w:pPr>
        <w:ind w:left="720"/>
      </w:pPr>
      <w:r>
        <w:tab/>
        <w:t xml:space="preserve">This software’s </w:t>
      </w:r>
      <w:r w:rsidR="00183591">
        <w:t xml:space="preserve">sole purpose is to serve as the bridge for the gap between a Doctor and a Patient. It handles specific requests on either end, using UI elements in tandem with user interaction to undergo each request. The software and its accompanying system were built upon the request of a contractor, and as such maintain the appropriate copyright laws. The software relies on the entry and pull of database queries, as describe later in this manual. In stating so, it is the responsibility of the onsite database technician to maintain the data being entered, as well as the integrity of the database and its hosting systems. </w:t>
      </w:r>
    </w:p>
    <w:p w14:paraId="0E49A459" w14:textId="16D23CAC" w:rsidR="00482F48" w:rsidRDefault="00482F48" w:rsidP="00482F48">
      <w:pPr>
        <w:pStyle w:val="Heading2"/>
        <w:numPr>
          <w:ilvl w:val="0"/>
          <w:numId w:val="1"/>
        </w:numPr>
      </w:pPr>
      <w:bookmarkStart w:id="1" w:name="_Toc531986506"/>
      <w:r>
        <w:t>System Overview</w:t>
      </w:r>
      <w:bookmarkEnd w:id="1"/>
    </w:p>
    <w:p w14:paraId="7F22890D" w14:textId="0C4F3516" w:rsidR="0067390D" w:rsidRDefault="00183591" w:rsidP="0067390D">
      <w:pPr>
        <w:ind w:left="720" w:firstLine="720"/>
      </w:pPr>
      <w:r>
        <w:t xml:space="preserve">This system was developed with the customer in mind. Its purpose </w:t>
      </w:r>
      <w:r w:rsidR="00E05C3B">
        <w:t>is</w:t>
      </w:r>
      <w:r>
        <w:t xml:space="preserve"> to fulfill the requests of its contractors’ needs. It features a user-friendly UI, quick and accurate function</w:t>
      </w:r>
      <w:r w:rsidR="00511AE3">
        <w:t xml:space="preserve"> undertaking as well as security features implemented on both software and database side to ensure</w:t>
      </w:r>
      <w:r w:rsidR="00E05C3B">
        <w:t xml:space="preserve"> the user’s privacy. This software features low resource requirements and can be logged through command line.</w:t>
      </w:r>
      <w:r w:rsidR="0067390D">
        <w:t xml:space="preserve"> This system was developed using x64 resources, and as such was tested on pairing systems.</w:t>
      </w:r>
    </w:p>
    <w:p w14:paraId="02A9C0E9" w14:textId="77777777" w:rsidR="0067390D" w:rsidRPr="001D42B8" w:rsidRDefault="0067390D" w:rsidP="0067390D">
      <w:pPr>
        <w:ind w:left="720" w:firstLine="720"/>
      </w:pPr>
    </w:p>
    <w:p w14:paraId="26501908" w14:textId="28EDD466" w:rsidR="001D42B8" w:rsidRPr="001D42B8" w:rsidRDefault="00482F48" w:rsidP="00183591">
      <w:pPr>
        <w:pStyle w:val="Heading1"/>
      </w:pPr>
      <w:bookmarkStart w:id="2" w:name="_Toc531986507"/>
      <w:r>
        <w:t>Getting Started</w:t>
      </w:r>
      <w:bookmarkEnd w:id="2"/>
    </w:p>
    <w:p w14:paraId="163423D5" w14:textId="0B919C48" w:rsidR="00482F48" w:rsidRDefault="00482F48" w:rsidP="00482F48">
      <w:pPr>
        <w:pStyle w:val="Heading2"/>
        <w:numPr>
          <w:ilvl w:val="0"/>
          <w:numId w:val="2"/>
        </w:numPr>
      </w:pPr>
      <w:bookmarkStart w:id="3" w:name="_Toc531986508"/>
      <w:r>
        <w:t>Installation</w:t>
      </w:r>
      <w:bookmarkEnd w:id="3"/>
    </w:p>
    <w:p w14:paraId="26D66C8C" w14:textId="3BD3021C" w:rsidR="001D42B8" w:rsidRPr="00E05C3B" w:rsidRDefault="00E05C3B" w:rsidP="001D42B8">
      <w:pPr>
        <w:ind w:left="720"/>
      </w:pPr>
      <w:r>
        <w:t xml:space="preserve">Installation only requires that you obtained this product through legitimate means. Simply run the executable that was included with the download. It will be located in the same file as this user manual. The file is named </w:t>
      </w:r>
      <w:r>
        <w:rPr>
          <w:b/>
        </w:rPr>
        <w:t>CSC340TeamProject.exe</w:t>
      </w:r>
      <w:r>
        <w:t>.</w:t>
      </w:r>
    </w:p>
    <w:p w14:paraId="7D2F67F1" w14:textId="361040F7" w:rsidR="00482F48" w:rsidRDefault="00482F48" w:rsidP="00482F48">
      <w:pPr>
        <w:pStyle w:val="Heading2"/>
        <w:numPr>
          <w:ilvl w:val="0"/>
          <w:numId w:val="2"/>
        </w:numPr>
      </w:pPr>
      <w:bookmarkStart w:id="4" w:name="_Toc531986509"/>
      <w:r>
        <w:t>Setting Up</w:t>
      </w:r>
      <w:bookmarkEnd w:id="4"/>
    </w:p>
    <w:p w14:paraId="28992750" w14:textId="3FFE5CF3" w:rsidR="001D42B8" w:rsidRDefault="00443850" w:rsidP="001D42B8">
      <w:pPr>
        <w:ind w:left="720"/>
      </w:pPr>
      <w:r>
        <w:t xml:space="preserve">This project requires a connect to a MySQL database. In order to connect, the user will need the appropriate software. During the development of this software, the development used </w:t>
      </w:r>
      <w:r>
        <w:rPr>
          <w:b/>
        </w:rPr>
        <w:t>XAMPP</w:t>
      </w:r>
      <w:r>
        <w:t xml:space="preserve">. As </w:t>
      </w:r>
      <w:r>
        <w:lastRenderedPageBreak/>
        <w:t>such, this is the product our team recommends. You can find the download link below under references.</w:t>
      </w:r>
    </w:p>
    <w:p w14:paraId="1C40AEEC" w14:textId="315357EC" w:rsidR="00443850" w:rsidRDefault="00443850" w:rsidP="001D42B8">
      <w:pPr>
        <w:ind w:left="720"/>
        <w:rPr>
          <w:b/>
        </w:rPr>
      </w:pPr>
      <w:r>
        <w:rPr>
          <w:b/>
        </w:rPr>
        <w:t>Running XAMPP</w:t>
      </w:r>
    </w:p>
    <w:p w14:paraId="6560BABF" w14:textId="364AA536" w:rsidR="00443850" w:rsidRDefault="00443850" w:rsidP="001D42B8">
      <w:pPr>
        <w:ind w:left="720"/>
      </w:pPr>
      <w:r>
        <w:t>After following the installation instructions found in the download link, and having XAMPP installed, simply run the program. You will be presented with an interface:</w:t>
      </w:r>
    </w:p>
    <w:p w14:paraId="68B0D9EA" w14:textId="455A5EF2" w:rsidR="00443850" w:rsidRDefault="00443850" w:rsidP="001D42B8">
      <w:pPr>
        <w:ind w:left="720"/>
      </w:pPr>
      <w:r>
        <w:rPr>
          <w:noProof/>
        </w:rPr>
        <w:drawing>
          <wp:inline distT="0" distB="0" distL="0" distR="0" wp14:anchorId="57BF9920" wp14:editId="6028596F">
            <wp:extent cx="5943600" cy="3885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85565"/>
                    </a:xfrm>
                    <a:prstGeom prst="rect">
                      <a:avLst/>
                    </a:prstGeom>
                  </pic:spPr>
                </pic:pic>
              </a:graphicData>
            </a:graphic>
          </wp:inline>
        </w:drawing>
      </w:r>
    </w:p>
    <w:p w14:paraId="36F93B84" w14:textId="5DB3DC7F" w:rsidR="0067390D" w:rsidRDefault="0067390D" w:rsidP="001D42B8">
      <w:pPr>
        <w:ind w:left="720"/>
      </w:pPr>
    </w:p>
    <w:p w14:paraId="35F2B314" w14:textId="18D746E3" w:rsidR="0067390D" w:rsidRDefault="0067390D" w:rsidP="007F3BF7"/>
    <w:p w14:paraId="15C72F62" w14:textId="77777777" w:rsidR="007F3BF7" w:rsidRDefault="007F3BF7" w:rsidP="007F3BF7"/>
    <w:p w14:paraId="6164F5FA" w14:textId="793D6EBA" w:rsidR="0067390D" w:rsidRDefault="0067390D" w:rsidP="001D42B8">
      <w:pPr>
        <w:ind w:left="720"/>
      </w:pPr>
    </w:p>
    <w:p w14:paraId="44CDDFE3" w14:textId="77777777" w:rsidR="0067390D" w:rsidRDefault="0067390D" w:rsidP="001D42B8">
      <w:pPr>
        <w:ind w:left="720"/>
      </w:pPr>
    </w:p>
    <w:p w14:paraId="093D1FC6" w14:textId="7121BFDE" w:rsidR="00443850" w:rsidRDefault="00443850" w:rsidP="001D42B8">
      <w:pPr>
        <w:ind w:left="720"/>
      </w:pPr>
      <w:r>
        <w:lastRenderedPageBreak/>
        <w:t xml:space="preserve">After opening XAMPP, click the </w:t>
      </w:r>
      <w:r>
        <w:rPr>
          <w:b/>
        </w:rPr>
        <w:t>“Start”</w:t>
      </w:r>
      <w:r>
        <w:t xml:space="preserve"> button. This will create a connection to the MySQL database.</w:t>
      </w:r>
    </w:p>
    <w:p w14:paraId="36CA9AD0" w14:textId="7E6B61E3" w:rsidR="00443850" w:rsidRDefault="00443850" w:rsidP="001D42B8">
      <w:pPr>
        <w:ind w:left="720"/>
      </w:pPr>
      <w:r>
        <w:rPr>
          <w:noProof/>
        </w:rPr>
        <w:drawing>
          <wp:inline distT="0" distB="0" distL="0" distR="0" wp14:anchorId="4C83DDD7" wp14:editId="0791C626">
            <wp:extent cx="5943600" cy="3882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82390"/>
                    </a:xfrm>
                    <a:prstGeom prst="rect">
                      <a:avLst/>
                    </a:prstGeom>
                  </pic:spPr>
                </pic:pic>
              </a:graphicData>
            </a:graphic>
          </wp:inline>
        </w:drawing>
      </w:r>
    </w:p>
    <w:p w14:paraId="7897499B" w14:textId="1ED836DD" w:rsidR="00443850" w:rsidRDefault="00443850" w:rsidP="001D42B8">
      <w:pPr>
        <w:ind w:left="720"/>
      </w:pPr>
      <w:r>
        <w:t xml:space="preserve">If starting the connection succeeds, MySQL will now be highlighted in green. To stop the connection, simply press the </w:t>
      </w:r>
      <w:r>
        <w:rPr>
          <w:b/>
        </w:rPr>
        <w:t>“Stop”</w:t>
      </w:r>
      <w:r>
        <w:t xml:space="preserve"> button that has replaced the Start button.</w:t>
      </w:r>
    </w:p>
    <w:p w14:paraId="67BD73BB" w14:textId="6A0DB6A8" w:rsidR="00443850" w:rsidRDefault="00443850" w:rsidP="001D42B8">
      <w:pPr>
        <w:ind w:left="720"/>
      </w:pPr>
    </w:p>
    <w:p w14:paraId="2B253030" w14:textId="2912ED4B" w:rsidR="00443850" w:rsidRDefault="00443850" w:rsidP="001D42B8">
      <w:pPr>
        <w:ind w:left="720"/>
      </w:pPr>
      <w:r>
        <w:t xml:space="preserve">After running XAMPP, simple run the executable to </w:t>
      </w:r>
      <w:r>
        <w:rPr>
          <w:b/>
        </w:rPr>
        <w:t>CSC340TeamProject</w:t>
      </w:r>
      <w:r>
        <w:t xml:space="preserve"> will start the program and allow it to be accessed.</w:t>
      </w:r>
    </w:p>
    <w:p w14:paraId="56262A51" w14:textId="77777777" w:rsidR="0067390D" w:rsidRPr="00443850" w:rsidRDefault="0067390D" w:rsidP="001D42B8">
      <w:pPr>
        <w:ind w:left="720"/>
      </w:pPr>
    </w:p>
    <w:p w14:paraId="44066670" w14:textId="7214B6FC" w:rsidR="001D42B8" w:rsidRPr="001D42B8" w:rsidRDefault="00482F48" w:rsidP="00443850">
      <w:pPr>
        <w:pStyle w:val="Heading1"/>
      </w:pPr>
      <w:bookmarkStart w:id="5" w:name="_Toc531986510"/>
      <w:r>
        <w:t>Using the System</w:t>
      </w:r>
      <w:bookmarkEnd w:id="5"/>
    </w:p>
    <w:p w14:paraId="17B9A9EF" w14:textId="73D48DB1" w:rsidR="00482F48" w:rsidRDefault="00482F48" w:rsidP="00482F48">
      <w:pPr>
        <w:pStyle w:val="Heading2"/>
        <w:numPr>
          <w:ilvl w:val="0"/>
          <w:numId w:val="3"/>
        </w:numPr>
      </w:pPr>
      <w:bookmarkStart w:id="6" w:name="_Toc531986511"/>
      <w:r>
        <w:t>Altering Data Outside of the Software</w:t>
      </w:r>
      <w:bookmarkEnd w:id="6"/>
    </w:p>
    <w:p w14:paraId="26A5DFA9" w14:textId="0F49BBA0" w:rsidR="001D42B8" w:rsidRDefault="0067390D" w:rsidP="001D42B8">
      <w:pPr>
        <w:ind w:left="720"/>
      </w:pPr>
      <w:r>
        <w:t xml:space="preserve">Certain types of data must be entered or assigned manually to the database. This is done by the database technician. A database technician has the necessary tools to access the information in the </w:t>
      </w:r>
      <w:r>
        <w:lastRenderedPageBreak/>
        <w:t xml:space="preserve">database, and to update or alter it accordingly. An example would be that a user’s login must be assigned manually through database entry. During the development of this software, the programs used were </w:t>
      </w:r>
      <w:proofErr w:type="spellStart"/>
      <w:r>
        <w:rPr>
          <w:b/>
        </w:rPr>
        <w:t>HeidiSQL</w:t>
      </w:r>
      <w:proofErr w:type="spellEnd"/>
      <w:r>
        <w:rPr>
          <w:b/>
        </w:rPr>
        <w:t xml:space="preserve"> </w:t>
      </w:r>
      <w:r>
        <w:t xml:space="preserve">and </w:t>
      </w:r>
      <w:r>
        <w:rPr>
          <w:b/>
        </w:rPr>
        <w:t>Visual Studio Community 2017</w:t>
      </w:r>
      <w:r>
        <w:t>. Download links for each are included in the references, as well as respective installations on the “Downloads” page.</w:t>
      </w:r>
    </w:p>
    <w:p w14:paraId="04005E46" w14:textId="10C69665" w:rsidR="0067390D" w:rsidRDefault="0067390D" w:rsidP="001D42B8">
      <w:pPr>
        <w:ind w:left="720"/>
      </w:pPr>
      <w:proofErr w:type="spellStart"/>
      <w:r>
        <w:rPr>
          <w:b/>
        </w:rPr>
        <w:t>HeidiSQL</w:t>
      </w:r>
      <w:proofErr w:type="spellEnd"/>
    </w:p>
    <w:p w14:paraId="2D845212" w14:textId="310A20B3" w:rsidR="0067390D" w:rsidRDefault="0067390D" w:rsidP="001D42B8">
      <w:pPr>
        <w:ind w:left="720"/>
      </w:pPr>
      <w:proofErr w:type="spellStart"/>
      <w:r>
        <w:t>HeidiSQL</w:t>
      </w:r>
      <w:proofErr w:type="spellEnd"/>
      <w:r>
        <w:t xml:space="preserve"> acts as an interface allowing the user to interact with the database. This software was developed using MySQL. </w:t>
      </w:r>
      <w:proofErr w:type="spellStart"/>
      <w:r>
        <w:t>HeidiSQL</w:t>
      </w:r>
      <w:proofErr w:type="spellEnd"/>
      <w:r>
        <w:t xml:space="preserve"> accompanies this need, allowing the input, checking or altering of data using MySQL queries.</w:t>
      </w:r>
    </w:p>
    <w:p w14:paraId="6C954226" w14:textId="28FAAA32" w:rsidR="0067390D" w:rsidRDefault="0067390D" w:rsidP="001D42B8">
      <w:pPr>
        <w:ind w:left="720"/>
      </w:pPr>
      <w:r>
        <w:rPr>
          <w:b/>
        </w:rPr>
        <w:t>Visual Studio</w:t>
      </w:r>
    </w:p>
    <w:p w14:paraId="335FFB22" w14:textId="3402C568" w:rsidR="0067390D" w:rsidRDefault="0067390D" w:rsidP="001D42B8">
      <w:pPr>
        <w:ind w:left="720"/>
      </w:pPr>
      <w:r>
        <w:t xml:space="preserve">Visual Studio is an IDE, or an Integrated Development Environment. The software was built in Visual Studio using C#, along with the corresponding functions, frameworks and libraries to allow the execution of MySQL queries. Included in the package this User Manual was obtained through is the final build of the system, along with the original </w:t>
      </w:r>
      <w:r>
        <w:rPr>
          <w:b/>
        </w:rPr>
        <w:t>.</w:t>
      </w:r>
      <w:proofErr w:type="spellStart"/>
      <w:r>
        <w:rPr>
          <w:b/>
        </w:rPr>
        <w:t>sql</w:t>
      </w:r>
      <w:proofErr w:type="spellEnd"/>
      <w:r>
        <w:t xml:space="preserve"> file. </w:t>
      </w:r>
    </w:p>
    <w:p w14:paraId="695C0138" w14:textId="56E4F854" w:rsidR="007F3BF7" w:rsidRDefault="007F3BF7" w:rsidP="001D42B8">
      <w:pPr>
        <w:ind w:left="720"/>
      </w:pPr>
    </w:p>
    <w:p w14:paraId="29178476" w14:textId="7D03C652" w:rsidR="007F3BF7" w:rsidRDefault="007F3BF7" w:rsidP="001D42B8">
      <w:pPr>
        <w:ind w:left="720"/>
      </w:pPr>
      <w:r>
        <w:t xml:space="preserve">Database queries and commands can be altered through the pair of </w:t>
      </w:r>
      <w:proofErr w:type="spellStart"/>
      <w:r>
        <w:t>HeidiSQL</w:t>
      </w:r>
      <w:proofErr w:type="spellEnd"/>
      <w:r>
        <w:t xml:space="preserve"> and Visual Studio. Should a problem call for this, contact the development team at 859-622-1935.</w:t>
      </w:r>
    </w:p>
    <w:p w14:paraId="7F3771D4" w14:textId="7185203D" w:rsidR="007F3BF7" w:rsidRDefault="007F3BF7" w:rsidP="001D42B8">
      <w:pPr>
        <w:ind w:left="720"/>
        <w:rPr>
          <w:b/>
        </w:rPr>
      </w:pPr>
      <w:r>
        <w:rPr>
          <w:b/>
        </w:rPr>
        <w:t>WARNING: Alter the build at your own risk! We DO NOT recommend trying to alter the build yourself, but rather through the help of the development team. Should this be a final means, ensure that a back is created!</w:t>
      </w:r>
    </w:p>
    <w:p w14:paraId="1B32C57D" w14:textId="77777777" w:rsidR="007F3BF7" w:rsidRPr="007F3BF7" w:rsidRDefault="007F3BF7" w:rsidP="001D42B8">
      <w:pPr>
        <w:ind w:left="720"/>
      </w:pPr>
    </w:p>
    <w:p w14:paraId="07598D5D" w14:textId="079D79F8" w:rsidR="00482F48" w:rsidRDefault="00482F48" w:rsidP="00482F48">
      <w:pPr>
        <w:pStyle w:val="Heading2"/>
        <w:numPr>
          <w:ilvl w:val="0"/>
          <w:numId w:val="3"/>
        </w:numPr>
      </w:pPr>
      <w:bookmarkStart w:id="7" w:name="_Toc531986512"/>
      <w:r>
        <w:t xml:space="preserve">Using the </w:t>
      </w:r>
      <w:r w:rsidR="001D42B8">
        <w:t>Software</w:t>
      </w:r>
      <w:bookmarkEnd w:id="7"/>
    </w:p>
    <w:p w14:paraId="3F5CC622" w14:textId="3C18889B" w:rsidR="001D42B8" w:rsidRDefault="00443850" w:rsidP="001D42B8">
      <w:pPr>
        <w:ind w:left="720"/>
      </w:pPr>
      <w:r>
        <w:t xml:space="preserve">The software features many simple ways to maneuver the activities. </w:t>
      </w:r>
    </w:p>
    <w:p w14:paraId="143D813F" w14:textId="50E6ECD7" w:rsidR="00E82C50" w:rsidRDefault="00E82C50" w:rsidP="001D42B8">
      <w:pPr>
        <w:ind w:left="720"/>
        <w:rPr>
          <w:b/>
        </w:rPr>
      </w:pPr>
      <w:r>
        <w:rPr>
          <w:b/>
        </w:rPr>
        <w:lastRenderedPageBreak/>
        <w:t>Buttons</w:t>
      </w:r>
    </w:p>
    <w:p w14:paraId="4618D06B" w14:textId="79C0B578" w:rsidR="00E82C50" w:rsidRDefault="00E82C50" w:rsidP="001D42B8">
      <w:pPr>
        <w:ind w:left="720"/>
      </w:pPr>
      <w:r>
        <w:t>The interface has two forms of interaction, the first being buttons. Simply clicking on various buttons through the software will allow the user to navigate it and perform activities.</w:t>
      </w:r>
    </w:p>
    <w:p w14:paraId="70FEC735" w14:textId="43133B06" w:rsidR="00E82C50" w:rsidRDefault="00E82C50" w:rsidP="001D42B8">
      <w:pPr>
        <w:ind w:left="720"/>
      </w:pPr>
      <w:r>
        <w:rPr>
          <w:b/>
        </w:rPr>
        <w:t>Input</w:t>
      </w:r>
    </w:p>
    <w:p w14:paraId="53CC1D09" w14:textId="5F1004E8" w:rsidR="00E82C50" w:rsidRPr="00E82C50" w:rsidRDefault="00E82C50" w:rsidP="001D42B8">
      <w:pPr>
        <w:ind w:left="720"/>
      </w:pPr>
      <w:r>
        <w:t>Working in tandem with specific buttons, the software features many opportunities for the user to input information. This information is crucial to the execution of activities throughout the software. An input field is usually indicated by a label, corresponding to the data that should be entered. Be careful when inputting information, as this information is stored and used through the activity. Should you input incorrect information, contact your database technician immediately.</w:t>
      </w:r>
    </w:p>
    <w:p w14:paraId="55C27E1F" w14:textId="313BDFB5" w:rsidR="001D42B8" w:rsidRDefault="001D42B8" w:rsidP="001D42B8">
      <w:pPr>
        <w:pStyle w:val="Heading2"/>
        <w:numPr>
          <w:ilvl w:val="0"/>
          <w:numId w:val="3"/>
        </w:numPr>
      </w:pPr>
      <w:bookmarkStart w:id="8" w:name="_Toc531986513"/>
      <w:r>
        <w:t>Troubleshooting</w:t>
      </w:r>
      <w:bookmarkEnd w:id="8"/>
    </w:p>
    <w:p w14:paraId="6101F1A7" w14:textId="0AFEA270" w:rsidR="001D42B8" w:rsidRDefault="00E82C50" w:rsidP="001D42B8">
      <w:pPr>
        <w:ind w:left="720"/>
      </w:pPr>
      <w:r>
        <w:t>When working with this software, several issues may occur</w:t>
      </w:r>
      <w:r w:rsidR="0067390D">
        <w:t>:</w:t>
      </w:r>
    </w:p>
    <w:p w14:paraId="135F16CC" w14:textId="3178844E" w:rsidR="00E82C50" w:rsidRDefault="00E82C50" w:rsidP="001D42B8">
      <w:pPr>
        <w:ind w:left="720"/>
        <w:rPr>
          <w:b/>
        </w:rPr>
      </w:pPr>
      <w:r>
        <w:rPr>
          <w:b/>
        </w:rPr>
        <w:t>Invalid Username/Password</w:t>
      </w:r>
    </w:p>
    <w:p w14:paraId="77785F9A" w14:textId="5D435179" w:rsidR="00E82C50" w:rsidRPr="00E82C50" w:rsidRDefault="00E82C50" w:rsidP="001D42B8">
      <w:pPr>
        <w:ind w:left="720"/>
      </w:pPr>
      <w:r>
        <w:t xml:space="preserve">This error refers to a user </w:t>
      </w:r>
      <w:r w:rsidR="0067390D">
        <w:t xml:space="preserve">attempting to login. If you believe this error to be incorrect, double check the credentials and try again. If the problem persists, </w:t>
      </w:r>
      <w:r w:rsidR="0067390D">
        <w:t>ensure that the connection to the database and the internet is running and stable.</w:t>
      </w:r>
      <w:r w:rsidR="0067390D" w:rsidRPr="00E82C50">
        <w:t xml:space="preserve"> </w:t>
      </w:r>
      <w:r w:rsidR="0067390D">
        <w:t>Should the problem continue, try restarting the application. If this doesn’t fix the issue, contact the database technician.</w:t>
      </w:r>
    </w:p>
    <w:p w14:paraId="166352F4" w14:textId="3BA326CA" w:rsidR="00E82C50" w:rsidRDefault="00E82C50" w:rsidP="001D42B8">
      <w:pPr>
        <w:ind w:left="720"/>
      </w:pPr>
      <w:r>
        <w:rPr>
          <w:b/>
        </w:rPr>
        <w:t>Invalid Input</w:t>
      </w:r>
    </w:p>
    <w:p w14:paraId="7D13D5FE" w14:textId="05CF13AC" w:rsidR="00E82C50" w:rsidRDefault="00E82C50" w:rsidP="001D42B8">
      <w:pPr>
        <w:ind w:left="720"/>
      </w:pPr>
      <w:r>
        <w:t>This message means that the entered information of one of the on-screen inputs is incorrect. This could be due to the fact that certain inputs require certain types of information, such as a text field requiring a number, rather than a name or city , for example. Double-check that any information entered is correct, and in the correct format. Should the problem persist, contact your database technician or the team at 859-622-1935.</w:t>
      </w:r>
    </w:p>
    <w:p w14:paraId="743256FE" w14:textId="77777777" w:rsidR="007F3BF7" w:rsidRDefault="007F3BF7" w:rsidP="001D42B8">
      <w:pPr>
        <w:ind w:left="720"/>
      </w:pPr>
      <w:bookmarkStart w:id="9" w:name="_GoBack"/>
      <w:bookmarkEnd w:id="9"/>
    </w:p>
    <w:p w14:paraId="79BE3D08" w14:textId="4A7CAA61" w:rsidR="00E82C50" w:rsidRDefault="00E82C50" w:rsidP="001D42B8">
      <w:pPr>
        <w:ind w:left="720"/>
      </w:pPr>
      <w:r>
        <w:rPr>
          <w:b/>
        </w:rPr>
        <w:lastRenderedPageBreak/>
        <w:t>Something went wrong</w:t>
      </w:r>
    </w:p>
    <w:p w14:paraId="2BA13916" w14:textId="7496E4EA" w:rsidR="00E82C50" w:rsidRDefault="00E82C50" w:rsidP="001D42B8">
      <w:pPr>
        <w:ind w:left="720"/>
      </w:pPr>
      <w:r>
        <w:t>This message refers to an issue with the database connection. Double check that XAMPP or a similar program allowing you to connect to a MySQL database is running. Also check that the system on which the software is running has a stable internet connection. Should the problem continue, try restarting the application. If this doesn’t fix the issue, contact the database technician.</w:t>
      </w:r>
    </w:p>
    <w:p w14:paraId="5BD8DE51" w14:textId="7CED7E95" w:rsidR="00E82C50" w:rsidRDefault="00E82C50" w:rsidP="001D42B8">
      <w:pPr>
        <w:ind w:left="720"/>
        <w:rPr>
          <w:b/>
        </w:rPr>
      </w:pPr>
      <w:r>
        <w:rPr>
          <w:b/>
        </w:rPr>
        <w:t>No ‘X’ Found</w:t>
      </w:r>
    </w:p>
    <w:p w14:paraId="3E1E1F21" w14:textId="113237A0" w:rsidR="00E82C50" w:rsidRDefault="00E82C50" w:rsidP="001D42B8">
      <w:pPr>
        <w:ind w:left="720"/>
      </w:pPr>
      <w:r>
        <w:t>This message indicates that an activity that requires a search did not return any data. If you believe this to be an error, double check the inputs then try again. If the issue persists, ensure that the connection to the database and the internet is running and stable.</w:t>
      </w:r>
      <w:r w:rsidRPr="00E82C50">
        <w:t xml:space="preserve"> </w:t>
      </w:r>
      <w:r>
        <w:t>Should the problem continue, try restarting the application. If this doesn’t fix the issue, contact the database technician.</w:t>
      </w:r>
    </w:p>
    <w:p w14:paraId="4E8CB291" w14:textId="77777777" w:rsidR="0067390D" w:rsidRPr="00E82C50" w:rsidRDefault="0067390D" w:rsidP="001D42B8">
      <w:pPr>
        <w:ind w:left="720"/>
      </w:pPr>
    </w:p>
    <w:p w14:paraId="3D6D59E9" w14:textId="48B6E6F9" w:rsidR="001D42B8" w:rsidRDefault="001D42B8" w:rsidP="001D42B8">
      <w:pPr>
        <w:pStyle w:val="Heading1"/>
      </w:pPr>
      <w:bookmarkStart w:id="10" w:name="_Toc531986514"/>
      <w:r>
        <w:t>References</w:t>
      </w:r>
      <w:bookmarkEnd w:id="10"/>
    </w:p>
    <w:p w14:paraId="2BC7CA5B" w14:textId="21F36081" w:rsidR="001D42B8" w:rsidRDefault="00511AE3" w:rsidP="00511AE3">
      <w:r>
        <w:tab/>
      </w:r>
      <w:r>
        <w:rPr>
          <w:b/>
        </w:rPr>
        <w:t xml:space="preserve">XAMPP Download: </w:t>
      </w:r>
      <w:hyperlink r:id="rId11" w:history="1">
        <w:r w:rsidRPr="0039364E">
          <w:rPr>
            <w:rStyle w:val="Hyperlink"/>
          </w:rPr>
          <w:t>https://www.apachefriends.org/download.html</w:t>
        </w:r>
      </w:hyperlink>
    </w:p>
    <w:p w14:paraId="6D2DC05E" w14:textId="524D8F33" w:rsidR="00511AE3" w:rsidRDefault="00511AE3" w:rsidP="00511AE3">
      <w:r>
        <w:tab/>
      </w:r>
      <w:proofErr w:type="spellStart"/>
      <w:r>
        <w:rPr>
          <w:b/>
        </w:rPr>
        <w:t>HeidiSQL</w:t>
      </w:r>
      <w:proofErr w:type="spellEnd"/>
      <w:r>
        <w:rPr>
          <w:b/>
        </w:rPr>
        <w:t xml:space="preserve"> Download: </w:t>
      </w:r>
      <w:hyperlink r:id="rId12" w:history="1">
        <w:r w:rsidRPr="0039364E">
          <w:rPr>
            <w:rStyle w:val="Hyperlink"/>
          </w:rPr>
          <w:t>https://www.heidisql.com/download.php</w:t>
        </w:r>
      </w:hyperlink>
    </w:p>
    <w:p w14:paraId="22526C8A" w14:textId="4FD185B2" w:rsidR="00511AE3" w:rsidRDefault="00511AE3" w:rsidP="00511AE3">
      <w:r>
        <w:tab/>
      </w:r>
      <w:r>
        <w:rPr>
          <w:b/>
        </w:rPr>
        <w:t xml:space="preserve">Visual Studio Download: </w:t>
      </w:r>
      <w:hyperlink r:id="rId13" w:history="1">
        <w:r w:rsidRPr="0039364E">
          <w:rPr>
            <w:rStyle w:val="Hyperlink"/>
          </w:rPr>
          <w:t>https://visualstudio.microsoft.com/downloads/</w:t>
        </w:r>
      </w:hyperlink>
    </w:p>
    <w:p w14:paraId="474F1625" w14:textId="77777777" w:rsidR="00511AE3" w:rsidRPr="00511AE3" w:rsidRDefault="00511AE3" w:rsidP="00511AE3"/>
    <w:sectPr w:rsidR="00511AE3" w:rsidRPr="00511AE3" w:rsidSect="00482F48">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56467" w14:textId="77777777" w:rsidR="003F55E0" w:rsidRDefault="003F55E0" w:rsidP="00482F48">
      <w:pPr>
        <w:spacing w:after="0" w:line="240" w:lineRule="auto"/>
      </w:pPr>
      <w:r>
        <w:separator/>
      </w:r>
    </w:p>
  </w:endnote>
  <w:endnote w:type="continuationSeparator" w:id="0">
    <w:p w14:paraId="2F497726" w14:textId="77777777" w:rsidR="003F55E0" w:rsidRDefault="003F55E0" w:rsidP="00482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0B7B9" w14:textId="55FC6FE9" w:rsidR="001D42B8" w:rsidRDefault="001D42B8">
    <w:pPr>
      <w:pStyle w:val="Footer"/>
    </w:pPr>
    <w:r>
      <w:rPr>
        <w:noProof/>
      </w:rPr>
      <mc:AlternateContent>
        <mc:Choice Requires="wpg">
          <w:drawing>
            <wp:anchor distT="0" distB="0" distL="114300" distR="114300" simplePos="0" relativeHeight="251661312" behindDoc="0" locked="0" layoutInCell="1" allowOverlap="1" wp14:anchorId="505E2F29" wp14:editId="484418DA">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39DFCA" w14:textId="34293DA2" w:rsidR="001D42B8" w:rsidRDefault="001D42B8">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Doctor-Patient Service System</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User Manual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05E2F29" id="Group 164" o:spid="_x0000_s1035"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36"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7"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4539DFCA" w14:textId="34293DA2" w:rsidR="001D42B8" w:rsidRDefault="001D42B8">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Doctor-Patient Service System</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User Manual</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A2E7D" w14:textId="77777777" w:rsidR="003F55E0" w:rsidRDefault="003F55E0" w:rsidP="00482F48">
      <w:pPr>
        <w:spacing w:after="0" w:line="240" w:lineRule="auto"/>
      </w:pPr>
      <w:r>
        <w:separator/>
      </w:r>
    </w:p>
  </w:footnote>
  <w:footnote w:type="continuationSeparator" w:id="0">
    <w:p w14:paraId="35B1062F" w14:textId="77777777" w:rsidR="003F55E0" w:rsidRDefault="003F55E0" w:rsidP="00482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551828"/>
      <w:docPartObj>
        <w:docPartGallery w:val="Page Numbers (Top of Page)"/>
        <w:docPartUnique/>
      </w:docPartObj>
    </w:sdtPr>
    <w:sdtContent>
      <w:p w14:paraId="61BF35AF" w14:textId="1E988B52" w:rsidR="00482F48" w:rsidRDefault="00482F48">
        <w:pPr>
          <w:pStyle w:val="Header"/>
        </w:pPr>
        <w:r>
          <w:rPr>
            <w:noProof/>
          </w:rPr>
          <mc:AlternateContent>
            <mc:Choice Requires="wpg">
              <w:drawing>
                <wp:anchor distT="0" distB="0" distL="114300" distR="114300" simplePos="0" relativeHeight="251659264" behindDoc="0" locked="0" layoutInCell="0" allowOverlap="1" wp14:anchorId="7521BA47" wp14:editId="631510FF">
                  <wp:simplePos x="0" y="0"/>
                  <wp:positionH relativeFrom="rightMargin">
                    <wp:align>left</wp:align>
                  </wp:positionH>
                  <wp:positionV relativeFrom="margin">
                    <wp:align>top</wp:align>
                  </wp:positionV>
                  <wp:extent cx="902335" cy="1902460"/>
                  <wp:effectExtent l="0" t="9525" r="12065" b="25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902335" cy="1902460"/>
                            <a:chOff x="13" y="11415"/>
                            <a:chExt cx="1425" cy="2996"/>
                          </a:xfrm>
                        </wpg:grpSpPr>
                        <wpg:grpSp>
                          <wpg:cNvPr id="2" name="Group 7"/>
                          <wpg:cNvGrpSpPr>
                            <a:grpSpLocks/>
                          </wpg:cNvGrpSpPr>
                          <wpg:grpSpPr bwMode="auto">
                            <a:xfrm flipV="1">
                              <a:off x="13" y="14340"/>
                              <a:ext cx="1410" cy="71"/>
                              <a:chOff x="-83" y="540"/>
                              <a:chExt cx="1218" cy="71"/>
                            </a:xfrm>
                          </wpg:grpSpPr>
                          <wps:wsp>
                            <wps:cNvPr id="3"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F42969" w14:textId="77777777" w:rsidR="00482F48" w:rsidRDefault="00482F48">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270" wrap="square" lIns="0" tIns="0" rIns="0" bIns="0" anchor="t"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w14:anchorId="7521BA47" id="Group 1" o:spid="_x0000_s1030" style="position:absolute;margin-left:0;margin-top:0;width:71.05pt;height:149.8pt;flip:x y;z-index:251659264;mso-width-percent:1000;mso-position-horizontal:left;mso-position-horizontal-relative:right-margin-area;mso-position-vertical:top;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htSMgQAAN0MAAAOAAAAZHJzL2Uyb0RvYy54bWy8V9tu4zYQfS/QfyD0ruhi2rKEOIusL2mB&#10;tF10t32nJeqCSqRK0pHTov/eISkpsuMsttlN/SCTJjmcOXPmjHz97tjU6IEKWXG2coIr30GUpTyr&#10;WLFyfvu0c5cOkoqwjNSc0ZXzSKXz7ub77667NqEhL3mdUYHACJNJ166cUqk28TyZlrQh8oq3lMFi&#10;zkVDFExF4WWCdGC9qb3Q9xdex0XWCp5SKeHXjV10boz9PKep+iXPJVWoXjngmzJPYZ57/fRurklS&#10;CNKWVdq7QV7hRUMqBpeOpjZEEXQQ1TNTTZUKLnmurlLeeDzPq5SaGCCawD+L5k7wQ2tiKZKuaEeY&#10;ANoznF5tNv354YNAVQa5cxAjDaTI3IoCDU3XFgnsuBPtx/aDsPHB8J6nf0hY9s7X9bywm9G++4ln&#10;YI4cFDfQHHPRoLyu2h/MZXr0ux5pswAEOpqsPI5ZoUeFUvgx9sPZbO6gFJYCmOBFn7a0hNzqY8HM&#10;QXoxwMHcZjQtt/3pAIf92TCOF3rVI4l2pXe/d9fGaiZj2D0w4Skw0dsBcw7HEBee4T7kAROIFNis&#10;EYlMokgyguEuLRrz4cwEizCAcnw69SISUIvyiW7y6+j2sSQtNSyWmkw9quCkpduvUKOEFTVFS4us&#10;2TXwTVqyIcbXJeyit0LwrqQkA6dM5MDByQE9kUDVy+ybMG0RARIA34jSgCyeRxchIkkrpLqjvEF6&#10;sHIE+G24Sx7upbK8GrboiySvq2xX1bWZiGK/rgV6IKBD8x2Oo9ueiifbaoY6IPwcKPtaE02lQFDr&#10;qlk5S19/9D0k0ZBtWWbGilS1HQMBamYKwcKmqS+TPc8eAULBrVqCusOg5OIvB3WglCtH/nkggjqo&#10;/pFBGuIAA9WQMhOAL4SJmK7spyuEpWBq5SgH2eFaWTk+tKIqSrjJKgLjtyAceWWQffKqdxboaX19&#10;c57igafaHUNlFE94umZWF9Mj63VxpKrZ/OmxBQ08Yao98nmmPumkTl6vjs8qe+BstADx1mVtkj1W&#10;9TPKSiWIxnjNGQP2cmGhfoHAjGv2GsZ8A15CK+vp91kqkgSCgnrSYevwTA/9O/bj7XK7xC4OF1sX&#10;+5uNe7tbY3exC6L5ZrZZrzfBP7pkApyUVZZRpl0f+nmAv0zA+jcL24nHjj7C4J1aN40EXBy+jdNG&#10;jbQATStJa4NOtyGt6Zljn/kfhBa637nQQu8An7RLoMdvrbTYBw9Ou/PA28CfQRvQxA2XsEvjNPTm&#10;Z9x9vdzuzKe3fia3mmaTBBs1fIGCQYj992Hs7hbLyMU7PHfjyF+6fhC/jxc+jvFmd0rB+4rRr6fg&#10;FzYEI/VD+Z8E+R8bwlhB2v2B28P3JY6r4/7Ys+li49DtI4ygJ1zqHWPfGHsGDGy/gME37BWm7OAd&#10;2kTSv+/rl/TpHMbTfyU3/wIAAP//AwBQSwMEFAAGAAgAAAAhAP50kOnbAAAABQEAAA8AAABkcnMv&#10;ZG93bnJldi54bWxMj0FLxDAQhe+C/yGM4M1Nt8ji1qbLInoSFavgddqMTbGZ1CS72/rrzXpZLwOP&#10;93jvm3Iz2UHsyYfesYLlIgNB3Drdc6fg/e3h6gZEiMgaB8ekYKYAm+r8rMRCuwO/0r6OnUglHApU&#10;YGIcCylDa8hiWLiROHmfzluMSfpOao+HVG4HmWfZSlrsOS0YHOnOUPtV76yCn2dfP7Vbg83jffcy&#10;x4959t+zUpcX0/YWRKQpnsJwxE/oUCWmxu1YBzEoSI/Ev3v0rvMliEZBvl6vQFal/E9f/QIAAP//&#10;AwBQSwECLQAUAAYACAAAACEAtoM4kv4AAADhAQAAEwAAAAAAAAAAAAAAAAAAAAAAW0NvbnRlbnRf&#10;VHlwZXNdLnhtbFBLAQItABQABgAIAAAAIQA4/SH/1gAAAJQBAAALAAAAAAAAAAAAAAAAAC8BAABf&#10;cmVscy8ucmVsc1BLAQItABQABgAIAAAAIQDC0htSMgQAAN0MAAAOAAAAAAAAAAAAAAAAAC4CAABk&#10;cnMvZTJvRG9jLnhtbFBLAQItABQABgAIAAAAIQD+dJDp2wAAAAUBAAAPAAAAAAAAAAAAAAAAAIwG&#10;AABkcnMvZG93bnJldi54bWxQSwUGAAAAAAQABADzAAAAlAcAAAAA&#10;" o:allowincell="f">
                  <v:group id="Group 7" o:spid="_x0000_s1031"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8" o:spid="_x0000_s1032"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9" o:spid="_x0000_s1033"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10" o:spid="_x0000_s1034"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GrqwgAAANoAAAAPAAAAZHJzL2Rvd25yZXYueG1sRI9Bi8Iw&#10;FITvgv8hPGEvoqkLK6UaRQTFg7Dqetnbo3m2xeYlNLG2/36zIHgcZuYbZrnuTC1aanxlWcFsmoAg&#10;zq2uuFBw/dlNUhA+IGusLZOCnjysV8PBEjNtn3ym9hIKESHsM1RQhuAyKX1ekkE/tY44ejfbGAxR&#10;NoXUDT4j3NTyM0nm0mDFcaFER9uS8vvlYRQcr7+uH7ukr75P5nZM23Hq96TUx6jbLEAE6sI7/Gof&#10;tIIv+L8Sb4Bc/QEAAP//AwBQSwECLQAUAAYACAAAACEA2+H2y+4AAACFAQAAEwAAAAAAAAAAAAAA&#10;AAAAAAAAW0NvbnRlbnRfVHlwZXNdLnhtbFBLAQItABQABgAIAAAAIQBa9CxbvwAAABUBAAALAAAA&#10;AAAAAAAAAAAAAB8BAABfcmVscy8ucmVsc1BLAQItABQABgAIAAAAIQAK3GrqwgAAANoAAAAPAAAA&#10;AAAAAAAAAAAAAAcCAABkcnMvZG93bnJldi54bWxQSwUGAAAAAAMAAwC3AAAA9gIAAAAA&#10;" stroked="f">
                    <v:textbox style="layout-flow:vertical;mso-layout-flow-alt:bottom-to-top" inset="0,0,0,0">
                      <w:txbxContent>
                        <w:p w14:paraId="29F42969" w14:textId="77777777" w:rsidR="00482F48" w:rsidRDefault="00482F48">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C542A"/>
    <w:multiLevelType w:val="hybridMultilevel"/>
    <w:tmpl w:val="229E4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26040"/>
    <w:multiLevelType w:val="hybridMultilevel"/>
    <w:tmpl w:val="29B6A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8617F"/>
    <w:multiLevelType w:val="hybridMultilevel"/>
    <w:tmpl w:val="E2D8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48"/>
    <w:rsid w:val="00183591"/>
    <w:rsid w:val="001D42B8"/>
    <w:rsid w:val="003F55E0"/>
    <w:rsid w:val="00443850"/>
    <w:rsid w:val="00482F48"/>
    <w:rsid w:val="00511AE3"/>
    <w:rsid w:val="0067390D"/>
    <w:rsid w:val="007F3BF7"/>
    <w:rsid w:val="00AB6265"/>
    <w:rsid w:val="00E05C3B"/>
    <w:rsid w:val="00E8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676C1"/>
  <w15:chartTrackingRefBased/>
  <w15:docId w15:val="{21DAD2B9-0316-4D62-8223-D54F6E54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2B8"/>
  </w:style>
  <w:style w:type="paragraph" w:styleId="Heading1">
    <w:name w:val="heading 1"/>
    <w:basedOn w:val="Normal"/>
    <w:next w:val="Normal"/>
    <w:link w:val="Heading1Char"/>
    <w:uiPriority w:val="9"/>
    <w:qFormat/>
    <w:rsid w:val="001D42B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1D42B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1D42B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D42B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D42B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D42B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D42B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D42B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D42B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42B8"/>
    <w:pPr>
      <w:spacing w:after="0" w:line="240" w:lineRule="auto"/>
    </w:pPr>
  </w:style>
  <w:style w:type="character" w:customStyle="1" w:styleId="NoSpacingChar">
    <w:name w:val="No Spacing Char"/>
    <w:basedOn w:val="DefaultParagraphFont"/>
    <w:link w:val="NoSpacing"/>
    <w:uiPriority w:val="1"/>
    <w:rsid w:val="00482F48"/>
  </w:style>
  <w:style w:type="paragraph" w:styleId="Header">
    <w:name w:val="header"/>
    <w:basedOn w:val="Normal"/>
    <w:link w:val="HeaderChar"/>
    <w:uiPriority w:val="99"/>
    <w:unhideWhenUsed/>
    <w:rsid w:val="00482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F48"/>
  </w:style>
  <w:style w:type="paragraph" w:styleId="Footer">
    <w:name w:val="footer"/>
    <w:basedOn w:val="Normal"/>
    <w:link w:val="FooterChar"/>
    <w:uiPriority w:val="99"/>
    <w:unhideWhenUsed/>
    <w:rsid w:val="00482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F48"/>
  </w:style>
  <w:style w:type="character" w:customStyle="1" w:styleId="Heading1Char">
    <w:name w:val="Heading 1 Char"/>
    <w:basedOn w:val="DefaultParagraphFont"/>
    <w:link w:val="Heading1"/>
    <w:uiPriority w:val="9"/>
    <w:rsid w:val="001D42B8"/>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1D42B8"/>
    <w:pPr>
      <w:outlineLvl w:val="9"/>
    </w:pPr>
  </w:style>
  <w:style w:type="paragraph" w:styleId="TOC2">
    <w:name w:val="toc 2"/>
    <w:basedOn w:val="Normal"/>
    <w:next w:val="Normal"/>
    <w:autoRedefine/>
    <w:uiPriority w:val="39"/>
    <w:unhideWhenUsed/>
    <w:rsid w:val="00482F48"/>
    <w:pPr>
      <w:spacing w:after="100"/>
      <w:ind w:left="220"/>
    </w:pPr>
    <w:rPr>
      <w:rFonts w:cs="Times New Roman"/>
    </w:rPr>
  </w:style>
  <w:style w:type="paragraph" w:styleId="TOC1">
    <w:name w:val="toc 1"/>
    <w:basedOn w:val="Normal"/>
    <w:next w:val="Normal"/>
    <w:autoRedefine/>
    <w:uiPriority w:val="39"/>
    <w:unhideWhenUsed/>
    <w:rsid w:val="00482F48"/>
    <w:pPr>
      <w:spacing w:after="100"/>
    </w:pPr>
    <w:rPr>
      <w:rFonts w:cs="Times New Roman"/>
    </w:rPr>
  </w:style>
  <w:style w:type="paragraph" w:styleId="TOC3">
    <w:name w:val="toc 3"/>
    <w:basedOn w:val="Normal"/>
    <w:next w:val="Normal"/>
    <w:autoRedefine/>
    <w:uiPriority w:val="39"/>
    <w:unhideWhenUsed/>
    <w:rsid w:val="00482F48"/>
    <w:pPr>
      <w:spacing w:after="100"/>
      <w:ind w:left="440"/>
    </w:pPr>
    <w:rPr>
      <w:rFonts w:cs="Times New Roman"/>
    </w:rPr>
  </w:style>
  <w:style w:type="character" w:customStyle="1" w:styleId="Heading2Char">
    <w:name w:val="Heading 2 Char"/>
    <w:basedOn w:val="DefaultParagraphFont"/>
    <w:link w:val="Heading2"/>
    <w:uiPriority w:val="9"/>
    <w:rsid w:val="001D42B8"/>
    <w:rPr>
      <w:rFonts w:asciiTheme="majorHAnsi" w:eastAsiaTheme="majorEastAsia" w:hAnsiTheme="majorHAnsi" w:cstheme="majorBidi"/>
      <w:color w:val="2F5496" w:themeColor="accent1" w:themeShade="BF"/>
      <w:sz w:val="28"/>
      <w:szCs w:val="28"/>
    </w:rPr>
  </w:style>
  <w:style w:type="character" w:styleId="Hyperlink">
    <w:name w:val="Hyperlink"/>
    <w:basedOn w:val="DefaultParagraphFont"/>
    <w:uiPriority w:val="99"/>
    <w:unhideWhenUsed/>
    <w:rsid w:val="001D42B8"/>
    <w:rPr>
      <w:color w:val="0563C1" w:themeColor="hyperlink"/>
      <w:u w:val="single"/>
    </w:rPr>
  </w:style>
  <w:style w:type="character" w:customStyle="1" w:styleId="Heading3Char">
    <w:name w:val="Heading 3 Char"/>
    <w:basedOn w:val="DefaultParagraphFont"/>
    <w:link w:val="Heading3"/>
    <w:uiPriority w:val="9"/>
    <w:semiHidden/>
    <w:rsid w:val="001D42B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D42B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D42B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D42B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D42B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D42B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D42B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D42B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D42B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1D42B8"/>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1D42B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D42B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D42B8"/>
    <w:rPr>
      <w:b/>
      <w:bCs/>
    </w:rPr>
  </w:style>
  <w:style w:type="character" w:styleId="Emphasis">
    <w:name w:val="Emphasis"/>
    <w:basedOn w:val="DefaultParagraphFont"/>
    <w:uiPriority w:val="20"/>
    <w:qFormat/>
    <w:rsid w:val="001D42B8"/>
    <w:rPr>
      <w:i/>
      <w:iCs/>
    </w:rPr>
  </w:style>
  <w:style w:type="paragraph" w:styleId="Quote">
    <w:name w:val="Quote"/>
    <w:basedOn w:val="Normal"/>
    <w:next w:val="Normal"/>
    <w:link w:val="QuoteChar"/>
    <w:uiPriority w:val="29"/>
    <w:qFormat/>
    <w:rsid w:val="001D42B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D42B8"/>
    <w:rPr>
      <w:i/>
      <w:iCs/>
    </w:rPr>
  </w:style>
  <w:style w:type="paragraph" w:styleId="IntenseQuote">
    <w:name w:val="Intense Quote"/>
    <w:basedOn w:val="Normal"/>
    <w:next w:val="Normal"/>
    <w:link w:val="IntenseQuoteChar"/>
    <w:uiPriority w:val="30"/>
    <w:qFormat/>
    <w:rsid w:val="001D42B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D42B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D42B8"/>
    <w:rPr>
      <w:i/>
      <w:iCs/>
      <w:color w:val="595959" w:themeColor="text1" w:themeTint="A6"/>
    </w:rPr>
  </w:style>
  <w:style w:type="character" w:styleId="IntenseEmphasis">
    <w:name w:val="Intense Emphasis"/>
    <w:basedOn w:val="DefaultParagraphFont"/>
    <w:uiPriority w:val="21"/>
    <w:qFormat/>
    <w:rsid w:val="001D42B8"/>
    <w:rPr>
      <w:b/>
      <w:bCs/>
      <w:i/>
      <w:iCs/>
    </w:rPr>
  </w:style>
  <w:style w:type="character" w:styleId="SubtleReference">
    <w:name w:val="Subtle Reference"/>
    <w:basedOn w:val="DefaultParagraphFont"/>
    <w:uiPriority w:val="31"/>
    <w:qFormat/>
    <w:rsid w:val="001D42B8"/>
    <w:rPr>
      <w:smallCaps/>
      <w:color w:val="404040" w:themeColor="text1" w:themeTint="BF"/>
    </w:rPr>
  </w:style>
  <w:style w:type="character" w:styleId="IntenseReference">
    <w:name w:val="Intense Reference"/>
    <w:basedOn w:val="DefaultParagraphFont"/>
    <w:uiPriority w:val="32"/>
    <w:qFormat/>
    <w:rsid w:val="001D42B8"/>
    <w:rPr>
      <w:b/>
      <w:bCs/>
      <w:smallCaps/>
      <w:u w:val="single"/>
    </w:rPr>
  </w:style>
  <w:style w:type="character" w:styleId="BookTitle">
    <w:name w:val="Book Title"/>
    <w:basedOn w:val="DefaultParagraphFont"/>
    <w:uiPriority w:val="33"/>
    <w:qFormat/>
    <w:rsid w:val="001D42B8"/>
    <w:rPr>
      <w:b/>
      <w:bCs/>
      <w:smallCaps/>
    </w:rPr>
  </w:style>
  <w:style w:type="paragraph" w:styleId="ListParagraph">
    <w:name w:val="List Paragraph"/>
    <w:basedOn w:val="Normal"/>
    <w:uiPriority w:val="34"/>
    <w:qFormat/>
    <w:rsid w:val="001D42B8"/>
    <w:pPr>
      <w:ind w:left="720"/>
      <w:contextualSpacing/>
    </w:pPr>
  </w:style>
  <w:style w:type="character" w:styleId="UnresolvedMention">
    <w:name w:val="Unresolved Mention"/>
    <w:basedOn w:val="DefaultParagraphFont"/>
    <w:uiPriority w:val="99"/>
    <w:semiHidden/>
    <w:unhideWhenUsed/>
    <w:rsid w:val="00511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sualstudio.microsoft.com/download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eidisql.com/download.ph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pachefriends.org/download.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CSC 340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E6562E-6F27-4700-9343-D438F8D9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User Manual</dc:subject>
  <dc:creator>William Abernathy, Zachary Bray, Bereket Demesie</dc:creator>
  <cp:keywords/>
  <dc:description/>
  <cp:lastModifiedBy>Matthew Abernathy</cp:lastModifiedBy>
  <cp:revision>1</cp:revision>
  <dcterms:created xsi:type="dcterms:W3CDTF">2018-12-08T03:36:00Z</dcterms:created>
  <dcterms:modified xsi:type="dcterms:W3CDTF">2018-12-08T05:04:00Z</dcterms:modified>
</cp:coreProperties>
</file>