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FEB7" w14:textId="77777777" w:rsidR="00AE5650" w:rsidRDefault="00AE5650" w:rsidP="00AE565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276745DA" w14:textId="334A7A0A" w:rsidR="000169A7" w:rsidRDefault="008A2FE9" w:rsidP="00AE565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Initialization and Planning Phase</w:t>
      </w:r>
    </w:p>
    <w:p w14:paraId="276745DB" w14:textId="77777777" w:rsidR="000169A7" w:rsidRDefault="000169A7">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E202E0" w:rsidRPr="006A2289" w14:paraId="276745DE" w14:textId="77777777">
        <w:trPr>
          <w:trHeight w:val="278"/>
          <w:tblHeader/>
        </w:trPr>
        <w:tc>
          <w:tcPr>
            <w:tcW w:w="4515" w:type="dxa"/>
            <w:tcMar>
              <w:top w:w="100" w:type="dxa"/>
              <w:left w:w="100" w:type="dxa"/>
              <w:bottom w:w="100" w:type="dxa"/>
              <w:right w:w="100" w:type="dxa"/>
            </w:tcMar>
          </w:tcPr>
          <w:p w14:paraId="276745DC" w14:textId="77777777" w:rsidR="00E202E0" w:rsidRPr="006A2289" w:rsidRDefault="00E202E0" w:rsidP="00E202E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Date </w:t>
            </w:r>
          </w:p>
        </w:tc>
        <w:tc>
          <w:tcPr>
            <w:tcW w:w="4515" w:type="dxa"/>
            <w:tcMar>
              <w:top w:w="100" w:type="dxa"/>
              <w:left w:w="100" w:type="dxa"/>
              <w:bottom w:w="100" w:type="dxa"/>
              <w:right w:w="100" w:type="dxa"/>
            </w:tcMar>
          </w:tcPr>
          <w:p w14:paraId="276745DD" w14:textId="77777777" w:rsidR="00E202E0" w:rsidRPr="006A2289" w:rsidRDefault="00E202E0" w:rsidP="00E202E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A77A87">
              <w:rPr>
                <w:rFonts w:ascii="Times New Roman" w:eastAsia="Times New Roman" w:hAnsi="Times New Roman" w:cs="Times New Roman"/>
                <w:sz w:val="24"/>
                <w:szCs w:val="24"/>
              </w:rPr>
              <w:t>2</w:t>
            </w:r>
            <w:r>
              <w:rPr>
                <w:rFonts w:ascii="Times New Roman" w:eastAsia="Times New Roman" w:hAnsi="Times New Roman" w:cs="Times New Roman"/>
                <w:sz w:val="24"/>
                <w:szCs w:val="24"/>
              </w:rPr>
              <w:t>8 January</w:t>
            </w:r>
            <w:r w:rsidRPr="00A77A87">
              <w:rPr>
                <w:rFonts w:ascii="Times New Roman" w:eastAsia="Times New Roman" w:hAnsi="Times New Roman" w:cs="Times New Roman"/>
                <w:color w:val="000000"/>
                <w:sz w:val="24"/>
                <w:szCs w:val="24"/>
              </w:rPr>
              <w:t>202</w:t>
            </w:r>
            <w:r w:rsidRPr="00A77A87">
              <w:rPr>
                <w:rFonts w:ascii="Times New Roman" w:eastAsia="Times New Roman" w:hAnsi="Times New Roman" w:cs="Times New Roman"/>
                <w:sz w:val="24"/>
                <w:szCs w:val="24"/>
              </w:rPr>
              <w:t>6</w:t>
            </w:r>
          </w:p>
        </w:tc>
      </w:tr>
      <w:tr w:rsidR="000169A7" w:rsidRPr="006A2289" w14:paraId="276745E1" w14:textId="77777777">
        <w:trPr>
          <w:trHeight w:val="278"/>
          <w:tblHeader/>
        </w:trPr>
        <w:tc>
          <w:tcPr>
            <w:tcW w:w="4515" w:type="dxa"/>
            <w:tcMar>
              <w:top w:w="100" w:type="dxa"/>
              <w:left w:w="100" w:type="dxa"/>
              <w:bottom w:w="100" w:type="dxa"/>
              <w:right w:w="100" w:type="dxa"/>
            </w:tcMar>
          </w:tcPr>
          <w:p w14:paraId="276745DF" w14:textId="77777777" w:rsidR="000169A7" w:rsidRPr="006A2289" w:rsidRDefault="008A2FE9">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Team ID </w:t>
            </w:r>
          </w:p>
        </w:tc>
        <w:tc>
          <w:tcPr>
            <w:tcW w:w="4515" w:type="dxa"/>
            <w:tcMar>
              <w:top w:w="100" w:type="dxa"/>
              <w:left w:w="100" w:type="dxa"/>
              <w:bottom w:w="100" w:type="dxa"/>
              <w:right w:w="100" w:type="dxa"/>
            </w:tcMar>
          </w:tcPr>
          <w:p w14:paraId="276745E0" w14:textId="66B10149" w:rsidR="000169A7" w:rsidRPr="006A2289" w:rsidRDefault="00993B4B">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993B4B">
              <w:rPr>
                <w:rFonts w:ascii="Times New Roman" w:eastAsia="Times New Roman" w:hAnsi="Times New Roman" w:cs="Times New Roman"/>
                <w:color w:val="000000"/>
              </w:rPr>
              <w:t>LTVIP2026TMIDS82146</w:t>
            </w:r>
          </w:p>
        </w:tc>
      </w:tr>
      <w:tr w:rsidR="000169A7" w:rsidRPr="006A2289" w14:paraId="276745E4" w14:textId="77777777">
        <w:trPr>
          <w:trHeight w:val="278"/>
          <w:tblHeader/>
        </w:trPr>
        <w:tc>
          <w:tcPr>
            <w:tcW w:w="4515" w:type="dxa"/>
            <w:tcMar>
              <w:top w:w="100" w:type="dxa"/>
              <w:left w:w="100" w:type="dxa"/>
              <w:bottom w:w="100" w:type="dxa"/>
              <w:right w:w="100" w:type="dxa"/>
            </w:tcMar>
          </w:tcPr>
          <w:p w14:paraId="276745E2" w14:textId="77777777" w:rsidR="000169A7" w:rsidRPr="006A2289" w:rsidRDefault="008A2FE9">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Project Name </w:t>
            </w:r>
          </w:p>
        </w:tc>
        <w:tc>
          <w:tcPr>
            <w:tcW w:w="4515" w:type="dxa"/>
            <w:tcMar>
              <w:top w:w="100" w:type="dxa"/>
              <w:left w:w="100" w:type="dxa"/>
              <w:bottom w:w="100" w:type="dxa"/>
              <w:right w:w="100" w:type="dxa"/>
            </w:tcMar>
          </w:tcPr>
          <w:p w14:paraId="276745E3" w14:textId="77777777" w:rsidR="000169A7" w:rsidRPr="006A2289" w:rsidRDefault="0053796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Explore With Ai: Custom Itineraries For Your Next Journey</w:t>
            </w:r>
          </w:p>
        </w:tc>
      </w:tr>
      <w:tr w:rsidR="000169A7" w:rsidRPr="006A2289" w14:paraId="276745E7" w14:textId="77777777">
        <w:trPr>
          <w:trHeight w:val="278"/>
          <w:tblHeader/>
        </w:trPr>
        <w:tc>
          <w:tcPr>
            <w:tcW w:w="4515" w:type="dxa"/>
            <w:tcMar>
              <w:top w:w="100" w:type="dxa"/>
              <w:left w:w="100" w:type="dxa"/>
              <w:bottom w:w="100" w:type="dxa"/>
              <w:right w:w="100" w:type="dxa"/>
            </w:tcMar>
          </w:tcPr>
          <w:p w14:paraId="276745E5" w14:textId="77777777" w:rsidR="000169A7" w:rsidRPr="006A2289" w:rsidRDefault="008A2FE9">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Maximum Marks </w:t>
            </w:r>
          </w:p>
        </w:tc>
        <w:tc>
          <w:tcPr>
            <w:tcW w:w="4515" w:type="dxa"/>
            <w:tcMar>
              <w:top w:w="100" w:type="dxa"/>
              <w:left w:w="100" w:type="dxa"/>
              <w:bottom w:w="100" w:type="dxa"/>
              <w:right w:w="100" w:type="dxa"/>
            </w:tcMar>
          </w:tcPr>
          <w:p w14:paraId="276745E6" w14:textId="77777777" w:rsidR="000169A7" w:rsidRPr="006A2289" w:rsidRDefault="008A2FE9">
            <w:pPr>
              <w:widowControl w:val="0"/>
              <w:pBdr>
                <w:top w:val="nil"/>
                <w:left w:val="nil"/>
                <w:bottom w:val="nil"/>
                <w:right w:val="nil"/>
                <w:between w:val="nil"/>
              </w:pBdr>
              <w:spacing w:line="240" w:lineRule="auto"/>
              <w:ind w:left="125"/>
              <w:rPr>
                <w:rFonts w:ascii="Times New Roman" w:eastAsia="Times New Roman" w:hAnsi="Times New Roman" w:cs="Times New Roman"/>
                <w:color w:val="000000"/>
              </w:rPr>
            </w:pPr>
            <w:r w:rsidRPr="006A2289">
              <w:rPr>
                <w:rFonts w:ascii="Times New Roman" w:eastAsia="Times New Roman" w:hAnsi="Times New Roman" w:cs="Times New Roman"/>
              </w:rPr>
              <w:t>3</w:t>
            </w:r>
            <w:r w:rsidRPr="006A2289">
              <w:rPr>
                <w:rFonts w:ascii="Times New Roman" w:eastAsia="Times New Roman" w:hAnsi="Times New Roman" w:cs="Times New Roman"/>
                <w:color w:val="000000"/>
              </w:rPr>
              <w:t xml:space="preserve"> Marks</w:t>
            </w:r>
          </w:p>
        </w:tc>
      </w:tr>
    </w:tbl>
    <w:p w14:paraId="276745E8" w14:textId="77777777" w:rsidR="000169A7" w:rsidRDefault="000169A7">
      <w:pPr>
        <w:widowControl w:val="0"/>
        <w:pBdr>
          <w:top w:val="nil"/>
          <w:left w:val="nil"/>
          <w:bottom w:val="nil"/>
          <w:right w:val="nil"/>
          <w:between w:val="nil"/>
        </w:pBdr>
        <w:rPr>
          <w:rFonts w:ascii="Times New Roman" w:eastAsia="Times New Roman" w:hAnsi="Times New Roman" w:cs="Times New Roman"/>
          <w:color w:val="000000"/>
        </w:rPr>
      </w:pPr>
    </w:p>
    <w:p w14:paraId="276745E9" w14:textId="77777777" w:rsidR="00AA31D5" w:rsidRDefault="00AA31D5">
      <w:pPr>
        <w:widowControl w:val="0"/>
        <w:pBdr>
          <w:top w:val="nil"/>
          <w:left w:val="nil"/>
          <w:bottom w:val="nil"/>
          <w:right w:val="nil"/>
          <w:between w:val="nil"/>
        </w:pBdr>
        <w:spacing w:line="240" w:lineRule="auto"/>
        <w:ind w:left="9"/>
        <w:rPr>
          <w:rFonts w:ascii="Times New Roman" w:eastAsia="Times New Roman" w:hAnsi="Times New Roman" w:cs="Times New Roman"/>
          <w:b/>
          <w:sz w:val="24"/>
          <w:szCs w:val="24"/>
        </w:rPr>
      </w:pPr>
    </w:p>
    <w:p w14:paraId="276745EA" w14:textId="77777777" w:rsidR="000169A7" w:rsidRPr="009F00CF" w:rsidRDefault="008A2FE9">
      <w:pPr>
        <w:widowControl w:val="0"/>
        <w:pBdr>
          <w:top w:val="nil"/>
          <w:left w:val="nil"/>
          <w:bottom w:val="nil"/>
          <w:right w:val="nil"/>
          <w:between w:val="nil"/>
        </w:pBdr>
        <w:spacing w:line="240" w:lineRule="auto"/>
        <w:ind w:left="9"/>
        <w:rPr>
          <w:rFonts w:ascii="Times New Roman" w:eastAsia="Times New Roman" w:hAnsi="Times New Roman" w:cs="Times New Roman"/>
          <w:b/>
          <w:sz w:val="24"/>
          <w:szCs w:val="24"/>
        </w:rPr>
      </w:pPr>
      <w:r w:rsidRPr="009F00CF">
        <w:rPr>
          <w:rFonts w:ascii="Times New Roman" w:eastAsia="Times New Roman" w:hAnsi="Times New Roman" w:cs="Times New Roman"/>
          <w:b/>
          <w:sz w:val="24"/>
          <w:szCs w:val="24"/>
        </w:rPr>
        <w:t>Define Problem Statements (</w:t>
      </w:r>
      <w:r w:rsidRPr="009F00CF">
        <w:rPr>
          <w:rFonts w:ascii="Times New Roman" w:eastAsia="Times New Roman" w:hAnsi="Times New Roman" w:cs="Times New Roman"/>
          <w:b/>
          <w:color w:val="000000"/>
          <w:sz w:val="24"/>
          <w:szCs w:val="24"/>
        </w:rPr>
        <w:t>Customer Problem Statement Template):</w:t>
      </w:r>
    </w:p>
    <w:p w14:paraId="276745EB" w14:textId="77777777" w:rsidR="000169A7" w:rsidRDefault="000169A7">
      <w:pPr>
        <w:widowControl w:val="0"/>
        <w:pBdr>
          <w:top w:val="nil"/>
          <w:left w:val="nil"/>
          <w:bottom w:val="nil"/>
          <w:right w:val="nil"/>
          <w:between w:val="nil"/>
        </w:pBdr>
        <w:spacing w:line="120" w:lineRule="auto"/>
        <w:ind w:left="9"/>
        <w:rPr>
          <w:rFonts w:ascii="Times New Roman" w:eastAsia="Times New Roman" w:hAnsi="Times New Roman" w:cs="Times New Roman"/>
          <w:b/>
          <w:sz w:val="24"/>
          <w:szCs w:val="24"/>
        </w:rPr>
      </w:pPr>
    </w:p>
    <w:p w14:paraId="276745EC" w14:textId="77777777" w:rsidR="006A2289" w:rsidRPr="009F00CF" w:rsidRDefault="006A2289" w:rsidP="006A2289">
      <w:pPr>
        <w:widowControl w:val="0"/>
        <w:pBdr>
          <w:top w:val="nil"/>
          <w:left w:val="nil"/>
          <w:bottom w:val="nil"/>
          <w:right w:val="nil"/>
          <w:between w:val="nil"/>
        </w:pBdr>
        <w:spacing w:before="183" w:line="360" w:lineRule="auto"/>
        <w:ind w:left="20" w:right="1030"/>
        <w:jc w:val="both"/>
        <w:rPr>
          <w:rFonts w:ascii="Times New Roman" w:eastAsia="Times New Roman" w:hAnsi="Times New Roman" w:cs="Times New Roman"/>
          <w:color w:val="000000"/>
          <w:sz w:val="24"/>
          <w:szCs w:val="24"/>
        </w:rPr>
      </w:pPr>
      <w:r w:rsidRPr="009F00CF">
        <w:rPr>
          <w:rFonts w:ascii="Times New Roman" w:eastAsia="Times New Roman" w:hAnsi="Times New Roman" w:cs="Times New Roman"/>
          <w:color w:val="000000"/>
          <w:sz w:val="24"/>
          <w:szCs w:val="24"/>
        </w:rPr>
        <w:t xml:space="preserve">          Travel planning and content creation often take a lot of time and effort because they require continuous research and personalization. Many individual travellers find it difficult to create customized travel itineraries that match their interests and trip duration, which can be confusing and frustrating. In the same way, travel agencies struggle to quickly prepare personalized itineraries for multiple clients due to repetitive manual work. Travel websites and content creators also face challenges in regularly producing engaging and updated travel content. These difficulties create a need for an intelligent and automated solution. The </w:t>
      </w:r>
      <w:r w:rsidRPr="009F00CF">
        <w:rPr>
          <w:rFonts w:ascii="Times New Roman" w:eastAsia="Times New Roman" w:hAnsi="Times New Roman" w:cs="Times New Roman"/>
          <w:b/>
          <w:bCs/>
          <w:color w:val="000000"/>
          <w:sz w:val="24"/>
          <w:szCs w:val="24"/>
        </w:rPr>
        <w:t>Explore with AI</w:t>
      </w:r>
      <w:r w:rsidRPr="009F00CF">
        <w:rPr>
          <w:rFonts w:ascii="Times New Roman" w:eastAsia="Times New Roman" w:hAnsi="Times New Roman" w:cs="Times New Roman"/>
          <w:color w:val="000000"/>
          <w:sz w:val="24"/>
          <w:szCs w:val="24"/>
        </w:rPr>
        <w:t xml:space="preserve"> system addresses these challenges by using generative AI to automatically generate personalized travel itineraries and relevant travel content with minimal manual effort.</w:t>
      </w:r>
    </w:p>
    <w:p w14:paraId="276745ED" w14:textId="77777777" w:rsidR="000169A7" w:rsidRDefault="006A2289">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sidRPr="006A2289">
        <w:rPr>
          <w:rFonts w:ascii="Times New Roman" w:eastAsia="Times New Roman" w:hAnsi="Times New Roman" w:cs="Times New Roman"/>
          <w:noProof/>
          <w:color w:val="000000"/>
          <w:sz w:val="24"/>
          <w:szCs w:val="24"/>
          <w:lang w:val="en-US" w:eastAsia="en-US"/>
        </w:rPr>
        <w:drawing>
          <wp:inline distT="0" distB="0" distL="0" distR="0" wp14:anchorId="2767460F" wp14:editId="27674610">
            <wp:extent cx="5858933" cy="2624455"/>
            <wp:effectExtent l="0" t="0" r="8890" b="4445"/>
            <wp:docPr id="79941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9468" name=""/>
                    <pic:cNvPicPr/>
                  </pic:nvPicPr>
                  <pic:blipFill>
                    <a:blip r:embed="rId6"/>
                    <a:stretch>
                      <a:fillRect/>
                    </a:stretch>
                  </pic:blipFill>
                  <pic:spPr>
                    <a:xfrm>
                      <a:off x="0" y="0"/>
                      <a:ext cx="5864323" cy="2626870"/>
                    </a:xfrm>
                    <a:prstGeom prst="rect">
                      <a:avLst/>
                    </a:prstGeom>
                  </pic:spPr>
                </pic:pic>
              </a:graphicData>
            </a:graphic>
          </wp:inline>
        </w:drawing>
      </w:r>
    </w:p>
    <w:p w14:paraId="276745EE" w14:textId="77777777" w:rsidR="000169A7" w:rsidRPr="006A2289" w:rsidRDefault="008A2FE9" w:rsidP="006A2289">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563C1"/>
        </w:rPr>
      </w:pPr>
      <w:r>
        <w:rPr>
          <w:rFonts w:ascii="Times New Roman" w:eastAsia="Times New Roman" w:hAnsi="Times New Roman" w:cs="Times New Roman"/>
          <w:color w:val="000000"/>
        </w:rPr>
        <w:t xml:space="preserve">Reference: </w:t>
      </w:r>
      <w:r>
        <w:rPr>
          <w:rFonts w:ascii="Times New Roman" w:eastAsia="Times New Roman" w:hAnsi="Times New Roman" w:cs="Times New Roman"/>
          <w:color w:val="0563C1"/>
          <w:u w:val="single"/>
        </w:rPr>
        <w:t>https://miro.com/templates/customer-problem-statement/</w:t>
      </w:r>
    </w:p>
    <w:p w14:paraId="276745EF" w14:textId="77777777" w:rsidR="000169A7" w:rsidRDefault="000169A7">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276745F0" w14:textId="77777777" w:rsidR="006A2289" w:rsidRDefault="006A2289">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276745F1" w14:textId="77777777" w:rsidR="006A2289" w:rsidRDefault="006A2289">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Style w:val="TableGrid"/>
        <w:tblpPr w:leftFromText="180" w:rightFromText="180" w:horzAnchor="margin" w:tblpY="1037"/>
        <w:tblW w:w="9346" w:type="dxa"/>
        <w:tblLook w:val="04A0" w:firstRow="1" w:lastRow="0" w:firstColumn="1" w:lastColumn="0" w:noHBand="0" w:noVBand="1"/>
      </w:tblPr>
      <w:tblGrid>
        <w:gridCol w:w="1340"/>
        <w:gridCol w:w="1553"/>
        <w:gridCol w:w="1642"/>
        <w:gridCol w:w="1536"/>
        <w:gridCol w:w="1645"/>
        <w:gridCol w:w="1630"/>
      </w:tblGrid>
      <w:tr w:rsidR="006A2289" w:rsidRPr="009F00CF" w14:paraId="276745F8" w14:textId="77777777" w:rsidTr="006A2289">
        <w:trPr>
          <w:trHeight w:val="710"/>
        </w:trPr>
        <w:tc>
          <w:tcPr>
            <w:tcW w:w="0" w:type="auto"/>
            <w:hideMark/>
          </w:tcPr>
          <w:p w14:paraId="276745F2"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Problem Statement (PS)</w:t>
            </w:r>
          </w:p>
        </w:tc>
        <w:tc>
          <w:tcPr>
            <w:tcW w:w="0" w:type="auto"/>
            <w:hideMark/>
          </w:tcPr>
          <w:p w14:paraId="276745F3"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 am (Customer)</w:t>
            </w:r>
          </w:p>
        </w:tc>
        <w:tc>
          <w:tcPr>
            <w:tcW w:w="0" w:type="auto"/>
            <w:hideMark/>
          </w:tcPr>
          <w:p w14:paraId="276745F4"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I’m trying to</w:t>
            </w:r>
          </w:p>
        </w:tc>
        <w:tc>
          <w:tcPr>
            <w:tcW w:w="0" w:type="auto"/>
            <w:hideMark/>
          </w:tcPr>
          <w:p w14:paraId="276745F5"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But</w:t>
            </w:r>
          </w:p>
        </w:tc>
        <w:tc>
          <w:tcPr>
            <w:tcW w:w="0" w:type="auto"/>
            <w:hideMark/>
          </w:tcPr>
          <w:p w14:paraId="276745F6"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Because</w:t>
            </w:r>
          </w:p>
        </w:tc>
        <w:tc>
          <w:tcPr>
            <w:tcW w:w="0" w:type="auto"/>
            <w:hideMark/>
          </w:tcPr>
          <w:p w14:paraId="276745F7"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Which makes me feel</w:t>
            </w:r>
          </w:p>
        </w:tc>
      </w:tr>
      <w:tr w:rsidR="006A2289" w:rsidRPr="009F00CF" w14:paraId="276745FF" w14:textId="77777777" w:rsidTr="006A2289">
        <w:trPr>
          <w:trHeight w:val="1179"/>
        </w:trPr>
        <w:tc>
          <w:tcPr>
            <w:tcW w:w="0" w:type="auto"/>
            <w:hideMark/>
          </w:tcPr>
          <w:p w14:paraId="276745F9"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PS-1</w:t>
            </w:r>
          </w:p>
        </w:tc>
        <w:tc>
          <w:tcPr>
            <w:tcW w:w="0" w:type="auto"/>
            <w:hideMark/>
          </w:tcPr>
          <w:p w14:paraId="276745FA"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An individual traveller</w:t>
            </w:r>
          </w:p>
        </w:tc>
        <w:tc>
          <w:tcPr>
            <w:tcW w:w="0" w:type="auto"/>
            <w:hideMark/>
          </w:tcPr>
          <w:p w14:paraId="276745FB"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plan a personalized travel itinerary</w:t>
            </w:r>
          </w:p>
        </w:tc>
        <w:tc>
          <w:tcPr>
            <w:tcW w:w="0" w:type="auto"/>
            <w:hideMark/>
          </w:tcPr>
          <w:p w14:paraId="276745FC"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it requires extensive research and manual planning</w:t>
            </w:r>
          </w:p>
        </w:tc>
        <w:tc>
          <w:tcPr>
            <w:tcW w:w="0" w:type="auto"/>
            <w:hideMark/>
          </w:tcPr>
          <w:p w14:paraId="276745FD"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travel information is scattered and not tailored to my preferences</w:t>
            </w:r>
          </w:p>
        </w:tc>
        <w:tc>
          <w:tcPr>
            <w:tcW w:w="0" w:type="auto"/>
            <w:hideMark/>
          </w:tcPr>
          <w:p w14:paraId="276745FE"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confused and overwhelmed</w:t>
            </w:r>
          </w:p>
        </w:tc>
      </w:tr>
      <w:tr w:rsidR="006A2289" w:rsidRPr="009F00CF" w14:paraId="27674606" w14:textId="77777777" w:rsidTr="006A2289">
        <w:trPr>
          <w:trHeight w:val="1421"/>
        </w:trPr>
        <w:tc>
          <w:tcPr>
            <w:tcW w:w="0" w:type="auto"/>
            <w:hideMark/>
          </w:tcPr>
          <w:p w14:paraId="27674600"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PS-2</w:t>
            </w:r>
          </w:p>
        </w:tc>
        <w:tc>
          <w:tcPr>
            <w:tcW w:w="0" w:type="auto"/>
            <w:hideMark/>
          </w:tcPr>
          <w:p w14:paraId="27674601"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agency professional</w:t>
            </w:r>
          </w:p>
        </w:tc>
        <w:tc>
          <w:tcPr>
            <w:tcW w:w="0" w:type="auto"/>
            <w:hideMark/>
          </w:tcPr>
          <w:p w14:paraId="27674602"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generate customized itineraries for multiple clients</w:t>
            </w:r>
          </w:p>
        </w:tc>
        <w:tc>
          <w:tcPr>
            <w:tcW w:w="0" w:type="auto"/>
            <w:hideMark/>
          </w:tcPr>
          <w:p w14:paraId="27674603"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manual itinerary creation is time-consuming and repetitive</w:t>
            </w:r>
          </w:p>
        </w:tc>
        <w:tc>
          <w:tcPr>
            <w:tcW w:w="0" w:type="auto"/>
            <w:hideMark/>
          </w:tcPr>
          <w:p w14:paraId="27674604"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each client has different preferences and constraints</w:t>
            </w:r>
          </w:p>
        </w:tc>
        <w:tc>
          <w:tcPr>
            <w:tcW w:w="0" w:type="auto"/>
            <w:hideMark/>
          </w:tcPr>
          <w:p w14:paraId="27674605"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stressed and inefficient</w:t>
            </w:r>
          </w:p>
        </w:tc>
      </w:tr>
      <w:tr w:rsidR="006A2289" w:rsidRPr="009F00CF" w14:paraId="2767460D" w14:textId="77777777" w:rsidTr="006A2289">
        <w:trPr>
          <w:trHeight w:val="1179"/>
        </w:trPr>
        <w:tc>
          <w:tcPr>
            <w:tcW w:w="0" w:type="auto"/>
            <w:hideMark/>
          </w:tcPr>
          <w:p w14:paraId="27674607"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PS-3</w:t>
            </w:r>
          </w:p>
        </w:tc>
        <w:tc>
          <w:tcPr>
            <w:tcW w:w="0" w:type="auto"/>
            <w:hideMark/>
          </w:tcPr>
          <w:p w14:paraId="27674608"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content creator or website owner</w:t>
            </w:r>
          </w:p>
        </w:tc>
        <w:tc>
          <w:tcPr>
            <w:tcW w:w="0" w:type="auto"/>
            <w:hideMark/>
          </w:tcPr>
          <w:p w14:paraId="27674609"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produce engaging and up-to-date travel content</w:t>
            </w:r>
          </w:p>
        </w:tc>
        <w:tc>
          <w:tcPr>
            <w:tcW w:w="0" w:type="auto"/>
            <w:hideMark/>
          </w:tcPr>
          <w:p w14:paraId="2767460A"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creating fresh and relevant content regularly is difficult</w:t>
            </w:r>
          </w:p>
        </w:tc>
        <w:tc>
          <w:tcPr>
            <w:tcW w:w="0" w:type="auto"/>
            <w:hideMark/>
          </w:tcPr>
          <w:p w14:paraId="2767460B"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content creation requires constant research and planning</w:t>
            </w:r>
          </w:p>
        </w:tc>
        <w:tc>
          <w:tcPr>
            <w:tcW w:w="0" w:type="auto"/>
            <w:hideMark/>
          </w:tcPr>
          <w:p w14:paraId="2767460C"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pressured and creatively blocked</w:t>
            </w:r>
          </w:p>
        </w:tc>
      </w:tr>
    </w:tbl>
    <w:p w14:paraId="2767460E" w14:textId="77777777" w:rsidR="000169A7" w:rsidRDefault="000169A7">
      <w:pPr>
        <w:widowControl w:val="0"/>
        <w:pBdr>
          <w:top w:val="nil"/>
          <w:left w:val="nil"/>
          <w:bottom w:val="nil"/>
          <w:right w:val="nil"/>
          <w:between w:val="nil"/>
        </w:pBdr>
        <w:rPr>
          <w:rFonts w:ascii="Times New Roman" w:eastAsia="Times New Roman" w:hAnsi="Times New Roman" w:cs="Times New Roman"/>
          <w:color w:val="000000"/>
        </w:rPr>
      </w:pPr>
    </w:p>
    <w:sectPr w:rsidR="000169A7" w:rsidSect="0018376C">
      <w:headerReference w:type="default" r:id="rId7"/>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FE916" w14:textId="77777777" w:rsidR="003D448F" w:rsidRDefault="003D448F">
      <w:pPr>
        <w:spacing w:line="240" w:lineRule="auto"/>
      </w:pPr>
      <w:r>
        <w:separator/>
      </w:r>
    </w:p>
  </w:endnote>
  <w:endnote w:type="continuationSeparator" w:id="0">
    <w:p w14:paraId="0796FFF6" w14:textId="77777777" w:rsidR="003D448F" w:rsidRDefault="003D44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5072D" w14:textId="77777777" w:rsidR="003D448F" w:rsidRDefault="003D448F">
      <w:pPr>
        <w:spacing w:line="240" w:lineRule="auto"/>
      </w:pPr>
      <w:r>
        <w:separator/>
      </w:r>
    </w:p>
  </w:footnote>
  <w:footnote w:type="continuationSeparator" w:id="0">
    <w:p w14:paraId="3DBA25E1" w14:textId="77777777" w:rsidR="003D448F" w:rsidRDefault="003D44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74615" w14:textId="77777777" w:rsidR="000169A7" w:rsidRDefault="008A2FE9">
    <w:pPr>
      <w:widowControl w:val="0"/>
      <w:spacing w:line="240" w:lineRule="auto"/>
      <w:jc w:val="both"/>
      <w:rPr>
        <w:rFonts w:ascii="Calibri" w:eastAsia="Calibri" w:hAnsi="Calibri" w:cs="Calibri"/>
      </w:rPr>
    </w:pPr>
    <w:r>
      <w:rPr>
        <w:noProof/>
        <w:lang w:val="en-US" w:eastAsia="en-US"/>
      </w:rPr>
      <w:drawing>
        <wp:anchor distT="114300" distB="114300" distL="114300" distR="114300" simplePos="0" relativeHeight="251658240" behindDoc="0" locked="0" layoutInCell="1" allowOverlap="1" wp14:anchorId="27674618" wp14:editId="27674619">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val="en-US" w:eastAsia="en-US"/>
      </w:rPr>
      <w:drawing>
        <wp:anchor distT="114300" distB="114300" distL="114300" distR="114300" simplePos="0" relativeHeight="251659264" behindDoc="0" locked="0" layoutInCell="1" allowOverlap="1" wp14:anchorId="2767461A" wp14:editId="2767461B">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27674616" w14:textId="77777777" w:rsidR="000169A7" w:rsidRDefault="000169A7">
    <w:pPr>
      <w:widowControl w:val="0"/>
      <w:spacing w:line="240" w:lineRule="auto"/>
      <w:rPr>
        <w:rFonts w:ascii="Calibri" w:eastAsia="Calibri" w:hAnsi="Calibri" w:cs="Calibri"/>
      </w:rPr>
    </w:pPr>
  </w:p>
  <w:p w14:paraId="27674617" w14:textId="77777777" w:rsidR="000169A7" w:rsidRDefault="000169A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169A7"/>
    <w:rsid w:val="00015A10"/>
    <w:rsid w:val="000169A7"/>
    <w:rsid w:val="0018376C"/>
    <w:rsid w:val="001B187A"/>
    <w:rsid w:val="00322F0C"/>
    <w:rsid w:val="00395537"/>
    <w:rsid w:val="003D448F"/>
    <w:rsid w:val="00426D6E"/>
    <w:rsid w:val="00537960"/>
    <w:rsid w:val="00576E99"/>
    <w:rsid w:val="005D1E70"/>
    <w:rsid w:val="005E4871"/>
    <w:rsid w:val="00607EF1"/>
    <w:rsid w:val="006A2289"/>
    <w:rsid w:val="006F6999"/>
    <w:rsid w:val="00737043"/>
    <w:rsid w:val="007A507A"/>
    <w:rsid w:val="008102AB"/>
    <w:rsid w:val="00870A90"/>
    <w:rsid w:val="008A2FE9"/>
    <w:rsid w:val="009506D6"/>
    <w:rsid w:val="00993B4B"/>
    <w:rsid w:val="009F00CF"/>
    <w:rsid w:val="00AA31D5"/>
    <w:rsid w:val="00AB43B5"/>
    <w:rsid w:val="00AE5650"/>
    <w:rsid w:val="00DA77EE"/>
    <w:rsid w:val="00E202E0"/>
    <w:rsid w:val="00FD17FF"/>
    <w:rsid w:val="00FF15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745DA"/>
  <w15:docId w15:val="{61E0571E-B394-4B46-89F1-B16EBDC0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76C"/>
  </w:style>
  <w:style w:type="paragraph" w:styleId="Heading1">
    <w:name w:val="heading 1"/>
    <w:basedOn w:val="Normal"/>
    <w:next w:val="Normal"/>
    <w:uiPriority w:val="9"/>
    <w:qFormat/>
    <w:rsid w:val="0018376C"/>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18376C"/>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18376C"/>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18376C"/>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18376C"/>
    <w:pPr>
      <w:keepNext/>
      <w:keepLines/>
      <w:spacing w:before="220" w:after="40"/>
      <w:outlineLvl w:val="4"/>
    </w:pPr>
    <w:rPr>
      <w:b/>
    </w:rPr>
  </w:style>
  <w:style w:type="paragraph" w:styleId="Heading6">
    <w:name w:val="heading 6"/>
    <w:basedOn w:val="Normal"/>
    <w:next w:val="Normal"/>
    <w:uiPriority w:val="9"/>
    <w:semiHidden/>
    <w:unhideWhenUsed/>
    <w:qFormat/>
    <w:rsid w:val="0018376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8376C"/>
    <w:pPr>
      <w:keepNext/>
      <w:keepLines/>
      <w:spacing w:before="480" w:after="120"/>
    </w:pPr>
    <w:rPr>
      <w:b/>
      <w:sz w:val="72"/>
      <w:szCs w:val="72"/>
    </w:rPr>
  </w:style>
  <w:style w:type="paragraph" w:styleId="Subtitle">
    <w:name w:val="Subtitle"/>
    <w:basedOn w:val="Normal"/>
    <w:next w:val="Normal"/>
    <w:uiPriority w:val="11"/>
    <w:qFormat/>
    <w:rsid w:val="0018376C"/>
    <w:pPr>
      <w:keepNext/>
      <w:keepLines/>
      <w:spacing w:before="360" w:after="80"/>
    </w:pPr>
    <w:rPr>
      <w:rFonts w:ascii="Georgia" w:eastAsia="Georgia" w:hAnsi="Georgia" w:cs="Georgia"/>
      <w:i/>
      <w:color w:val="666666"/>
      <w:sz w:val="48"/>
      <w:szCs w:val="48"/>
    </w:rPr>
  </w:style>
  <w:style w:type="table" w:customStyle="1" w:styleId="a">
    <w:basedOn w:val="TableNormal"/>
    <w:rsid w:val="0018376C"/>
    <w:tblPr>
      <w:tblStyleRowBandSize w:val="1"/>
      <w:tblStyleColBandSize w:val="1"/>
      <w:tblCellMar>
        <w:top w:w="100" w:type="dxa"/>
        <w:left w:w="100" w:type="dxa"/>
        <w:bottom w:w="100" w:type="dxa"/>
        <w:right w:w="100" w:type="dxa"/>
      </w:tblCellMar>
    </w:tblPr>
  </w:style>
  <w:style w:type="table" w:customStyle="1" w:styleId="a0">
    <w:basedOn w:val="TableNormal"/>
    <w:rsid w:val="0018376C"/>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6A2289"/>
    <w:rPr>
      <w:b/>
      <w:bCs/>
    </w:rPr>
  </w:style>
  <w:style w:type="table" w:styleId="TableGrid">
    <w:name w:val="Table Grid"/>
    <w:basedOn w:val="TableNormal"/>
    <w:uiPriority w:val="39"/>
    <w:rsid w:val="006A228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F699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69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mane bhagyasri</cp:lastModifiedBy>
  <cp:revision>10</cp:revision>
  <dcterms:created xsi:type="dcterms:W3CDTF">2026-02-06T16:48:00Z</dcterms:created>
  <dcterms:modified xsi:type="dcterms:W3CDTF">2026-02-20T11:20:00Z</dcterms:modified>
</cp:coreProperties>
</file>