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A88C" w14:textId="77777777" w:rsidR="00DC6277" w:rsidRDefault="00DC6277">
      <w:pPr>
        <w:widowControl/>
        <w:spacing w:line="276" w:lineRule="auto"/>
        <w:rPr>
          <w:rFonts w:ascii="Times New Roman" w:eastAsia="Times New Roman" w:hAnsi="Times New Roman" w:cs="Times New Roman"/>
          <w:b/>
          <w:sz w:val="28"/>
          <w:szCs w:val="28"/>
        </w:rPr>
      </w:pPr>
    </w:p>
    <w:p w14:paraId="3663A88D" w14:textId="77777777" w:rsidR="00DC6277" w:rsidRDefault="0073364E">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Model Development Phase </w:t>
      </w:r>
    </w:p>
    <w:p w14:paraId="3663A88E" w14:textId="77777777" w:rsidR="00DC6277" w:rsidRDefault="00DC6277">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06DD" w14:paraId="3663A891" w14:textId="77777777">
        <w:tc>
          <w:tcPr>
            <w:tcW w:w="4680" w:type="dxa"/>
            <w:shd w:val="clear" w:color="auto" w:fill="auto"/>
            <w:tcMar>
              <w:top w:w="100" w:type="dxa"/>
              <w:left w:w="100" w:type="dxa"/>
              <w:bottom w:w="100" w:type="dxa"/>
              <w:right w:w="100" w:type="dxa"/>
            </w:tcMar>
          </w:tcPr>
          <w:p w14:paraId="3663A88F" w14:textId="77777777" w:rsidR="007106DD" w:rsidRDefault="007106DD" w:rsidP="00710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663A890" w14:textId="77777777" w:rsidR="007106DD" w:rsidRDefault="007106DD" w:rsidP="007106D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C42B6">
              <w:rPr>
                <w:rFonts w:ascii="Times New Roman" w:eastAsia="Times New Roman" w:hAnsi="Times New Roman" w:cs="Times New Roman"/>
                <w:sz w:val="24"/>
                <w:szCs w:val="24"/>
              </w:rPr>
              <w:t xml:space="preserve"> February 2026</w:t>
            </w:r>
          </w:p>
        </w:tc>
      </w:tr>
      <w:tr w:rsidR="00AC1EE3" w14:paraId="3663A894" w14:textId="77777777">
        <w:tc>
          <w:tcPr>
            <w:tcW w:w="4680" w:type="dxa"/>
            <w:shd w:val="clear" w:color="auto" w:fill="auto"/>
            <w:tcMar>
              <w:top w:w="100" w:type="dxa"/>
              <w:left w:w="100" w:type="dxa"/>
              <w:bottom w:w="100" w:type="dxa"/>
              <w:right w:w="100" w:type="dxa"/>
            </w:tcMar>
          </w:tcPr>
          <w:p w14:paraId="3663A892"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663A893" w14:textId="72B32A1A" w:rsidR="00AC1EE3" w:rsidRDefault="00A1513F"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A1513F">
              <w:rPr>
                <w:rFonts w:ascii="Times New Roman" w:eastAsia="Times New Roman" w:hAnsi="Times New Roman" w:cs="Times New Roman"/>
                <w:color w:val="000000"/>
              </w:rPr>
              <w:t>LTVIP2026TMIDS82146</w:t>
            </w:r>
          </w:p>
        </w:tc>
      </w:tr>
      <w:tr w:rsidR="00AC1EE3" w14:paraId="3663A897" w14:textId="77777777">
        <w:tc>
          <w:tcPr>
            <w:tcW w:w="4680" w:type="dxa"/>
            <w:shd w:val="clear" w:color="auto" w:fill="auto"/>
            <w:tcMar>
              <w:top w:w="100" w:type="dxa"/>
              <w:left w:w="100" w:type="dxa"/>
              <w:bottom w:w="100" w:type="dxa"/>
              <w:right w:w="100" w:type="dxa"/>
            </w:tcMar>
          </w:tcPr>
          <w:p w14:paraId="3663A895"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663A896"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AC1EE3" w14:paraId="3663A89A" w14:textId="77777777">
        <w:tc>
          <w:tcPr>
            <w:tcW w:w="4680" w:type="dxa"/>
            <w:shd w:val="clear" w:color="auto" w:fill="auto"/>
            <w:tcMar>
              <w:top w:w="100" w:type="dxa"/>
              <w:left w:w="100" w:type="dxa"/>
              <w:bottom w:w="100" w:type="dxa"/>
              <w:right w:w="100" w:type="dxa"/>
            </w:tcMar>
          </w:tcPr>
          <w:p w14:paraId="3663A898"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663A899"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3663A89B" w14:textId="77777777" w:rsidR="00DC6277" w:rsidRDefault="00DC6277">
      <w:pPr>
        <w:widowControl/>
        <w:spacing w:after="160" w:line="276" w:lineRule="auto"/>
        <w:rPr>
          <w:rFonts w:ascii="Times New Roman" w:eastAsia="Times New Roman" w:hAnsi="Times New Roman" w:cs="Times New Roman"/>
          <w:sz w:val="24"/>
          <w:szCs w:val="24"/>
        </w:rPr>
      </w:pPr>
    </w:p>
    <w:p w14:paraId="3663A89C" w14:textId="77777777" w:rsidR="00DC6277" w:rsidRDefault="0073364E">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663A89D" w14:textId="77777777" w:rsidR="00DC6277" w:rsidRPr="00D54CF0" w:rsidRDefault="00AC1EE3" w:rsidP="00D54CF0">
      <w:pPr>
        <w:widowControl/>
        <w:spacing w:after="160" w:line="276" w:lineRule="auto"/>
        <w:ind w:firstLine="720"/>
        <w:jc w:val="both"/>
        <w:rPr>
          <w:rFonts w:ascii="Times New Roman" w:eastAsia="Times New Roman" w:hAnsi="Times New Roman" w:cs="Times New Roman"/>
          <w:sz w:val="24"/>
          <w:szCs w:val="24"/>
          <w:lang w:val="en-IN"/>
        </w:rPr>
      </w:pPr>
      <w:r w:rsidRPr="00AC1EE3">
        <w:rPr>
          <w:rFonts w:ascii="Times New Roman" w:eastAsia="Times New Roman" w:hAnsi="Times New Roman" w:cs="Times New Roman"/>
          <w:sz w:val="24"/>
          <w:szCs w:val="24"/>
          <w:lang w:val="en-IN"/>
        </w:rPr>
        <w:t xml:space="preserve">In this project, the focus is on selecting a suitable </w:t>
      </w:r>
      <w:r w:rsidRPr="00AC1EE3">
        <w:rPr>
          <w:rFonts w:ascii="Times New Roman" w:eastAsia="Times New Roman" w:hAnsi="Times New Roman" w:cs="Times New Roman"/>
          <w:b/>
          <w:bCs/>
          <w:sz w:val="24"/>
          <w:szCs w:val="24"/>
          <w:lang w:val="en-IN"/>
        </w:rPr>
        <w:t>pre-trained generative AI model</w:t>
      </w:r>
      <w:r w:rsidRPr="00AC1EE3">
        <w:rPr>
          <w:rFonts w:ascii="Times New Roman" w:eastAsia="Times New Roman" w:hAnsi="Times New Roman" w:cs="Times New Roman"/>
          <w:sz w:val="24"/>
          <w:szCs w:val="24"/>
          <w:lang w:val="en-IN"/>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3663A89E" w14:textId="77777777" w:rsidR="00DC6277" w:rsidRDefault="0073364E">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84"/>
        <w:gridCol w:w="6892"/>
      </w:tblGrid>
      <w:tr w:rsidR="00AC1EE3" w:rsidRPr="00AC1EE3" w14:paraId="3663A8A1" w14:textId="77777777" w:rsidTr="00AC1EE3">
        <w:tc>
          <w:tcPr>
            <w:tcW w:w="0" w:type="auto"/>
            <w:hideMark/>
          </w:tcPr>
          <w:p w14:paraId="3663A89F"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Model</w:t>
            </w:r>
          </w:p>
        </w:tc>
        <w:tc>
          <w:tcPr>
            <w:tcW w:w="0" w:type="auto"/>
            <w:hideMark/>
          </w:tcPr>
          <w:p w14:paraId="3663A8A0"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Description</w:t>
            </w:r>
          </w:p>
        </w:tc>
      </w:tr>
      <w:tr w:rsidR="00AC1EE3" w:rsidRPr="00AC1EE3" w14:paraId="3663A8A4" w14:textId="77777777" w:rsidTr="00AC1EE3">
        <w:tc>
          <w:tcPr>
            <w:tcW w:w="0" w:type="auto"/>
            <w:hideMark/>
          </w:tcPr>
          <w:p w14:paraId="3663A8A2"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 xml:space="preserve">Gemini Flash </w:t>
            </w:r>
            <w:r w:rsidR="003C7C02">
              <w:rPr>
                <w:rFonts w:ascii="Times New Roman" w:eastAsia="Times New Roman" w:hAnsi="Times New Roman" w:cs="Times New Roman"/>
                <w:bCs/>
                <w:sz w:val="24"/>
                <w:szCs w:val="24"/>
                <w:lang w:val="en-IN"/>
              </w:rPr>
              <w:t xml:space="preserve">Lite </w:t>
            </w:r>
            <w:r w:rsidR="003C7C02" w:rsidRPr="003C7C02">
              <w:rPr>
                <w:rFonts w:ascii="Times New Roman" w:eastAsia="Times New Roman" w:hAnsi="Times New Roman" w:cs="Times New Roman"/>
                <w:bCs/>
                <w:sz w:val="24"/>
                <w:szCs w:val="24"/>
              </w:rPr>
              <w:t>(models/gemini-flash-lite-latest)</w:t>
            </w:r>
          </w:p>
        </w:tc>
        <w:tc>
          <w:tcPr>
            <w:tcW w:w="0" w:type="auto"/>
            <w:hideMark/>
          </w:tcPr>
          <w:p w14:paraId="3663A8A3"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A lightweight and efficient generative AI model capable of producing coherent and context-aware text responses. It is well-suited for real-time applications such as travel itinerary generation and integrates easily using an API.</w:t>
            </w:r>
          </w:p>
        </w:tc>
      </w:tr>
      <w:tr w:rsidR="00AC1EE3" w:rsidRPr="00AC1EE3" w14:paraId="3663A8A7" w14:textId="77777777" w:rsidTr="00AC1EE3">
        <w:tc>
          <w:tcPr>
            <w:tcW w:w="0" w:type="auto"/>
            <w:hideMark/>
          </w:tcPr>
          <w:p w14:paraId="3663A8A5"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LLMs (Considered)</w:t>
            </w:r>
          </w:p>
        </w:tc>
        <w:tc>
          <w:tcPr>
            <w:tcW w:w="0" w:type="auto"/>
            <w:hideMark/>
          </w:tcPr>
          <w:p w14:paraId="3663A8A6"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large language models were reviewed conceptually, but Gemini Flash was selected due to its fast response time, scalability, and strong support for natural language generation tasks.</w:t>
            </w:r>
          </w:p>
        </w:tc>
      </w:tr>
    </w:tbl>
    <w:p w14:paraId="3663A8A8" w14:textId="77777777" w:rsidR="00D54CF0" w:rsidRDefault="00D54CF0" w:rsidP="00D54CF0">
      <w:pPr>
        <w:widowControl/>
        <w:spacing w:after="160" w:line="276" w:lineRule="auto"/>
        <w:rPr>
          <w:rFonts w:ascii="Times New Roman" w:eastAsia="Times New Roman" w:hAnsi="Times New Roman" w:cs="Times New Roman"/>
          <w:b/>
          <w:bCs/>
          <w:sz w:val="24"/>
          <w:szCs w:val="24"/>
          <w:lang w:val="en-IN"/>
        </w:rPr>
      </w:pPr>
    </w:p>
    <w:p w14:paraId="3663A8A9" w14:textId="77777777" w:rsidR="00D54CF0" w:rsidRPr="00D54CF0" w:rsidRDefault="00D54CF0" w:rsidP="00D54CF0">
      <w:pPr>
        <w:widowControl/>
        <w:spacing w:after="160" w:line="276" w:lineRule="auto"/>
        <w:rPr>
          <w:rFonts w:ascii="Times New Roman" w:eastAsia="Times New Roman" w:hAnsi="Times New Roman" w:cs="Times New Roman"/>
          <w:b/>
          <w:bCs/>
          <w:sz w:val="24"/>
          <w:szCs w:val="24"/>
          <w:lang w:val="en-IN"/>
        </w:rPr>
      </w:pPr>
      <w:r w:rsidRPr="00D54CF0">
        <w:rPr>
          <w:rFonts w:ascii="Times New Roman" w:eastAsia="Times New Roman" w:hAnsi="Times New Roman" w:cs="Times New Roman"/>
          <w:b/>
          <w:bCs/>
          <w:sz w:val="24"/>
          <w:szCs w:val="24"/>
          <w:lang w:val="en-IN"/>
        </w:rPr>
        <w:t>Justification for Model Selection</w:t>
      </w:r>
    </w:p>
    <w:p w14:paraId="3663A8AA" w14:textId="77777777" w:rsidR="00D54CF0" w:rsidRPr="00D54CF0" w:rsidRDefault="00D54CF0" w:rsidP="00D54CF0">
      <w:pPr>
        <w:widowControl/>
        <w:spacing w:after="160" w:line="276" w:lineRule="auto"/>
        <w:jc w:val="both"/>
        <w:rPr>
          <w:rFonts w:ascii="Times New Roman" w:eastAsia="Times New Roman" w:hAnsi="Times New Roman" w:cs="Times New Roman"/>
          <w:bCs/>
          <w:sz w:val="24"/>
          <w:szCs w:val="24"/>
          <w:lang w:val="en-IN"/>
        </w:rPr>
      </w:pPr>
      <w:r w:rsidRPr="00D54CF0">
        <w:rPr>
          <w:rFonts w:ascii="Times New Roman" w:eastAsia="Times New Roman" w:hAnsi="Times New Roman" w:cs="Times New Roman"/>
          <w:bCs/>
          <w:sz w:val="24"/>
          <w:szCs w:val="24"/>
          <w:lang w:val="en-IN"/>
        </w:rPr>
        <w:t>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Streamlit application.</w:t>
      </w:r>
    </w:p>
    <w:p w14:paraId="3663A8AB" w14:textId="77777777" w:rsidR="00DC6277" w:rsidRDefault="00DC6277">
      <w:pPr>
        <w:widowControl/>
        <w:spacing w:after="160" w:line="276" w:lineRule="auto"/>
        <w:rPr>
          <w:rFonts w:ascii="Times New Roman" w:eastAsia="Times New Roman" w:hAnsi="Times New Roman" w:cs="Times New Roman"/>
          <w:b/>
          <w:sz w:val="24"/>
          <w:szCs w:val="24"/>
        </w:rPr>
      </w:pPr>
    </w:p>
    <w:sectPr w:rsidR="00DC6277" w:rsidSect="003741E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01C4" w14:textId="77777777" w:rsidR="00EC1ACB" w:rsidRDefault="00EC1ACB">
      <w:r>
        <w:separator/>
      </w:r>
    </w:p>
  </w:endnote>
  <w:endnote w:type="continuationSeparator" w:id="0">
    <w:p w14:paraId="54F0BB8F" w14:textId="77777777" w:rsidR="00EC1ACB" w:rsidRDefault="00EC1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45C9" w14:textId="77777777" w:rsidR="00EC1ACB" w:rsidRDefault="00EC1ACB">
      <w:r>
        <w:separator/>
      </w:r>
    </w:p>
  </w:footnote>
  <w:footnote w:type="continuationSeparator" w:id="0">
    <w:p w14:paraId="6BA23D18" w14:textId="77777777" w:rsidR="00EC1ACB" w:rsidRDefault="00EC1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A8B0" w14:textId="77777777" w:rsidR="00DC6277" w:rsidRDefault="0073364E">
    <w:pPr>
      <w:jc w:val="both"/>
    </w:pPr>
    <w:r>
      <w:rPr>
        <w:noProof/>
        <w:lang w:eastAsia="en-US"/>
      </w:rPr>
      <w:drawing>
        <wp:anchor distT="114300" distB="114300" distL="114300" distR="114300" simplePos="0" relativeHeight="251658240" behindDoc="0" locked="0" layoutInCell="1" allowOverlap="1" wp14:anchorId="3663A8B3" wp14:editId="3663A8B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3663A8B5" wp14:editId="3663A8B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663A8B1" w14:textId="77777777" w:rsidR="00DC6277" w:rsidRDefault="00DC6277"/>
  <w:p w14:paraId="3663A8B2" w14:textId="77777777" w:rsidR="00DC6277" w:rsidRDefault="00DC6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277"/>
    <w:rsid w:val="00115D8C"/>
    <w:rsid w:val="00370345"/>
    <w:rsid w:val="003741E4"/>
    <w:rsid w:val="003C7C02"/>
    <w:rsid w:val="00414F0D"/>
    <w:rsid w:val="005E4871"/>
    <w:rsid w:val="0064046C"/>
    <w:rsid w:val="007106DD"/>
    <w:rsid w:val="0073364E"/>
    <w:rsid w:val="00793416"/>
    <w:rsid w:val="008568AA"/>
    <w:rsid w:val="00856FC4"/>
    <w:rsid w:val="009506D6"/>
    <w:rsid w:val="00A1513F"/>
    <w:rsid w:val="00A232AB"/>
    <w:rsid w:val="00A45732"/>
    <w:rsid w:val="00AC1EE3"/>
    <w:rsid w:val="00D54CF0"/>
    <w:rsid w:val="00DC6277"/>
    <w:rsid w:val="00EC1A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A88C"/>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E4"/>
  </w:style>
  <w:style w:type="paragraph" w:styleId="Heading1">
    <w:name w:val="heading 1"/>
    <w:basedOn w:val="Normal"/>
    <w:next w:val="Normal"/>
    <w:uiPriority w:val="9"/>
    <w:qFormat/>
    <w:rsid w:val="003741E4"/>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3741E4"/>
    <w:pPr>
      <w:ind w:left="1375"/>
      <w:outlineLvl w:val="1"/>
    </w:pPr>
    <w:rPr>
      <w:b/>
      <w:sz w:val="24"/>
      <w:szCs w:val="24"/>
    </w:rPr>
  </w:style>
  <w:style w:type="paragraph" w:styleId="Heading3">
    <w:name w:val="heading 3"/>
    <w:basedOn w:val="Normal"/>
    <w:next w:val="Normal"/>
    <w:uiPriority w:val="9"/>
    <w:semiHidden/>
    <w:unhideWhenUsed/>
    <w:qFormat/>
    <w:rsid w:val="003741E4"/>
    <w:pPr>
      <w:ind w:left="1375"/>
      <w:outlineLvl w:val="2"/>
    </w:pPr>
    <w:rPr>
      <w:b/>
    </w:rPr>
  </w:style>
  <w:style w:type="paragraph" w:styleId="Heading4">
    <w:name w:val="heading 4"/>
    <w:basedOn w:val="Normal"/>
    <w:next w:val="Normal"/>
    <w:uiPriority w:val="9"/>
    <w:semiHidden/>
    <w:unhideWhenUsed/>
    <w:qFormat/>
    <w:rsid w:val="003741E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741E4"/>
    <w:pPr>
      <w:keepNext/>
      <w:keepLines/>
      <w:spacing w:before="220" w:after="40"/>
      <w:outlineLvl w:val="4"/>
    </w:pPr>
    <w:rPr>
      <w:b/>
    </w:rPr>
  </w:style>
  <w:style w:type="paragraph" w:styleId="Heading6">
    <w:name w:val="heading 6"/>
    <w:basedOn w:val="Normal"/>
    <w:next w:val="Normal"/>
    <w:uiPriority w:val="9"/>
    <w:semiHidden/>
    <w:unhideWhenUsed/>
    <w:qFormat/>
    <w:rsid w:val="003741E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741E4"/>
    <w:pPr>
      <w:keepNext/>
      <w:keepLines/>
      <w:spacing w:before="480" w:after="120"/>
    </w:pPr>
    <w:rPr>
      <w:b/>
      <w:sz w:val="72"/>
      <w:szCs w:val="72"/>
    </w:rPr>
  </w:style>
  <w:style w:type="paragraph" w:styleId="Subtitle">
    <w:name w:val="Subtitle"/>
    <w:basedOn w:val="Normal"/>
    <w:next w:val="Normal"/>
    <w:uiPriority w:val="11"/>
    <w:qFormat/>
    <w:rsid w:val="003741E4"/>
    <w:pPr>
      <w:keepNext/>
      <w:keepLines/>
      <w:spacing w:before="360" w:after="80"/>
    </w:pPr>
    <w:rPr>
      <w:rFonts w:ascii="Georgia" w:eastAsia="Georgia" w:hAnsi="Georgia" w:cs="Georgia"/>
      <w:i/>
      <w:color w:val="666666"/>
      <w:sz w:val="48"/>
      <w:szCs w:val="48"/>
    </w:rPr>
  </w:style>
  <w:style w:type="table" w:customStyle="1" w:styleId="a">
    <w:basedOn w:val="TableNormal"/>
    <w:rsid w:val="003741E4"/>
    <w:tblPr>
      <w:tblStyleRowBandSize w:val="1"/>
      <w:tblStyleColBandSize w:val="1"/>
      <w:tblCellMar>
        <w:top w:w="100" w:type="dxa"/>
        <w:left w:w="100" w:type="dxa"/>
        <w:bottom w:w="100" w:type="dxa"/>
        <w:right w:w="100" w:type="dxa"/>
      </w:tblCellMar>
    </w:tblPr>
  </w:style>
  <w:style w:type="table" w:customStyle="1" w:styleId="a0">
    <w:basedOn w:val="TableNormal"/>
    <w:rsid w:val="003741E4"/>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741E4"/>
    <w:tblPr>
      <w:tblStyleRowBandSize w:val="1"/>
      <w:tblStyleColBandSize w:val="1"/>
      <w:tblCellMar>
        <w:left w:w="115" w:type="dxa"/>
        <w:right w:w="115" w:type="dxa"/>
      </w:tblCellMar>
    </w:tblPr>
    <w:tcPr>
      <w:shd w:val="clear" w:color="auto" w:fill="FFFFFF"/>
    </w:tcPr>
  </w:style>
  <w:style w:type="table" w:customStyle="1" w:styleId="a2">
    <w:basedOn w:val="TableNormal"/>
    <w:rsid w:val="003741E4"/>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AC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8</cp:revision>
  <dcterms:created xsi:type="dcterms:W3CDTF">2026-02-07T07:21:00Z</dcterms:created>
  <dcterms:modified xsi:type="dcterms:W3CDTF">2026-02-20T11:22:00Z</dcterms:modified>
</cp:coreProperties>
</file>