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219" w:rsidRPr="003C6812" w:rsidRDefault="009D5219" w:rsidP="00332E62">
      <w:pPr>
        <w:spacing w:after="0" w:line="360" w:lineRule="auto"/>
        <w:jc w:val="center"/>
        <w:rPr>
          <w:rFonts w:ascii="Times New Roman" w:hAnsi="Times New Roman" w:cs="Times New Roman"/>
          <w:b/>
          <w:sz w:val="24"/>
          <w:szCs w:val="24"/>
        </w:rPr>
      </w:pPr>
      <w:r w:rsidRPr="003C6812">
        <w:rPr>
          <w:rFonts w:ascii="Times New Roman" w:hAnsi="Times New Roman" w:cs="Times New Roman"/>
          <w:b/>
          <w:noProof/>
          <w:sz w:val="24"/>
          <w:szCs w:val="24"/>
          <w:lang w:val="en-US"/>
        </w:rPr>
        <mc:AlternateContent>
          <mc:Choice Requires="wps">
            <w:drawing>
              <wp:anchor distT="0" distB="0" distL="114300" distR="114300" simplePos="0" relativeHeight="251659264" behindDoc="0" locked="0" layoutInCell="1" allowOverlap="1" wp14:anchorId="6E0B5419" wp14:editId="43A6405D">
                <wp:simplePos x="0" y="0"/>
                <wp:positionH relativeFrom="column">
                  <wp:posOffset>2500630</wp:posOffset>
                </wp:positionH>
                <wp:positionV relativeFrom="paragraph">
                  <wp:posOffset>-690245</wp:posOffset>
                </wp:positionV>
                <wp:extent cx="762000" cy="628650"/>
                <wp:effectExtent l="0" t="0" r="0" b="0"/>
                <wp:wrapNone/>
                <wp:docPr id="2" name="Rectangle 2"/>
                <wp:cNvGraphicFramePr/>
                <a:graphic xmlns:a="http://schemas.openxmlformats.org/drawingml/2006/main">
                  <a:graphicData uri="http://schemas.microsoft.com/office/word/2010/wordprocessingShape">
                    <wps:wsp>
                      <wps:cNvSpPr/>
                      <wps:spPr>
                        <a:xfrm>
                          <a:off x="0" y="0"/>
                          <a:ext cx="762000" cy="6286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7B20F6" id="Rectangle 2" o:spid="_x0000_s1026" style="position:absolute;margin-left:196.9pt;margin-top:-54.35pt;width:60pt;height:4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" fillcolor="white [3201]" stroked="f" strokeweight="1pt"/>
            </w:pict>
          </mc:Fallback>
        </mc:AlternateContent>
      </w:r>
      <w:r w:rsidRPr="003C6812">
        <w:rPr>
          <w:rFonts w:ascii="Times New Roman" w:hAnsi="Times New Roman" w:cs="Times New Roman"/>
          <w:b/>
          <w:sz w:val="24"/>
          <w:szCs w:val="24"/>
        </w:rPr>
        <w:t>REPUBLIQUE DEMOCRATIQUE DU CONGO</w:t>
      </w:r>
    </w:p>
    <w:p w:rsidR="009D5219" w:rsidRPr="003C6812" w:rsidRDefault="009D5219" w:rsidP="009D5219">
      <w:pPr>
        <w:spacing w:after="0" w:line="360" w:lineRule="auto"/>
        <w:jc w:val="center"/>
        <w:rPr>
          <w:rFonts w:ascii="Times New Roman" w:hAnsi="Times New Roman" w:cs="Times New Roman"/>
          <w:b/>
          <w:sz w:val="24"/>
          <w:szCs w:val="24"/>
        </w:rPr>
      </w:pPr>
      <w:r w:rsidRPr="003C6812">
        <w:rPr>
          <w:rFonts w:ascii="Times New Roman" w:hAnsi="Times New Roman" w:cs="Times New Roman"/>
          <w:b/>
          <w:sz w:val="24"/>
          <w:szCs w:val="24"/>
        </w:rPr>
        <w:t>ENSEIGNEMENT SUPERIEUR ET UNIVERSITAIRE</w:t>
      </w:r>
    </w:p>
    <w:p w:rsidR="009D5219" w:rsidRPr="003C6812" w:rsidRDefault="009D5219" w:rsidP="009D5219">
      <w:pPr>
        <w:spacing w:after="0" w:line="360" w:lineRule="auto"/>
        <w:jc w:val="center"/>
        <w:rPr>
          <w:rFonts w:ascii="Times New Roman" w:hAnsi="Times New Roman" w:cs="Times New Roman"/>
          <w:b/>
          <w:sz w:val="24"/>
          <w:szCs w:val="24"/>
        </w:rPr>
      </w:pPr>
      <w:r w:rsidRPr="003C6812">
        <w:rPr>
          <w:rFonts w:ascii="Times New Roman" w:hAnsi="Times New Roman" w:cs="Times New Roman"/>
          <w:b/>
          <w:sz w:val="24"/>
          <w:szCs w:val="24"/>
        </w:rPr>
        <w:t>« E.S.U »</w:t>
      </w:r>
    </w:p>
    <w:p w:rsidR="009D5219" w:rsidRPr="003C6812" w:rsidRDefault="009D5219" w:rsidP="009D5219">
      <w:pPr>
        <w:spacing w:after="0" w:line="360" w:lineRule="auto"/>
        <w:jc w:val="center"/>
        <w:rPr>
          <w:rFonts w:ascii="Times New Roman" w:hAnsi="Times New Roman" w:cs="Times New Roman"/>
          <w:b/>
          <w:sz w:val="24"/>
          <w:szCs w:val="24"/>
        </w:rPr>
      </w:pPr>
      <w:r w:rsidRPr="003C6812">
        <w:rPr>
          <w:rFonts w:ascii="Times New Roman" w:hAnsi="Times New Roman" w:cs="Times New Roman"/>
          <w:b/>
          <w:sz w:val="24"/>
          <w:szCs w:val="24"/>
        </w:rPr>
        <w:t>UNIVERSITE DE L’ASSOMPTION AU CONGO</w:t>
      </w:r>
    </w:p>
    <w:p w:rsidR="009D5219" w:rsidRPr="003C6812" w:rsidRDefault="009D5219" w:rsidP="009D5219">
      <w:pPr>
        <w:spacing w:line="360" w:lineRule="auto"/>
        <w:jc w:val="center"/>
        <w:rPr>
          <w:rFonts w:ascii="Times New Roman" w:hAnsi="Times New Roman" w:cs="Times New Roman"/>
          <w:b/>
          <w:sz w:val="24"/>
          <w:szCs w:val="24"/>
        </w:rPr>
      </w:pPr>
      <w:r w:rsidRPr="003C6812">
        <w:rPr>
          <w:rFonts w:ascii="Times New Roman" w:hAnsi="Times New Roman" w:cs="Times New Roman"/>
          <w:b/>
          <w:sz w:val="24"/>
          <w:szCs w:val="24"/>
        </w:rPr>
        <w:t>« U.A.C »</w:t>
      </w:r>
    </w:p>
    <w:p w:rsidR="009D5219" w:rsidRPr="003C6812" w:rsidRDefault="009D5219" w:rsidP="009D5219">
      <w:pPr>
        <w:tabs>
          <w:tab w:val="left" w:pos="284"/>
        </w:tabs>
        <w:spacing w:after="0" w:line="240" w:lineRule="auto"/>
        <w:jc w:val="center"/>
        <w:outlineLvl w:val="0"/>
        <w:rPr>
          <w:rFonts w:ascii="Times New Roman" w:hAnsi="Times New Roman" w:cs="Times New Roman"/>
          <w:b/>
          <w:sz w:val="20"/>
          <w:szCs w:val="20"/>
        </w:rPr>
      </w:pPr>
      <w:r w:rsidRPr="003C6812">
        <w:rPr>
          <w:rFonts w:ascii="Times New Roman" w:hAnsi="Times New Roman" w:cs="Times New Roman"/>
          <w:b/>
          <w:sz w:val="20"/>
          <w:szCs w:val="20"/>
        </w:rPr>
        <w:t xml:space="preserve">Site : </w:t>
      </w:r>
      <w:hyperlink r:id="rId8" w:history="1">
        <w:r w:rsidRPr="003C6812">
          <w:rPr>
            <w:rStyle w:val="Lienhypertexte"/>
            <w:rFonts w:ascii="Times New Roman" w:hAnsi="Times New Roman" w:cs="Times New Roman"/>
            <w:b/>
            <w:sz w:val="20"/>
            <w:szCs w:val="20"/>
          </w:rPr>
          <w:t>www.uaconline.org</w:t>
        </w:r>
      </w:hyperlink>
    </w:p>
    <w:p w:rsidR="009D5219" w:rsidRPr="003C6812" w:rsidRDefault="009D5219" w:rsidP="009D5219">
      <w:pPr>
        <w:tabs>
          <w:tab w:val="left" w:pos="284"/>
        </w:tabs>
        <w:spacing w:after="0"/>
        <w:jc w:val="center"/>
        <w:outlineLvl w:val="0"/>
        <w:rPr>
          <w:rFonts w:ascii="Times New Roman" w:hAnsi="Times New Roman" w:cs="Times New Roman"/>
          <w:b/>
          <w:sz w:val="24"/>
          <w:szCs w:val="24"/>
        </w:rPr>
      </w:pPr>
      <w:r w:rsidRPr="003C6812">
        <w:rPr>
          <w:rFonts w:ascii="Times New Roman" w:hAnsi="Times New Roman" w:cs="Times New Roman"/>
          <w:b/>
          <w:sz w:val="20"/>
          <w:szCs w:val="20"/>
        </w:rPr>
        <w:t xml:space="preserve">E-mail : </w:t>
      </w:r>
      <w:hyperlink r:id="rId9" w:history="1">
        <w:r w:rsidRPr="003C6812">
          <w:rPr>
            <w:rStyle w:val="Lienhypertexte"/>
            <w:rFonts w:ascii="Times New Roman" w:hAnsi="Times New Roman" w:cs="Times New Roman"/>
            <w:b/>
            <w:sz w:val="20"/>
            <w:szCs w:val="20"/>
          </w:rPr>
          <w:t>uacuniversite2018@gmail.com</w:t>
        </w:r>
      </w:hyperlink>
    </w:p>
    <w:p w:rsidR="009D5219" w:rsidRPr="003C6812" w:rsidRDefault="009D5219" w:rsidP="009D5219">
      <w:r w:rsidRPr="003C6812">
        <w:rPr>
          <w:rFonts w:ascii="Times New Roman" w:hAnsi="Times New Roman" w:cs="Times New Roman"/>
          <w:b/>
          <w:noProof/>
          <w:sz w:val="28"/>
          <w:szCs w:val="28"/>
          <w:lang w:val="en-US"/>
        </w:rPr>
        <w:drawing>
          <wp:anchor distT="0" distB="0" distL="114300" distR="114300" simplePos="0" relativeHeight="251660288" behindDoc="0" locked="0" layoutInCell="1" allowOverlap="1" wp14:anchorId="5BFFFE3C" wp14:editId="06C92475">
            <wp:simplePos x="0" y="0"/>
            <wp:positionH relativeFrom="margin">
              <wp:posOffset>2192655</wp:posOffset>
            </wp:positionH>
            <wp:positionV relativeFrom="paragraph">
              <wp:posOffset>66675</wp:posOffset>
            </wp:positionV>
            <wp:extent cx="1397000" cy="1333500"/>
            <wp:effectExtent l="0" t="0" r="0" b="0"/>
            <wp:wrapSquare wrapText="bothSides"/>
            <wp:docPr id="1026" name="Image 5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94"/>
                    <pic:cNvPicPr/>
                  </pic:nvPicPr>
                  <pic:blipFill>
                    <a:blip r:embed="rId10" cstate="print"/>
                    <a:srcRect/>
                    <a:stretch/>
                  </pic:blipFill>
                  <pic:spPr>
                    <a:xfrm>
                      <a:off x="0" y="0"/>
                      <a:ext cx="1397000" cy="1333500"/>
                    </a:xfrm>
                    <a:prstGeom prst="rect">
                      <a:avLst/>
                    </a:prstGeom>
                    <a:ln>
                      <a:noFill/>
                    </a:ln>
                  </pic:spPr>
                </pic:pic>
              </a:graphicData>
            </a:graphic>
            <wp14:sizeRelH relativeFrom="margin">
              <wp14:pctWidth>0</wp14:pctWidth>
            </wp14:sizeRelH>
            <wp14:sizeRelV relativeFrom="margin">
              <wp14:pctHeight>0</wp14:pctHeight>
            </wp14:sizeRelV>
          </wp:anchor>
        </w:drawing>
      </w:r>
    </w:p>
    <w:p w:rsidR="009D5219" w:rsidRPr="003C6812" w:rsidRDefault="009D5219" w:rsidP="009D5219">
      <w:pPr>
        <w:jc w:val="center"/>
      </w:pPr>
    </w:p>
    <w:p w:rsidR="009D5219" w:rsidRPr="003C6812" w:rsidRDefault="009D5219" w:rsidP="009D5219"/>
    <w:p w:rsidR="009D5219" w:rsidRPr="003C6812" w:rsidRDefault="009D5219" w:rsidP="009D5219">
      <w:pPr>
        <w:tabs>
          <w:tab w:val="left" w:pos="284"/>
        </w:tabs>
        <w:outlineLvl w:val="0"/>
      </w:pPr>
    </w:p>
    <w:p w:rsidR="009D5219" w:rsidRPr="003C6812" w:rsidRDefault="009D5219" w:rsidP="009D5219">
      <w:pPr>
        <w:tabs>
          <w:tab w:val="left" w:pos="284"/>
        </w:tabs>
        <w:outlineLvl w:val="0"/>
        <w:rPr>
          <w:rFonts w:ascii="Times New Roman" w:hAnsi="Times New Roman" w:cs="Times New Roman"/>
        </w:rPr>
      </w:pPr>
      <w:r w:rsidRPr="003C6812">
        <w:rPr>
          <w:rFonts w:ascii="Times New Roman" w:hAnsi="Times New Roman" w:cs="Times New Roman"/>
        </w:rPr>
        <w:t xml:space="preserve">                                                           </w:t>
      </w:r>
    </w:p>
    <w:p w:rsidR="009D5219" w:rsidRPr="003C6812" w:rsidRDefault="009D5219" w:rsidP="009D5219">
      <w:pPr>
        <w:tabs>
          <w:tab w:val="left" w:pos="284"/>
        </w:tabs>
        <w:outlineLvl w:val="0"/>
        <w:rPr>
          <w:rFonts w:ascii="Times New Roman" w:hAnsi="Times New Roman" w:cs="Times New Roman"/>
        </w:rPr>
      </w:pPr>
    </w:p>
    <w:p w:rsidR="009D5219" w:rsidRPr="003C6812" w:rsidRDefault="009D5219" w:rsidP="009D5219">
      <w:pPr>
        <w:tabs>
          <w:tab w:val="left" w:pos="284"/>
        </w:tabs>
        <w:jc w:val="center"/>
        <w:outlineLvl w:val="0"/>
        <w:rPr>
          <w:rFonts w:ascii="Times New Roman" w:hAnsi="Times New Roman" w:cs="Times New Roman"/>
          <w:b/>
          <w:sz w:val="24"/>
          <w:szCs w:val="24"/>
        </w:rPr>
      </w:pPr>
      <w:r w:rsidRPr="003C6812">
        <w:rPr>
          <w:rFonts w:ascii="Times New Roman" w:hAnsi="Times New Roman" w:cs="Times New Roman"/>
          <w:b/>
          <w:sz w:val="24"/>
          <w:szCs w:val="24"/>
        </w:rPr>
        <w:t>B.P. : 104 BUTEMBO/Nord-Kivu</w:t>
      </w:r>
    </w:p>
    <w:p w:rsidR="009D5219" w:rsidRPr="003C6812" w:rsidRDefault="009D5219" w:rsidP="009D5219">
      <w:pPr>
        <w:tabs>
          <w:tab w:val="left" w:pos="284"/>
        </w:tabs>
        <w:spacing w:after="0" w:line="360" w:lineRule="auto"/>
        <w:jc w:val="center"/>
        <w:outlineLvl w:val="0"/>
        <w:rPr>
          <w:rFonts w:ascii="Times New Roman" w:hAnsi="Times New Roman" w:cs="Times New Roman"/>
          <w:b/>
          <w:sz w:val="24"/>
          <w:szCs w:val="24"/>
        </w:rPr>
      </w:pPr>
      <w:r w:rsidRPr="003C6812">
        <w:rPr>
          <w:rFonts w:ascii="Times New Roman" w:hAnsi="Times New Roman" w:cs="Times New Roman"/>
          <w:b/>
          <w:sz w:val="24"/>
          <w:szCs w:val="24"/>
        </w:rPr>
        <w:t>FACULTE DES SCIENCES ECONOMIQUES ET DE GESTION</w:t>
      </w:r>
    </w:p>
    <w:p w:rsidR="009D5219" w:rsidRPr="003C6812" w:rsidRDefault="009D5219" w:rsidP="009D5219">
      <w:pPr>
        <w:tabs>
          <w:tab w:val="left" w:pos="284"/>
        </w:tabs>
        <w:spacing w:after="0" w:line="360" w:lineRule="auto"/>
        <w:jc w:val="center"/>
        <w:outlineLvl w:val="0"/>
        <w:rPr>
          <w:rFonts w:ascii="Times New Roman" w:hAnsi="Times New Roman" w:cs="Times New Roman"/>
          <w:b/>
          <w:sz w:val="26"/>
          <w:szCs w:val="26"/>
        </w:rPr>
      </w:pPr>
      <w:r w:rsidRPr="003C6812">
        <w:rPr>
          <w:rFonts w:ascii="Times New Roman" w:hAnsi="Times New Roman" w:cs="Times New Roman"/>
          <w:b/>
          <w:sz w:val="24"/>
          <w:szCs w:val="24"/>
        </w:rPr>
        <w:t>DEPARTEMENT D’INFORMATIQUE DE GESTION</w:t>
      </w:r>
    </w:p>
    <w:p w:rsidR="009D5219" w:rsidRPr="003C6812" w:rsidRDefault="009D5219" w:rsidP="009D5219">
      <w:r w:rsidRPr="003C6812">
        <w:rPr>
          <w:noProof/>
          <w:lang w:val="en-US"/>
        </w:rPr>
        <mc:AlternateContent>
          <mc:Choice Requires="wps">
            <w:drawing>
              <wp:anchor distT="0" distB="0" distL="0" distR="0" simplePos="0" relativeHeight="251661312" behindDoc="0" locked="0" layoutInCell="1" allowOverlap="1" wp14:anchorId="6D885C1E" wp14:editId="2342CCE8">
                <wp:simplePos x="0" y="0"/>
                <wp:positionH relativeFrom="column">
                  <wp:posOffset>71755</wp:posOffset>
                </wp:positionH>
                <wp:positionV relativeFrom="paragraph">
                  <wp:posOffset>78740</wp:posOffset>
                </wp:positionV>
                <wp:extent cx="5629275" cy="1003300"/>
                <wp:effectExtent l="57150" t="57150" r="47625" b="63500"/>
                <wp:wrapNone/>
                <wp:docPr id="1" name="1027" descr="5 %"/>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29275" cy="1003300"/>
                        </a:xfrm>
                        <a:prstGeom prst="roundRect">
                          <a:avLst>
                            <a:gd name="adj" fmla="val 16667"/>
                          </a:avLst>
                        </a:prstGeom>
                        <a:ln w="19050">
                          <a:headEnd/>
                          <a:tailEnd/>
                        </a:ln>
                        <a:scene3d>
                          <a:camera prst="orthographicFront"/>
                          <a:lightRig rig="threePt" dir="t"/>
                        </a:scene3d>
                        <a:sp3d>
                          <a:bevelT w="165100" prst="coolSlant"/>
                        </a:sp3d>
                      </wps:spPr>
                      <wps:style>
                        <a:lnRef idx="1">
                          <a:schemeClr val="accent4"/>
                        </a:lnRef>
                        <a:fillRef idx="2">
                          <a:schemeClr val="accent4"/>
                        </a:fillRef>
                        <a:effectRef idx="1">
                          <a:schemeClr val="accent4"/>
                        </a:effectRef>
                        <a:fontRef idx="minor">
                          <a:schemeClr val="dk1"/>
                        </a:fontRef>
                      </wps:style>
                      <wps:txbx>
                        <w:txbxContent>
                          <w:p w:rsidR="00686983" w:rsidRPr="00CD5EBA" w:rsidRDefault="00686983" w:rsidP="009D5219">
                            <w:pPr>
                              <w:jc w:val="center"/>
                              <w:rPr>
                                <w:rFonts w:ascii="Times New Roman" w:hAnsi="Times New Roman" w:cs="Times New Roman"/>
                                <w:b/>
                                <w:sz w:val="36"/>
                                <w:szCs w:val="36"/>
                              </w:rPr>
                            </w:pPr>
                            <w:r w:rsidRPr="00CD5EBA">
                              <w:rPr>
                                <w:rFonts w:ascii="Times New Roman" w:hAnsi="Times New Roman" w:cs="Times New Roman"/>
                                <w:b/>
                                <w:sz w:val="36"/>
                                <w:szCs w:val="36"/>
                              </w:rPr>
                              <w:t>MISE EN PLACE D’UNE APPLICATION WEB POUR LA GESTION DES RECOURS DES ETUDIANTS AU SEIN DE L’U.A.C.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D885C1E" id="1027" o:spid="_x0000_s1026" alt="5 %" style="position:absolute;margin-left:5.65pt;margin-top:6.2pt;width:443.25pt;height:79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" fillcolor="#ffd555 [2167]" strokecolor="#ffc000 [3207]" strokeweight="1.5pt">
                <v:fill color2="#ffcc31 [2615]" rotate="t" colors="0 #ffdd9c;.5 #ffd78e;1 #ffd479" focus="100%" type="gradient">
                  <o:fill v:ext="view" type="gradientUnscaled"/>
                </v:fill>
                <v:stroke joinstyle="miter"/>
                <v:textbox>
                  <w:txbxContent>
                    <w:p w:rsidR="00686983" w:rsidRPr="00CD5EBA" w:rsidRDefault="00686983" w:rsidP="009D5219">
                      <w:pPr>
                        <w:jc w:val="center"/>
                        <w:rPr>
                          <w:rFonts w:ascii="Times New Roman" w:hAnsi="Times New Roman" w:cs="Times New Roman"/>
                          <w:b/>
                          <w:sz w:val="36"/>
                          <w:szCs w:val="36"/>
                        </w:rPr>
                      </w:pPr>
                      <w:r w:rsidRPr="00CD5EBA">
                        <w:rPr>
                          <w:rFonts w:ascii="Times New Roman" w:hAnsi="Times New Roman" w:cs="Times New Roman"/>
                          <w:b/>
                          <w:sz w:val="36"/>
                          <w:szCs w:val="36"/>
                        </w:rPr>
                        <w:t>MISE EN PLACE D’UNE APPLICATION WEB POUR LA GESTION DES RECOURS DES ETUDIANTS AU SEIN DE L’U.A.C.</w:t>
                      </w:r>
                    </w:p>
                  </w:txbxContent>
                </v:textbox>
              </v:roundrect>
            </w:pict>
          </mc:Fallback>
        </mc:AlternateContent>
      </w:r>
    </w:p>
    <w:p w:rsidR="009D5219" w:rsidRPr="003C6812" w:rsidRDefault="009D5219" w:rsidP="009D5219"/>
    <w:p w:rsidR="009D5219" w:rsidRPr="003C6812" w:rsidRDefault="009D5219" w:rsidP="009D5219">
      <w:pPr>
        <w:tabs>
          <w:tab w:val="left" w:pos="851"/>
        </w:tabs>
        <w:jc w:val="both"/>
      </w:pPr>
    </w:p>
    <w:p w:rsidR="009D5219" w:rsidRPr="003C6812" w:rsidRDefault="009D5219" w:rsidP="009D5219">
      <w:pPr>
        <w:tabs>
          <w:tab w:val="left" w:pos="851"/>
        </w:tabs>
        <w:ind w:firstLine="3969"/>
        <w:jc w:val="both"/>
        <w:rPr>
          <w:rFonts w:ascii="Times New Roman" w:hAnsi="Times New Roman" w:cs="Times New Roman"/>
          <w:sz w:val="24"/>
          <w:szCs w:val="24"/>
        </w:rPr>
      </w:pPr>
    </w:p>
    <w:p w:rsidR="009D5219" w:rsidRPr="003C6812" w:rsidRDefault="009D5219" w:rsidP="00CD5EBA">
      <w:pPr>
        <w:tabs>
          <w:tab w:val="left" w:pos="851"/>
        </w:tabs>
        <w:jc w:val="both"/>
        <w:rPr>
          <w:rFonts w:ascii="Times New Roman" w:hAnsi="Times New Roman" w:cs="Times New Roman"/>
          <w:sz w:val="24"/>
          <w:szCs w:val="24"/>
        </w:rPr>
      </w:pPr>
    </w:p>
    <w:p w:rsidR="009D5219" w:rsidRPr="003C6812" w:rsidRDefault="009D5219" w:rsidP="00965AF5">
      <w:pPr>
        <w:tabs>
          <w:tab w:val="left" w:pos="851"/>
        </w:tabs>
        <w:ind w:left="3828"/>
        <w:jc w:val="both"/>
        <w:rPr>
          <w:rFonts w:ascii="Times New Roman" w:hAnsi="Times New Roman" w:cs="Times New Roman"/>
          <w:b/>
          <w:sz w:val="24"/>
          <w:szCs w:val="24"/>
        </w:rPr>
      </w:pPr>
      <w:r w:rsidRPr="003C6812">
        <w:rPr>
          <w:rFonts w:ascii="Times New Roman" w:hAnsi="Times New Roman" w:cs="Times New Roman"/>
          <w:sz w:val="24"/>
          <w:szCs w:val="24"/>
        </w:rPr>
        <w:t>Réaliser par</w:t>
      </w:r>
      <w:r w:rsidRPr="003C6812">
        <w:rPr>
          <w:sz w:val="24"/>
          <w:szCs w:val="24"/>
        </w:rPr>
        <w:t xml:space="preserve"> </w:t>
      </w:r>
      <w:r w:rsidRPr="003C6812">
        <w:rPr>
          <w:rFonts w:ascii="Times New Roman" w:hAnsi="Times New Roman" w:cs="Times New Roman"/>
          <w:sz w:val="24"/>
          <w:szCs w:val="24"/>
        </w:rPr>
        <w:t xml:space="preserve">: </w:t>
      </w:r>
      <w:r w:rsidRPr="003C6812">
        <w:rPr>
          <w:rFonts w:ascii="Times New Roman" w:hAnsi="Times New Roman" w:cs="Times New Roman"/>
          <w:b/>
          <w:sz w:val="24"/>
          <w:szCs w:val="24"/>
        </w:rPr>
        <w:t>KAVIRA KARUBANDIKA Huguette</w:t>
      </w:r>
    </w:p>
    <w:p w:rsidR="007C3363" w:rsidRPr="003C6812" w:rsidRDefault="007C3363" w:rsidP="00CD5EBA">
      <w:pPr>
        <w:tabs>
          <w:tab w:val="left" w:pos="851"/>
        </w:tabs>
        <w:ind w:left="3969"/>
        <w:jc w:val="both"/>
        <w:rPr>
          <w:rFonts w:ascii="Times New Roman" w:hAnsi="Times New Roman" w:cs="Times New Roman"/>
          <w:b/>
          <w:sz w:val="20"/>
          <w:szCs w:val="20"/>
        </w:rPr>
      </w:pPr>
    </w:p>
    <w:p w:rsidR="009D5219" w:rsidRPr="003C6812" w:rsidRDefault="00CD5EBA" w:rsidP="00CD5EBA">
      <w:pPr>
        <w:tabs>
          <w:tab w:val="left" w:pos="851"/>
        </w:tabs>
        <w:ind w:left="3969"/>
        <w:jc w:val="both"/>
        <w:rPr>
          <w:rFonts w:ascii="Times New Roman" w:hAnsi="Times New Roman" w:cs="Times New Roman"/>
          <w:i/>
          <w:sz w:val="24"/>
          <w:szCs w:val="24"/>
        </w:rPr>
      </w:pPr>
      <w:r w:rsidRPr="003C6812">
        <w:rPr>
          <w:rFonts w:ascii="Times New Roman" w:hAnsi="Times New Roman" w:cs="Times New Roman"/>
          <w:i/>
          <w:sz w:val="24"/>
          <w:szCs w:val="24"/>
        </w:rPr>
        <w:t xml:space="preserve">Travail de fin de cycle présenté et défendu en vue de l’obtention du diplôme </w:t>
      </w:r>
      <w:r w:rsidR="007C3363" w:rsidRPr="003C6812">
        <w:rPr>
          <w:rFonts w:ascii="Times New Roman" w:hAnsi="Times New Roman" w:cs="Times New Roman"/>
          <w:i/>
          <w:sz w:val="24"/>
          <w:szCs w:val="24"/>
        </w:rPr>
        <w:t>de gradué</w:t>
      </w:r>
      <w:r w:rsidRPr="003C6812">
        <w:rPr>
          <w:rFonts w:ascii="Times New Roman" w:hAnsi="Times New Roman" w:cs="Times New Roman"/>
          <w:i/>
          <w:sz w:val="24"/>
          <w:szCs w:val="24"/>
        </w:rPr>
        <w:t xml:space="preserve"> en Informatique de Gestion </w:t>
      </w:r>
    </w:p>
    <w:p w:rsidR="007C3363" w:rsidRPr="003C6812" w:rsidRDefault="007C3363" w:rsidP="00CD5EBA">
      <w:pPr>
        <w:tabs>
          <w:tab w:val="left" w:pos="851"/>
        </w:tabs>
        <w:ind w:left="3969"/>
        <w:jc w:val="both"/>
        <w:rPr>
          <w:rFonts w:ascii="Times New Roman" w:hAnsi="Times New Roman" w:cs="Times New Roman"/>
          <w:i/>
          <w:sz w:val="24"/>
          <w:szCs w:val="24"/>
        </w:rPr>
      </w:pPr>
    </w:p>
    <w:p w:rsidR="00CD5EBA" w:rsidRPr="003C6812" w:rsidRDefault="00CD5EBA" w:rsidP="008C3B6A">
      <w:pPr>
        <w:tabs>
          <w:tab w:val="left" w:pos="851"/>
        </w:tabs>
        <w:ind w:firstLine="3969"/>
        <w:jc w:val="both"/>
        <w:rPr>
          <w:rFonts w:ascii="Times New Roman" w:hAnsi="Times New Roman" w:cs="Times New Roman"/>
          <w:sz w:val="24"/>
          <w:szCs w:val="24"/>
        </w:rPr>
      </w:pPr>
      <w:r w:rsidRPr="003C6812">
        <w:rPr>
          <w:rFonts w:ascii="Times New Roman" w:hAnsi="Times New Roman" w:cs="Times New Roman"/>
          <w:sz w:val="24"/>
          <w:szCs w:val="24"/>
        </w:rPr>
        <w:t xml:space="preserve">Directeur : </w:t>
      </w:r>
      <w:r w:rsidRPr="003C6812">
        <w:rPr>
          <w:rFonts w:ascii="Times New Roman" w:hAnsi="Times New Roman" w:cs="Times New Roman"/>
          <w:b/>
          <w:sz w:val="24"/>
          <w:szCs w:val="24"/>
        </w:rPr>
        <w:t xml:space="preserve">MUTHEGHEKI </w:t>
      </w:r>
      <w:r w:rsidR="009B2A73" w:rsidRPr="003C6812">
        <w:rPr>
          <w:rFonts w:ascii="Times New Roman" w:hAnsi="Times New Roman" w:cs="Times New Roman"/>
          <w:b/>
          <w:sz w:val="24"/>
          <w:szCs w:val="24"/>
        </w:rPr>
        <w:t>BARAKA Vingi</w:t>
      </w:r>
      <w:r w:rsidR="008C3B6A">
        <w:rPr>
          <w:rFonts w:ascii="Times New Roman" w:hAnsi="Times New Roman" w:cs="Times New Roman"/>
          <w:b/>
          <w:sz w:val="24"/>
          <w:szCs w:val="24"/>
        </w:rPr>
        <w:t xml:space="preserve"> </w:t>
      </w:r>
      <w:r w:rsidR="008C3B6A" w:rsidRPr="003C6812">
        <w:rPr>
          <w:rFonts w:ascii="Times New Roman" w:hAnsi="Times New Roman" w:cs="Times New Roman"/>
          <w:b/>
          <w:sz w:val="24"/>
          <w:szCs w:val="24"/>
        </w:rPr>
        <w:t>Ass</w:t>
      </w:r>
      <w:r w:rsidR="008C3B6A" w:rsidRPr="003C6812">
        <w:rPr>
          <w:rFonts w:ascii="Times New Roman" w:hAnsi="Times New Roman" w:cs="Times New Roman"/>
          <w:b/>
          <w:sz w:val="24"/>
          <w:szCs w:val="24"/>
          <w:vertAlign w:val="subscript"/>
        </w:rPr>
        <w:t>1</w:t>
      </w:r>
      <w:r w:rsidR="008C3B6A" w:rsidRPr="003C6812">
        <w:rPr>
          <w:rFonts w:ascii="Times New Roman" w:hAnsi="Times New Roman" w:cs="Times New Roman"/>
          <w:b/>
          <w:sz w:val="24"/>
          <w:szCs w:val="24"/>
        </w:rPr>
        <w:t>.</w:t>
      </w:r>
    </w:p>
    <w:p w:rsidR="009D5219" w:rsidRPr="003C6812" w:rsidRDefault="009D5219" w:rsidP="009D5219">
      <w:pPr>
        <w:tabs>
          <w:tab w:val="left" w:pos="851"/>
        </w:tabs>
        <w:jc w:val="both"/>
        <w:rPr>
          <w:rFonts w:ascii="Times New Roman" w:hAnsi="Times New Roman" w:cs="Times New Roman"/>
          <w:b/>
          <w:sz w:val="20"/>
          <w:szCs w:val="20"/>
        </w:rPr>
      </w:pPr>
      <w:r w:rsidRPr="003C6812">
        <w:rPr>
          <w:rFonts w:ascii="Times New Roman" w:hAnsi="Times New Roman" w:cs="Times New Roman"/>
          <w:b/>
          <w:sz w:val="20"/>
          <w:szCs w:val="20"/>
        </w:rPr>
        <w:tab/>
      </w:r>
      <w:r w:rsidRPr="003C6812">
        <w:rPr>
          <w:rFonts w:ascii="Times New Roman" w:hAnsi="Times New Roman" w:cs="Times New Roman"/>
          <w:b/>
          <w:sz w:val="20"/>
          <w:szCs w:val="20"/>
        </w:rPr>
        <w:tab/>
      </w:r>
      <w:r w:rsidRPr="003C6812">
        <w:rPr>
          <w:rFonts w:ascii="Times New Roman" w:hAnsi="Times New Roman" w:cs="Times New Roman"/>
          <w:b/>
          <w:sz w:val="20"/>
          <w:szCs w:val="20"/>
        </w:rPr>
        <w:tab/>
      </w:r>
      <w:r w:rsidRPr="003C6812">
        <w:rPr>
          <w:rFonts w:ascii="Times New Roman" w:hAnsi="Times New Roman" w:cs="Times New Roman"/>
          <w:b/>
          <w:sz w:val="20"/>
          <w:szCs w:val="20"/>
        </w:rPr>
        <w:tab/>
      </w:r>
      <w:r w:rsidRPr="003C6812">
        <w:rPr>
          <w:rFonts w:ascii="Times New Roman" w:hAnsi="Times New Roman" w:cs="Times New Roman"/>
          <w:b/>
          <w:sz w:val="20"/>
          <w:szCs w:val="20"/>
        </w:rPr>
        <w:tab/>
      </w:r>
      <w:r w:rsidRPr="003C6812">
        <w:rPr>
          <w:rFonts w:ascii="Times New Roman" w:hAnsi="Times New Roman" w:cs="Times New Roman"/>
          <w:b/>
          <w:sz w:val="20"/>
          <w:szCs w:val="20"/>
        </w:rPr>
        <w:tab/>
        <w:t xml:space="preserve">            </w:t>
      </w:r>
    </w:p>
    <w:p w:rsidR="009D5219" w:rsidRPr="003C6812" w:rsidRDefault="009D5219" w:rsidP="009D5219">
      <w:pPr>
        <w:tabs>
          <w:tab w:val="left" w:pos="851"/>
        </w:tabs>
        <w:ind w:firstLine="3969"/>
        <w:jc w:val="both"/>
        <w:rPr>
          <w:rFonts w:ascii="Times New Roman" w:hAnsi="Times New Roman" w:cs="Times New Roman"/>
          <w:b/>
          <w:sz w:val="24"/>
          <w:szCs w:val="24"/>
        </w:rPr>
      </w:pPr>
    </w:p>
    <w:p w:rsidR="009D5219" w:rsidRPr="003C6812" w:rsidRDefault="009D5219" w:rsidP="009D5219">
      <w:pPr>
        <w:tabs>
          <w:tab w:val="left" w:pos="851"/>
        </w:tabs>
        <w:jc w:val="both"/>
        <w:rPr>
          <w:rFonts w:ascii="Trebuchet MS" w:hAnsi="Trebuchet MS" w:cs="Times New Roman"/>
          <w:b/>
          <w:sz w:val="26"/>
          <w:szCs w:val="26"/>
        </w:rPr>
      </w:pPr>
    </w:p>
    <w:p w:rsidR="009D5219" w:rsidRPr="003C6812" w:rsidRDefault="009D5219" w:rsidP="009D5219">
      <w:pPr>
        <w:tabs>
          <w:tab w:val="left" w:pos="851"/>
        </w:tabs>
        <w:jc w:val="both"/>
        <w:rPr>
          <w:rFonts w:ascii="Trebuchet MS" w:hAnsi="Trebuchet MS" w:cs="Times New Roman"/>
          <w:b/>
          <w:sz w:val="26"/>
          <w:szCs w:val="26"/>
        </w:rPr>
      </w:pPr>
    </w:p>
    <w:p w:rsidR="00F3586D" w:rsidRPr="003C6812" w:rsidRDefault="009D5219" w:rsidP="009D5219">
      <w:pPr>
        <w:tabs>
          <w:tab w:val="left" w:pos="975"/>
        </w:tabs>
        <w:jc w:val="center"/>
        <w:rPr>
          <w:rFonts w:ascii="Times New Roman" w:hAnsi="Times New Roman" w:cs="Times New Roman"/>
          <w:b/>
          <w:i/>
          <w:color w:val="000000" w:themeColor="text1"/>
          <w:sz w:val="28"/>
        </w:rPr>
        <w:sectPr w:rsidR="00F3586D" w:rsidRPr="003C6812" w:rsidSect="00CF3514">
          <w:headerReference w:type="default" r:id="rId11"/>
          <w:type w:val="continuous"/>
          <w:pgSz w:w="11906" w:h="16838"/>
          <w:pgMar w:top="1417" w:right="1417" w:bottom="1417" w:left="1417" w:header="708" w:footer="708" w:gutter="0"/>
          <w:cols w:space="708"/>
          <w:docGrid w:linePitch="360"/>
        </w:sectPr>
      </w:pPr>
      <w:r w:rsidRPr="003C6812">
        <w:rPr>
          <w:rFonts w:ascii="Times New Roman" w:hAnsi="Times New Roman" w:cs="Times New Roman"/>
          <w:b/>
          <w:i/>
          <w:color w:val="000000" w:themeColor="text1"/>
          <w:sz w:val="28"/>
        </w:rPr>
        <w:t>ANNEE ACADEMIQUE : 2022-2023</w:t>
      </w:r>
    </w:p>
    <w:p w:rsidR="00F3586D" w:rsidRPr="003C6812" w:rsidRDefault="00F3586D" w:rsidP="00F3586D">
      <w:pPr>
        <w:spacing w:line="360" w:lineRule="auto"/>
        <w:jc w:val="center"/>
        <w:rPr>
          <w:rFonts w:ascii="Times New Roman" w:hAnsi="Times New Roman" w:cs="Times New Roman"/>
          <w:b/>
          <w:sz w:val="24"/>
          <w:szCs w:val="24"/>
        </w:rPr>
      </w:pPr>
      <w:r w:rsidRPr="003C6812">
        <w:rPr>
          <w:rFonts w:ascii="Times New Roman" w:hAnsi="Times New Roman" w:cs="Times New Roman"/>
          <w:b/>
          <w:sz w:val="24"/>
          <w:szCs w:val="24"/>
        </w:rPr>
        <w:lastRenderedPageBreak/>
        <w:t>0. INTRODUCTION GENERALE</w:t>
      </w:r>
    </w:p>
    <w:p w:rsidR="00F3586D" w:rsidRPr="003C6812" w:rsidRDefault="00F3586D" w:rsidP="00F3586D">
      <w:pPr>
        <w:spacing w:line="360" w:lineRule="auto"/>
        <w:jc w:val="both"/>
        <w:rPr>
          <w:rFonts w:ascii="Times New Roman" w:hAnsi="Times New Roman" w:cs="Times New Roman"/>
          <w:b/>
          <w:sz w:val="24"/>
          <w:szCs w:val="24"/>
        </w:rPr>
      </w:pPr>
      <w:r w:rsidRPr="003C6812">
        <w:rPr>
          <w:rFonts w:ascii="Times New Roman" w:hAnsi="Times New Roman" w:cs="Times New Roman"/>
          <w:b/>
          <w:sz w:val="24"/>
          <w:szCs w:val="24"/>
        </w:rPr>
        <w:t xml:space="preserve">0.1. Etat de la question </w:t>
      </w:r>
    </w:p>
    <w:p w:rsidR="00734D55" w:rsidRPr="003C6812" w:rsidRDefault="00734D55" w:rsidP="00734D55">
      <w:pPr>
        <w:spacing w:line="360" w:lineRule="auto"/>
        <w:ind w:firstLine="1418"/>
        <w:jc w:val="both"/>
        <w:rPr>
          <w:rFonts w:ascii="Times New Roman" w:hAnsi="Times New Roman" w:cs="Times New Roman"/>
          <w:sz w:val="24"/>
          <w:szCs w:val="24"/>
        </w:rPr>
      </w:pPr>
      <w:r w:rsidRPr="003C6812">
        <w:rPr>
          <w:rFonts w:ascii="Times New Roman" w:hAnsi="Times New Roman" w:cs="Times New Roman"/>
          <w:sz w:val="24"/>
          <w:szCs w:val="24"/>
        </w:rPr>
        <w:t xml:space="preserve">Nous sommes intéressés de réaliser une application pour la gestion des recours des étudiants au sein de l’U.A.C. Cependant, dans le cadre de la gestion des recours, plusieurs auteurs nous ont précédé dont nous pouvons citer : </w:t>
      </w:r>
    </w:p>
    <w:p w:rsidR="00F3586D" w:rsidRPr="003C6812" w:rsidRDefault="00F3586D" w:rsidP="00F3586D">
      <w:pPr>
        <w:spacing w:line="360" w:lineRule="auto"/>
        <w:ind w:firstLine="1418"/>
        <w:jc w:val="both"/>
        <w:rPr>
          <w:rFonts w:ascii="Times New Roman" w:hAnsi="Times New Roman" w:cs="Times New Roman"/>
          <w:sz w:val="24"/>
          <w:szCs w:val="24"/>
        </w:rPr>
      </w:pPr>
      <w:r w:rsidRPr="003C6812">
        <w:rPr>
          <w:rFonts w:ascii="Times New Roman" w:hAnsi="Times New Roman" w:cs="Times New Roman"/>
          <w:sz w:val="24"/>
          <w:szCs w:val="24"/>
        </w:rPr>
        <w:t>KAMBALE KASAMBYA Moïse dans son travail intitulé « Développement d’une application web de gestion des activités académique de U.A.C » l’auteur a constaté que l’Université de l’Assomption au Congo est dépourvue de mécanisme de gestion rapide et automatisé de certaines de ses activités. L’idée de ce projet est née du souci de répondre à un ensemble des besoins que présente cette structure académique notamment : l’inscription des nouveaux étudiants et la réinscription des anciens étudiants, l’affectation des étudiants aux cours, les attributions des cours, la gestion des cours par filière, la cotation des cours en ligne par les enseignants, la compilation des résultats, l’émission des relevées de côtes. Ainsi il s’est posé les questions suivantes : quel sera l’apport de cette application future par rapport au système existant ? Le système informatique va-t-il répondre aussi aux attentes des acteurs impliqués ? De ce fait, il a proposé les hypothèses ci-après : il parait la conservation des données sur les supports numériques garantisse mieux leur sécurité et minimise l’espace (diminution des papiers imprimés, etc.). L’informatisation et l’automatisation des activités académiques au sein de l’UAC favorisent la rapidité et l’efficacité dans la publication des résultats, l’impression des relevés, etc. son objectif est de mettre en œuvre une solution d’optimisation de la gestion des activités académiques au sein de l’U.A.C. Il a utilisé le langage UML, des méthodes Historiques et analytiques. UML lui a permis de faire la modélisation de son système. La méthode historique lui a permis de comprendre la manière dont l’UAC gère ses activités académiques au niveau des enseignements et la méthode analytique qui lui a aidé à analyser les différentes composantes du système, y relever les limites en vue d’y apporter une solution qui serait palliative. Le résultat obtenu est que le système est à mesure de gérer les activités académiques au sein de l’U.A.C comme la gestion de cotes des étudiants, la publication des résultats, gestion de réinscription, attribution des cours, gestion d’affectation aux cours.</w:t>
      </w:r>
      <w:r w:rsidRPr="003C6812">
        <w:rPr>
          <w:rStyle w:val="Appelnotedebasdep"/>
          <w:rFonts w:ascii="Times New Roman" w:hAnsi="Times New Roman" w:cs="Times New Roman"/>
          <w:sz w:val="24"/>
          <w:szCs w:val="24"/>
        </w:rPr>
        <w:footnoteReference w:id="1"/>
      </w:r>
      <w:r w:rsidRPr="003C6812">
        <w:rPr>
          <w:rFonts w:ascii="Times New Roman" w:hAnsi="Times New Roman" w:cs="Times New Roman"/>
          <w:sz w:val="24"/>
          <w:szCs w:val="24"/>
        </w:rPr>
        <w:t xml:space="preserve">   </w:t>
      </w:r>
    </w:p>
    <w:p w:rsidR="00965AF5" w:rsidRPr="003C6812" w:rsidRDefault="00965AF5" w:rsidP="009D5219">
      <w:pPr>
        <w:tabs>
          <w:tab w:val="left" w:pos="975"/>
        </w:tabs>
        <w:jc w:val="center"/>
        <w:rPr>
          <w:rFonts w:ascii="Times New Roman" w:hAnsi="Times New Roman" w:cs="Times New Roman"/>
          <w:b/>
          <w:i/>
          <w:color w:val="000000" w:themeColor="text1"/>
          <w:sz w:val="28"/>
        </w:rPr>
        <w:sectPr w:rsidR="00965AF5" w:rsidRPr="003C6812" w:rsidSect="00F3586D">
          <w:pgSz w:w="11906" w:h="16838"/>
          <w:pgMar w:top="1417" w:right="1417" w:bottom="1417" w:left="1417" w:header="708" w:footer="708" w:gutter="0"/>
          <w:pgNumType w:start="1"/>
          <w:cols w:space="708"/>
          <w:docGrid w:linePitch="360"/>
        </w:sectPr>
      </w:pPr>
    </w:p>
    <w:p w:rsidR="00965AF5" w:rsidRPr="003C6812" w:rsidRDefault="00965AF5" w:rsidP="00965AF5">
      <w:pPr>
        <w:spacing w:line="360" w:lineRule="auto"/>
        <w:ind w:firstLine="1418"/>
        <w:jc w:val="both"/>
        <w:rPr>
          <w:rFonts w:ascii="Times New Roman" w:hAnsi="Times New Roman" w:cs="Times New Roman"/>
          <w:sz w:val="24"/>
          <w:szCs w:val="24"/>
        </w:rPr>
      </w:pPr>
      <w:r w:rsidRPr="003C6812">
        <w:rPr>
          <w:rFonts w:ascii="Times New Roman" w:hAnsi="Times New Roman" w:cs="Times New Roman"/>
          <w:sz w:val="24"/>
          <w:szCs w:val="24"/>
        </w:rPr>
        <w:lastRenderedPageBreak/>
        <w:t>Patrick IZATINA MBALA dans son travail intitulé « conception d’une application web pour la publication des résultats académiques dans un portail documentaire ». Il souligne que le réseau informatique de l’Institut Supérieur de Techniques Appliquées (ISTA) devait servir à la fois au service de l’administration et à l’expérimentation des étudiants, pour une meilleure assimilation. Souvent les étudiants son</w:t>
      </w:r>
      <w:r w:rsidR="00734D55">
        <w:rPr>
          <w:rFonts w:ascii="Times New Roman" w:hAnsi="Times New Roman" w:cs="Times New Roman"/>
          <w:sz w:val="24"/>
          <w:szCs w:val="24"/>
        </w:rPr>
        <w:t>t</w:t>
      </w:r>
      <w:r w:rsidRPr="003C6812">
        <w:rPr>
          <w:rFonts w:ascii="Times New Roman" w:hAnsi="Times New Roman" w:cs="Times New Roman"/>
          <w:sz w:val="24"/>
          <w:szCs w:val="24"/>
        </w:rPr>
        <w:t xml:space="preserve"> ignorants de la date exacte de la délibération. Ce qui leur cause préjudice aux cours étant qu’il a un temps prédéfini pour le dépôt des cours : la connaissance des échecs ou manque des côtes et les modifications intempestives. Il s’est posé les questions suivantes : Est-il possible d’améliorer les moyens de délibération et de publication des résultats académiques au sein de l’ISTA ? Est-il possible d’implémenter un portail documentaire pour la consultation des résultats dans le site web de l’Institut Supérieur de Techniques Appliquées de Kinshasa ? Comment sécuriser le portail documentaire qui sera implémenté ? Qui aura accès à ce portail ? De ce fait, il a proposé les réponses anticipatives suivantes : l’implémentation d’un portail documentaire pour la consultation des résultats académiques par l’internet avec notification SMS au sein de son site web, pourra faire bénéficier au personnel œuvrant dans l’administration, grâce à une notification SMS de savoir que la délibération a eu lieu et peut avoir son carnet de côte par l’internet que soit l’Android où il se trouve. Ses objectifs sont : avoir légitime de finaliste du second cycle, qui oblige à ce que chaque étudiant rédige un mémoire, ainsi que le souci permanent d’approfondir leur connaissance dans le domaine ; mettre à la portée de l’Institut Supérieur de Techniques Appliquées une application web pour la consultation des résultats académiques après délibération ; mise à disposition des uns et des autres une source d’approvisionnement incontestable pour les futures chercheurs qui aborderont le même thème de la recherche que nous. Les méthodes qu’il a utilisées : structuro-fonctionnelle : basée sur la notion de structure et fonctions ; méthode d’analyse : lui a permis de faire les analyses sur le fonctionnement du réseau et de dégager les points forts et les points faibles de ce dernier en vue d’envisager des solutions adaptées aux conditions particulières de l’ISTA. Il a abouti aux résultats suivants : enregistrement des promotions et départements, consulter les résultats en ligne, afficher le carnet des côtes pour chaque étudiant.</w:t>
      </w:r>
      <w:r w:rsidRPr="003C6812">
        <w:rPr>
          <w:rStyle w:val="Appelnotedebasdep"/>
          <w:rFonts w:ascii="Times New Roman" w:hAnsi="Times New Roman" w:cs="Times New Roman"/>
          <w:sz w:val="24"/>
          <w:szCs w:val="24"/>
        </w:rPr>
        <w:footnoteReference w:id="2"/>
      </w:r>
    </w:p>
    <w:p w:rsidR="00965AF5" w:rsidRPr="003C6812" w:rsidRDefault="00965AF5" w:rsidP="00965AF5">
      <w:pPr>
        <w:spacing w:line="360" w:lineRule="auto"/>
        <w:ind w:firstLine="1418"/>
        <w:jc w:val="both"/>
        <w:rPr>
          <w:rFonts w:ascii="Times New Roman" w:hAnsi="Times New Roman" w:cs="Times New Roman"/>
          <w:sz w:val="24"/>
          <w:szCs w:val="24"/>
        </w:rPr>
      </w:pPr>
      <w:r w:rsidRPr="003C6812">
        <w:rPr>
          <w:rFonts w:ascii="Times New Roman" w:hAnsi="Times New Roman" w:cs="Times New Roman"/>
          <w:sz w:val="24"/>
          <w:szCs w:val="24"/>
        </w:rPr>
        <w:t xml:space="preserve">Après avoir consulté les travaux de nos prédécesseurs, nous constatons qu’eux c’étaient limités tout simplement à la gestion des activités académiques : publication des résultats, production des relevés des côtes, gérer les affectations aux cours, attribution des cours, </w:t>
      </w:r>
      <w:r w:rsidRPr="003C6812">
        <w:rPr>
          <w:rFonts w:ascii="Times New Roman" w:hAnsi="Times New Roman" w:cs="Times New Roman"/>
          <w:sz w:val="24"/>
          <w:szCs w:val="24"/>
        </w:rPr>
        <w:lastRenderedPageBreak/>
        <w:t>réinscription des étudiant et de notre part, nous nous intéressons à une activité académique très importante qui est la gestion des recours des étudiants en se basant sur : l’envoie des recours par les étudiants concernés, permettre au service concerné de consulter les recours envoyés par les étudiants.</w:t>
      </w:r>
    </w:p>
    <w:p w:rsidR="00965AF5" w:rsidRPr="003C6812" w:rsidRDefault="00965AF5" w:rsidP="00965AF5">
      <w:pPr>
        <w:spacing w:line="360" w:lineRule="auto"/>
        <w:jc w:val="both"/>
        <w:rPr>
          <w:rFonts w:ascii="Times New Roman" w:hAnsi="Times New Roman" w:cs="Times New Roman"/>
          <w:b/>
          <w:sz w:val="24"/>
          <w:szCs w:val="24"/>
        </w:rPr>
      </w:pPr>
      <w:r w:rsidRPr="003C6812">
        <w:rPr>
          <w:rFonts w:ascii="Times New Roman" w:hAnsi="Times New Roman" w:cs="Times New Roman"/>
          <w:b/>
          <w:sz w:val="24"/>
          <w:szCs w:val="24"/>
        </w:rPr>
        <w:t xml:space="preserve">0.2. Problématique </w:t>
      </w:r>
    </w:p>
    <w:p w:rsidR="00965AF5" w:rsidRPr="003C6812" w:rsidRDefault="00965AF5" w:rsidP="00965AF5">
      <w:pPr>
        <w:spacing w:line="360" w:lineRule="auto"/>
        <w:ind w:firstLine="1418"/>
        <w:jc w:val="both"/>
        <w:rPr>
          <w:rFonts w:ascii="Times New Roman" w:hAnsi="Times New Roman" w:cs="Times New Roman"/>
          <w:sz w:val="24"/>
          <w:szCs w:val="24"/>
        </w:rPr>
      </w:pPr>
      <w:r w:rsidRPr="003C6812">
        <w:rPr>
          <w:rFonts w:ascii="Times New Roman" w:hAnsi="Times New Roman" w:cs="Times New Roman"/>
          <w:sz w:val="24"/>
          <w:szCs w:val="24"/>
        </w:rPr>
        <w:t xml:space="preserve">Depuis des nombreuses années, les systèmes d’information sont présents dans les institutions, d’abord sous forme physique, ensuite sous forme électronique, ils prennent quotidiennement de la place de choix dans les institutions, d’une part à cause du renforcement de la concurrence sur le marché et la masse d’information à gérer et d’autre part grâce aux développements accélérer des nouvelles technologies de l’informatique qui apporte des solutions pertinentes. </w:t>
      </w:r>
      <w:r w:rsidRPr="003C6812">
        <w:rPr>
          <w:rStyle w:val="Appelnotedebasdep"/>
          <w:rFonts w:ascii="Times New Roman" w:hAnsi="Times New Roman" w:cs="Times New Roman"/>
          <w:sz w:val="24"/>
          <w:szCs w:val="24"/>
        </w:rPr>
        <w:footnoteReference w:id="3"/>
      </w:r>
    </w:p>
    <w:p w:rsidR="00965AF5" w:rsidRPr="003C6812" w:rsidRDefault="00965AF5" w:rsidP="00965AF5">
      <w:pPr>
        <w:spacing w:line="360" w:lineRule="auto"/>
        <w:ind w:firstLine="1418"/>
        <w:jc w:val="both"/>
        <w:rPr>
          <w:rFonts w:ascii="Times New Roman" w:hAnsi="Times New Roman" w:cs="Times New Roman"/>
          <w:sz w:val="24"/>
          <w:szCs w:val="24"/>
        </w:rPr>
      </w:pPr>
      <w:r w:rsidRPr="003C6812">
        <w:rPr>
          <w:rFonts w:ascii="Times New Roman" w:hAnsi="Times New Roman" w:cs="Times New Roman"/>
          <w:sz w:val="24"/>
          <w:szCs w:val="24"/>
        </w:rPr>
        <w:t>De nos jours, la croissance des institutions passe forcément par un grand volume d’activités et donc une grande quantité d’informations à gérer dont il faudra tirer la meilleure partie pour pouvoir faire une meilleure gestion. Nous avons constaté que le système actuel de l’Université de l’Assomption au Congo se base sur la partie de la gestion des activités académiques comme : affectation aux cours, gestion des côtes, attribution des cours, réinscription des étudiants, mais qui ne gère pas une partie très importante aux étudiants et au service concerné pour la gestion des recours au sein de l’Université de l’Assomption au Congo.</w:t>
      </w:r>
    </w:p>
    <w:p w:rsidR="00965AF5" w:rsidRPr="003C6812" w:rsidRDefault="00965AF5" w:rsidP="00965AF5">
      <w:pPr>
        <w:spacing w:line="360" w:lineRule="auto"/>
        <w:ind w:firstLine="1418"/>
        <w:jc w:val="both"/>
        <w:rPr>
          <w:rFonts w:ascii="Times New Roman" w:hAnsi="Times New Roman" w:cs="Times New Roman"/>
          <w:sz w:val="24"/>
          <w:szCs w:val="24"/>
        </w:rPr>
      </w:pPr>
      <w:r w:rsidRPr="003C6812">
        <w:rPr>
          <w:rFonts w:ascii="Times New Roman" w:hAnsi="Times New Roman" w:cs="Times New Roman"/>
          <w:sz w:val="24"/>
          <w:szCs w:val="24"/>
        </w:rPr>
        <w:t>Même au sein des meilleures institutions, tout ne se passe pas toujours comme prévu : il n’est finalement pas toujours si facile d’anticiper ni les attentes, ni les besoins de chacun de ses étudiants. Et bien que votre gestion soit globalement satisfaisante, il arrive que certains étudiants rencontrent des problèmes de votre gestion. Au sein de l’U.A.C certaines choses peuvent mal tourner. La gestion des recours que reçoit les étudiants ne pas tout à fait souhaitables, car les étudiants perdent leurs temps en se dirigeant vers le site rien que déposer les recours. Lenteur dans la composition d’une lettre de recours et le service pourra perdre la lettre de recours pour les étudiants suite au traitement des information d’une façon manuelle.</w:t>
      </w:r>
    </w:p>
    <w:p w:rsidR="00965AF5" w:rsidRPr="003C6812" w:rsidRDefault="00965AF5" w:rsidP="00965AF5">
      <w:pPr>
        <w:spacing w:line="360" w:lineRule="auto"/>
        <w:ind w:firstLine="1418"/>
        <w:jc w:val="both"/>
        <w:rPr>
          <w:rFonts w:ascii="Times New Roman" w:hAnsi="Times New Roman" w:cs="Times New Roman"/>
          <w:sz w:val="24"/>
          <w:szCs w:val="24"/>
        </w:rPr>
      </w:pPr>
      <w:r w:rsidRPr="003C6812">
        <w:rPr>
          <w:rFonts w:ascii="Times New Roman" w:hAnsi="Times New Roman" w:cs="Times New Roman"/>
          <w:sz w:val="24"/>
          <w:szCs w:val="24"/>
        </w:rPr>
        <w:t>Cet ainsi que la présence d’un système de gestion des recours est très importante pour les étudiants de l’université de l’assomption au Congo, car ça pourrait leurs faciliter la tâche pour le dépôt des lettres de recours sans aucune présence physique au site.</w:t>
      </w:r>
    </w:p>
    <w:p w:rsidR="00965AF5" w:rsidRPr="003C6812" w:rsidRDefault="00965AF5" w:rsidP="00965AF5">
      <w:pPr>
        <w:spacing w:line="360" w:lineRule="auto"/>
        <w:ind w:firstLine="1418"/>
        <w:jc w:val="both"/>
        <w:rPr>
          <w:rFonts w:ascii="Times New Roman" w:hAnsi="Times New Roman" w:cs="Times New Roman"/>
          <w:sz w:val="24"/>
          <w:szCs w:val="24"/>
        </w:rPr>
      </w:pPr>
      <w:r w:rsidRPr="003C6812">
        <w:rPr>
          <w:rFonts w:ascii="Times New Roman" w:hAnsi="Times New Roman" w:cs="Times New Roman"/>
          <w:sz w:val="24"/>
          <w:szCs w:val="24"/>
        </w:rPr>
        <w:lastRenderedPageBreak/>
        <w:t xml:space="preserve">Cela étant, nous pouvons nous poser quelques questions : </w:t>
      </w:r>
    </w:p>
    <w:p w:rsidR="00965AF5" w:rsidRPr="003C6812" w:rsidRDefault="00965AF5" w:rsidP="00965AF5">
      <w:pPr>
        <w:pStyle w:val="Paragraphedeliste"/>
        <w:numPr>
          <w:ilvl w:val="0"/>
          <w:numId w:val="2"/>
        </w:numPr>
        <w:spacing w:line="360" w:lineRule="auto"/>
        <w:jc w:val="both"/>
        <w:rPr>
          <w:rFonts w:ascii="Times New Roman" w:hAnsi="Times New Roman" w:cs="Times New Roman"/>
          <w:sz w:val="24"/>
          <w:szCs w:val="24"/>
        </w:rPr>
      </w:pPr>
      <w:r w:rsidRPr="003C6812">
        <w:rPr>
          <w:rFonts w:ascii="Times New Roman" w:hAnsi="Times New Roman" w:cs="Times New Roman"/>
          <w:sz w:val="24"/>
          <w:szCs w:val="24"/>
        </w:rPr>
        <w:t>Quel moyen le service chargé des recours arrivera-t-il à garantir l’authentification et durabilité des recours des étudiants ?</w:t>
      </w:r>
    </w:p>
    <w:p w:rsidR="00965AF5" w:rsidRPr="003C6812" w:rsidRDefault="00965AF5" w:rsidP="00965AF5">
      <w:pPr>
        <w:pStyle w:val="Paragraphedeliste"/>
        <w:numPr>
          <w:ilvl w:val="0"/>
          <w:numId w:val="2"/>
        </w:numPr>
        <w:spacing w:line="360" w:lineRule="auto"/>
        <w:jc w:val="both"/>
        <w:rPr>
          <w:rFonts w:ascii="Times New Roman" w:hAnsi="Times New Roman" w:cs="Times New Roman"/>
          <w:sz w:val="24"/>
          <w:szCs w:val="24"/>
        </w:rPr>
      </w:pPr>
      <w:r w:rsidRPr="003C6812">
        <w:rPr>
          <w:rFonts w:ascii="Times New Roman" w:hAnsi="Times New Roman" w:cs="Times New Roman"/>
          <w:sz w:val="24"/>
          <w:szCs w:val="24"/>
        </w:rPr>
        <w:t>Quel outil pouvons-nous proposer au service chargé des recours afin de permettre la sauvegarde des données transmises par les étudiants concernés par les recours ? ces questions constituent le fondement de notre recherche que nous avons intitulé : « Mise en place d’une application web pour la gestion de recours au sein de l’U.A.C ».</w:t>
      </w:r>
    </w:p>
    <w:p w:rsidR="00965AF5" w:rsidRPr="003C6812" w:rsidRDefault="00965AF5" w:rsidP="00965AF5">
      <w:pPr>
        <w:spacing w:line="360" w:lineRule="auto"/>
        <w:jc w:val="both"/>
        <w:rPr>
          <w:rFonts w:ascii="Times New Roman" w:hAnsi="Times New Roman" w:cs="Times New Roman"/>
          <w:sz w:val="24"/>
          <w:szCs w:val="24"/>
        </w:rPr>
      </w:pPr>
      <w:r w:rsidRPr="003C6812">
        <w:rPr>
          <w:rFonts w:ascii="Times New Roman" w:hAnsi="Times New Roman" w:cs="Times New Roman"/>
          <w:sz w:val="24"/>
          <w:szCs w:val="24"/>
        </w:rPr>
        <w:t> </w:t>
      </w:r>
      <w:r w:rsidRPr="003C6812">
        <w:rPr>
          <w:rFonts w:ascii="Times New Roman" w:hAnsi="Times New Roman" w:cs="Times New Roman"/>
          <w:b/>
          <w:sz w:val="24"/>
          <w:szCs w:val="24"/>
        </w:rPr>
        <w:t xml:space="preserve">0.3. Hypothèses </w:t>
      </w:r>
    </w:p>
    <w:p w:rsidR="00965AF5" w:rsidRPr="003C6812" w:rsidRDefault="00965AF5" w:rsidP="00965AF5">
      <w:pPr>
        <w:tabs>
          <w:tab w:val="left" w:pos="1276"/>
        </w:tabs>
        <w:spacing w:line="360" w:lineRule="auto"/>
        <w:ind w:firstLine="1418"/>
        <w:jc w:val="both"/>
        <w:rPr>
          <w:rFonts w:ascii="Times New Roman" w:hAnsi="Times New Roman" w:cs="Times New Roman"/>
          <w:sz w:val="24"/>
          <w:szCs w:val="24"/>
        </w:rPr>
      </w:pPr>
      <w:r w:rsidRPr="003C6812">
        <w:rPr>
          <w:rFonts w:ascii="Times New Roman" w:hAnsi="Times New Roman" w:cs="Times New Roman"/>
          <w:sz w:val="24"/>
          <w:szCs w:val="24"/>
        </w:rPr>
        <w:t>Dans cette partie, nous voulons répertorier une chaine des réponses provisoires aux questions prescrites. Nous pensons qu’une application web serait important pour le service concerné à la vérification facile des informations liées aux étudiants qui ont envoyés leurs lettres de recours et que le chef du jury évite la perte des lettres de recours pour les étudiants, la base de données Mysql serait la solution pour la sauvegarde des données en rapport avec les recours des étudiants concernés.</w:t>
      </w:r>
    </w:p>
    <w:p w:rsidR="00965AF5" w:rsidRPr="003C6812" w:rsidRDefault="00965AF5" w:rsidP="00965AF5">
      <w:pPr>
        <w:tabs>
          <w:tab w:val="left" w:pos="1276"/>
        </w:tabs>
        <w:spacing w:line="360" w:lineRule="auto"/>
        <w:jc w:val="both"/>
        <w:rPr>
          <w:rFonts w:ascii="Times New Roman" w:hAnsi="Times New Roman" w:cs="Times New Roman"/>
          <w:b/>
          <w:sz w:val="24"/>
          <w:szCs w:val="24"/>
        </w:rPr>
      </w:pPr>
      <w:r w:rsidRPr="003C6812">
        <w:rPr>
          <w:rFonts w:ascii="Times New Roman" w:hAnsi="Times New Roman" w:cs="Times New Roman"/>
          <w:b/>
          <w:sz w:val="24"/>
          <w:szCs w:val="24"/>
        </w:rPr>
        <w:t>0.4. Choix et intérêt du sujet</w:t>
      </w:r>
    </w:p>
    <w:p w:rsidR="00965AF5" w:rsidRPr="003C6812" w:rsidRDefault="00965AF5" w:rsidP="00965AF5">
      <w:pPr>
        <w:tabs>
          <w:tab w:val="left" w:pos="1276"/>
        </w:tabs>
        <w:spacing w:line="360" w:lineRule="auto"/>
        <w:ind w:firstLine="1418"/>
        <w:jc w:val="both"/>
        <w:rPr>
          <w:rFonts w:ascii="Times New Roman" w:hAnsi="Times New Roman" w:cs="Times New Roman"/>
          <w:sz w:val="24"/>
          <w:szCs w:val="24"/>
        </w:rPr>
      </w:pPr>
      <w:r w:rsidRPr="003C6812">
        <w:rPr>
          <w:rFonts w:ascii="Times New Roman" w:hAnsi="Times New Roman" w:cs="Times New Roman"/>
          <w:sz w:val="24"/>
          <w:szCs w:val="24"/>
        </w:rPr>
        <w:t>Nous avons choisi ce sujet parce que nous avons vu une opportunité d’amélioré le système actuel de l’Université de l’Assomption au Congo, car le système existant ne gère pas toutes les activités académiques comme recours des étudiants que nous voulons intégrer.</w:t>
      </w:r>
    </w:p>
    <w:p w:rsidR="00965AF5" w:rsidRPr="003C6812" w:rsidRDefault="00965AF5" w:rsidP="00965AF5">
      <w:pPr>
        <w:tabs>
          <w:tab w:val="left" w:pos="1276"/>
        </w:tabs>
        <w:spacing w:line="360" w:lineRule="auto"/>
        <w:ind w:firstLine="1418"/>
        <w:jc w:val="both"/>
        <w:rPr>
          <w:rFonts w:ascii="Times New Roman" w:hAnsi="Times New Roman" w:cs="Times New Roman"/>
          <w:sz w:val="24"/>
          <w:szCs w:val="24"/>
        </w:rPr>
      </w:pPr>
      <w:r w:rsidRPr="003C6812">
        <w:rPr>
          <w:rFonts w:ascii="Times New Roman" w:hAnsi="Times New Roman" w:cs="Times New Roman"/>
          <w:sz w:val="24"/>
          <w:szCs w:val="24"/>
        </w:rPr>
        <w:t>L’intérêt personnel est de rendre meilleur nos savoirs scientifiques en matière d’analyse, conception et programmation des matériels consacrés à la gestion des entreprises. Du point de vue scientifique, ce travail sera utilisé comme référence pour les chercheurs qui voudront nous emboiter les pas. De façon organisationnelle, une fois ce travail soit admis par le jury puisse aider le service du jury a bien géré les recours des étudiants.</w:t>
      </w:r>
    </w:p>
    <w:p w:rsidR="00965AF5" w:rsidRPr="003C6812" w:rsidRDefault="00965AF5" w:rsidP="00965AF5">
      <w:pPr>
        <w:tabs>
          <w:tab w:val="left" w:pos="1276"/>
        </w:tabs>
        <w:spacing w:line="360" w:lineRule="auto"/>
        <w:jc w:val="both"/>
        <w:rPr>
          <w:rFonts w:ascii="Times New Roman" w:hAnsi="Times New Roman" w:cs="Times New Roman"/>
          <w:b/>
          <w:sz w:val="24"/>
          <w:szCs w:val="24"/>
        </w:rPr>
      </w:pPr>
      <w:r w:rsidRPr="003C6812">
        <w:rPr>
          <w:rFonts w:ascii="Times New Roman" w:hAnsi="Times New Roman" w:cs="Times New Roman"/>
          <w:b/>
          <w:sz w:val="24"/>
          <w:szCs w:val="24"/>
        </w:rPr>
        <w:t xml:space="preserve">0.5. Objectif du travail </w:t>
      </w:r>
    </w:p>
    <w:p w:rsidR="00965AF5" w:rsidRPr="003C6812" w:rsidRDefault="00965AF5" w:rsidP="00965AF5">
      <w:pPr>
        <w:tabs>
          <w:tab w:val="left" w:pos="1276"/>
        </w:tabs>
        <w:spacing w:line="360" w:lineRule="auto"/>
        <w:jc w:val="both"/>
        <w:rPr>
          <w:rFonts w:ascii="Times New Roman" w:hAnsi="Times New Roman" w:cs="Times New Roman"/>
          <w:b/>
          <w:sz w:val="24"/>
          <w:szCs w:val="24"/>
        </w:rPr>
      </w:pPr>
      <w:r w:rsidRPr="003C6812">
        <w:rPr>
          <w:rFonts w:ascii="Times New Roman" w:hAnsi="Times New Roman" w:cs="Times New Roman"/>
          <w:b/>
          <w:sz w:val="24"/>
          <w:szCs w:val="24"/>
        </w:rPr>
        <w:t xml:space="preserve">0.5.1. Objectif général </w:t>
      </w:r>
    </w:p>
    <w:p w:rsidR="00965AF5" w:rsidRPr="003C6812" w:rsidRDefault="00965AF5" w:rsidP="00E73B1A">
      <w:pPr>
        <w:tabs>
          <w:tab w:val="left" w:pos="1276"/>
        </w:tabs>
        <w:spacing w:line="360" w:lineRule="auto"/>
        <w:ind w:firstLine="1418"/>
        <w:jc w:val="both"/>
        <w:rPr>
          <w:rFonts w:ascii="Times New Roman" w:hAnsi="Times New Roman" w:cs="Times New Roman"/>
          <w:sz w:val="24"/>
          <w:szCs w:val="24"/>
        </w:rPr>
      </w:pPr>
      <w:r w:rsidRPr="003C6812">
        <w:rPr>
          <w:rFonts w:ascii="Times New Roman" w:hAnsi="Times New Roman" w:cs="Times New Roman"/>
          <w:sz w:val="24"/>
          <w:szCs w:val="24"/>
        </w:rPr>
        <w:t>L’objectif général est de mettre en place ce système pour diminué la perte de temps aux étudiants et de rendre rapide pour l’envoie des recours en automatisant aussi le service chargé des recours.</w:t>
      </w:r>
    </w:p>
    <w:p w:rsidR="00965AF5" w:rsidRPr="003C6812" w:rsidRDefault="00965AF5" w:rsidP="00965AF5">
      <w:pPr>
        <w:tabs>
          <w:tab w:val="left" w:pos="1276"/>
        </w:tabs>
        <w:spacing w:line="360" w:lineRule="auto"/>
        <w:jc w:val="both"/>
        <w:rPr>
          <w:rFonts w:ascii="Times New Roman" w:hAnsi="Times New Roman" w:cs="Times New Roman"/>
          <w:b/>
          <w:sz w:val="24"/>
          <w:szCs w:val="24"/>
        </w:rPr>
      </w:pPr>
      <w:r w:rsidRPr="003C6812">
        <w:rPr>
          <w:rFonts w:ascii="Times New Roman" w:hAnsi="Times New Roman" w:cs="Times New Roman"/>
          <w:b/>
          <w:sz w:val="24"/>
          <w:szCs w:val="24"/>
        </w:rPr>
        <w:t>0.5.2. Objectifs spécifiques</w:t>
      </w:r>
    </w:p>
    <w:p w:rsidR="00965AF5" w:rsidRPr="003C6812" w:rsidRDefault="00965AF5" w:rsidP="00965AF5">
      <w:pPr>
        <w:tabs>
          <w:tab w:val="left" w:pos="1276"/>
        </w:tabs>
        <w:spacing w:line="360" w:lineRule="auto"/>
        <w:ind w:firstLine="1418"/>
        <w:jc w:val="both"/>
        <w:rPr>
          <w:rFonts w:ascii="Times New Roman" w:hAnsi="Times New Roman" w:cs="Times New Roman"/>
          <w:sz w:val="24"/>
          <w:szCs w:val="24"/>
        </w:rPr>
      </w:pPr>
      <w:r w:rsidRPr="003C6812">
        <w:rPr>
          <w:rFonts w:ascii="Times New Roman" w:hAnsi="Times New Roman" w:cs="Times New Roman"/>
          <w:sz w:val="24"/>
          <w:szCs w:val="24"/>
        </w:rPr>
        <w:lastRenderedPageBreak/>
        <w:t>Spécifiquement, ce travail a comme objectifs de (d’) : Enregistrement des étudiants, afficher le recours lié à l’étudiant, production de modèle d’une lettre de recours, production de la liste des étudiants qui ont envoyés leurs lettres des recours, la gestion du temps pour envoyer le recours : Une fois les résultats sont publiés l’application va être disponible pour permettre aux étudiants d’envoyer les recours et après 48h de publication des résultats pas d’envoi.</w:t>
      </w:r>
    </w:p>
    <w:p w:rsidR="00965AF5" w:rsidRPr="003C6812" w:rsidRDefault="00965AF5" w:rsidP="00965AF5">
      <w:pPr>
        <w:tabs>
          <w:tab w:val="left" w:pos="1276"/>
        </w:tabs>
        <w:spacing w:line="360" w:lineRule="auto"/>
        <w:jc w:val="both"/>
        <w:rPr>
          <w:rFonts w:ascii="Times New Roman" w:hAnsi="Times New Roman" w:cs="Times New Roman"/>
          <w:sz w:val="24"/>
          <w:szCs w:val="24"/>
        </w:rPr>
      </w:pPr>
      <w:r w:rsidRPr="003C6812">
        <w:rPr>
          <w:rFonts w:ascii="Times New Roman" w:hAnsi="Times New Roman" w:cs="Times New Roman"/>
          <w:b/>
          <w:sz w:val="24"/>
          <w:szCs w:val="24"/>
        </w:rPr>
        <w:t xml:space="preserve">0.6. METHODES ET TECHNIQUES </w:t>
      </w:r>
    </w:p>
    <w:p w:rsidR="00965AF5" w:rsidRPr="003C6812" w:rsidRDefault="00965AF5" w:rsidP="00965AF5">
      <w:pPr>
        <w:tabs>
          <w:tab w:val="left" w:pos="1276"/>
        </w:tabs>
        <w:spacing w:line="360" w:lineRule="auto"/>
        <w:jc w:val="both"/>
        <w:rPr>
          <w:rFonts w:ascii="Times New Roman" w:hAnsi="Times New Roman" w:cs="Times New Roman"/>
          <w:sz w:val="24"/>
          <w:szCs w:val="24"/>
        </w:rPr>
      </w:pPr>
      <w:r w:rsidRPr="003C6812">
        <w:rPr>
          <w:rFonts w:ascii="Times New Roman" w:hAnsi="Times New Roman" w:cs="Times New Roman"/>
          <w:b/>
          <w:sz w:val="24"/>
          <w:szCs w:val="24"/>
        </w:rPr>
        <w:t>0.6.1. Méthode</w:t>
      </w:r>
      <w:r w:rsidRPr="003C6812">
        <w:rPr>
          <w:rFonts w:ascii="Times New Roman" w:hAnsi="Times New Roman" w:cs="Times New Roman"/>
          <w:sz w:val="24"/>
          <w:szCs w:val="24"/>
        </w:rPr>
        <w:t>s </w:t>
      </w:r>
    </w:p>
    <w:p w:rsidR="00965AF5" w:rsidRPr="003C6812" w:rsidRDefault="00965AF5" w:rsidP="00965AF5">
      <w:pPr>
        <w:tabs>
          <w:tab w:val="left" w:pos="1276"/>
        </w:tabs>
        <w:spacing w:line="360" w:lineRule="auto"/>
        <w:ind w:firstLine="1418"/>
        <w:jc w:val="both"/>
        <w:rPr>
          <w:rFonts w:ascii="Times New Roman" w:hAnsi="Times New Roman" w:cs="Times New Roman"/>
          <w:sz w:val="24"/>
          <w:szCs w:val="24"/>
        </w:rPr>
      </w:pPr>
      <w:r w:rsidRPr="003C6812">
        <w:rPr>
          <w:rFonts w:ascii="Times New Roman" w:hAnsi="Times New Roman" w:cs="Times New Roman"/>
          <w:sz w:val="24"/>
          <w:szCs w:val="24"/>
        </w:rPr>
        <w:t>Au courant de ce présent travail, nous avons utilisé le langage UML, celui-ci est un langage de modélisation graphique en base de pictogrammes conçus pour fournir une méthode normalisée visualiser la conception d’un système. Soulignions qu’il est couramment utilisé en développement logiciel et en conception orientée objet. Ce langage nous permet de relier le modèle au monde réel par la notion d’objet.</w:t>
      </w:r>
      <w:r w:rsidRPr="003C6812">
        <w:rPr>
          <w:rStyle w:val="Appelnotedebasdep"/>
          <w:rFonts w:ascii="Times New Roman" w:hAnsi="Times New Roman" w:cs="Times New Roman"/>
          <w:sz w:val="24"/>
          <w:szCs w:val="24"/>
        </w:rPr>
        <w:footnoteReference w:id="4"/>
      </w:r>
    </w:p>
    <w:p w:rsidR="00965AF5" w:rsidRPr="003C6812" w:rsidRDefault="00965AF5" w:rsidP="00965AF5">
      <w:pPr>
        <w:tabs>
          <w:tab w:val="left" w:pos="1276"/>
        </w:tabs>
        <w:spacing w:line="360" w:lineRule="auto"/>
        <w:jc w:val="both"/>
        <w:rPr>
          <w:rFonts w:ascii="Times New Roman" w:hAnsi="Times New Roman" w:cs="Times New Roman"/>
          <w:sz w:val="24"/>
          <w:szCs w:val="24"/>
        </w:rPr>
      </w:pPr>
      <w:r w:rsidRPr="003C6812">
        <w:rPr>
          <w:rFonts w:ascii="Times New Roman" w:hAnsi="Times New Roman" w:cs="Times New Roman"/>
          <w:b/>
          <w:sz w:val="24"/>
          <w:szCs w:val="24"/>
        </w:rPr>
        <w:t>0.6.2. Techniques </w:t>
      </w:r>
    </w:p>
    <w:p w:rsidR="00965AF5" w:rsidRPr="003C6812" w:rsidRDefault="00965AF5" w:rsidP="00965AF5">
      <w:pPr>
        <w:tabs>
          <w:tab w:val="left" w:pos="1276"/>
        </w:tabs>
        <w:spacing w:line="360" w:lineRule="auto"/>
        <w:ind w:firstLine="1418"/>
        <w:jc w:val="both"/>
        <w:rPr>
          <w:rFonts w:ascii="Times New Roman" w:hAnsi="Times New Roman" w:cs="Times New Roman"/>
          <w:sz w:val="24"/>
          <w:szCs w:val="24"/>
        </w:rPr>
      </w:pPr>
      <w:r w:rsidRPr="003C6812">
        <w:rPr>
          <w:rFonts w:ascii="Times New Roman" w:hAnsi="Times New Roman" w:cs="Times New Roman"/>
          <w:sz w:val="24"/>
          <w:szCs w:val="24"/>
        </w:rPr>
        <w:t xml:space="preserve"> Au courant de notre travail, nous espérons utiliser les techniques suivantes :</w:t>
      </w:r>
    </w:p>
    <w:p w:rsidR="00965AF5" w:rsidRPr="003C6812" w:rsidRDefault="00965AF5" w:rsidP="00965AF5">
      <w:pPr>
        <w:pStyle w:val="Paragraphedeliste"/>
        <w:numPr>
          <w:ilvl w:val="0"/>
          <w:numId w:val="3"/>
        </w:numPr>
        <w:tabs>
          <w:tab w:val="left" w:pos="1276"/>
        </w:tabs>
        <w:spacing w:line="360" w:lineRule="auto"/>
        <w:jc w:val="both"/>
        <w:rPr>
          <w:rFonts w:ascii="Times New Roman" w:hAnsi="Times New Roman" w:cs="Times New Roman"/>
          <w:sz w:val="24"/>
          <w:szCs w:val="24"/>
        </w:rPr>
      </w:pPr>
      <w:r w:rsidRPr="003C6812">
        <w:rPr>
          <w:rFonts w:ascii="Times New Roman" w:hAnsi="Times New Roman" w:cs="Times New Roman"/>
          <w:b/>
          <w:sz w:val="24"/>
          <w:szCs w:val="24"/>
        </w:rPr>
        <w:t>Documentaire</w:t>
      </w:r>
      <w:r w:rsidRPr="003C6812">
        <w:rPr>
          <w:rFonts w:ascii="Times New Roman" w:hAnsi="Times New Roman" w:cs="Times New Roman"/>
          <w:sz w:val="24"/>
          <w:szCs w:val="24"/>
        </w:rPr>
        <w:t xml:space="preserve"> : en consultant les livres, les notes de cours, les sites internet et autres documentaires relatifs à notre sujet d’études, vaut nous fournir des informations dont nous utilisons pour la rédaction de ce travail de fin de cycle. </w:t>
      </w:r>
    </w:p>
    <w:p w:rsidR="00965AF5" w:rsidRPr="003C6812" w:rsidRDefault="00965AF5" w:rsidP="00965AF5">
      <w:pPr>
        <w:pStyle w:val="Paragraphedeliste"/>
        <w:numPr>
          <w:ilvl w:val="0"/>
          <w:numId w:val="3"/>
        </w:numPr>
        <w:tabs>
          <w:tab w:val="left" w:pos="1276"/>
        </w:tabs>
        <w:spacing w:line="360" w:lineRule="auto"/>
        <w:jc w:val="both"/>
        <w:rPr>
          <w:rFonts w:ascii="Times New Roman" w:hAnsi="Times New Roman" w:cs="Times New Roman"/>
          <w:sz w:val="24"/>
          <w:szCs w:val="24"/>
        </w:rPr>
      </w:pPr>
      <w:r w:rsidRPr="003C6812">
        <w:rPr>
          <w:rFonts w:ascii="Times New Roman" w:hAnsi="Times New Roman" w:cs="Times New Roman"/>
          <w:b/>
          <w:sz w:val="24"/>
          <w:szCs w:val="24"/>
        </w:rPr>
        <w:t>Interview</w:t>
      </w:r>
      <w:r w:rsidRPr="003C6812">
        <w:rPr>
          <w:rFonts w:ascii="Times New Roman" w:hAnsi="Times New Roman" w:cs="Times New Roman"/>
          <w:sz w:val="24"/>
          <w:szCs w:val="24"/>
        </w:rPr>
        <w:t xml:space="preserve"> :  Cette technique nous a permis d’obtenir les informations par entretien avec certains responsables des services concernés par un jeu de question-réponses. </w:t>
      </w:r>
    </w:p>
    <w:p w:rsidR="00965AF5" w:rsidRPr="003C6812" w:rsidRDefault="00965AF5" w:rsidP="00965AF5">
      <w:pPr>
        <w:pStyle w:val="Paragraphedeliste"/>
        <w:numPr>
          <w:ilvl w:val="0"/>
          <w:numId w:val="3"/>
        </w:numPr>
        <w:tabs>
          <w:tab w:val="left" w:pos="1276"/>
        </w:tabs>
        <w:spacing w:line="360" w:lineRule="auto"/>
        <w:jc w:val="both"/>
        <w:rPr>
          <w:rFonts w:ascii="Times New Roman" w:hAnsi="Times New Roman" w:cs="Times New Roman"/>
          <w:b/>
          <w:sz w:val="24"/>
          <w:szCs w:val="24"/>
        </w:rPr>
      </w:pPr>
      <w:r w:rsidRPr="003C6812">
        <w:rPr>
          <w:rFonts w:ascii="Times New Roman" w:hAnsi="Times New Roman" w:cs="Times New Roman"/>
          <w:b/>
          <w:sz w:val="24"/>
          <w:szCs w:val="24"/>
        </w:rPr>
        <w:t>Observation :</w:t>
      </w:r>
      <w:r w:rsidRPr="003C6812">
        <w:rPr>
          <w:rFonts w:ascii="Times New Roman" w:hAnsi="Times New Roman" w:cs="Times New Roman"/>
          <w:sz w:val="24"/>
          <w:szCs w:val="24"/>
        </w:rPr>
        <w:t xml:space="preserve"> Cette technique va nous aider à récolter le maximum des données relatives à notre phénomène, en observant la situation du service concerné. </w:t>
      </w:r>
    </w:p>
    <w:p w:rsidR="00965AF5" w:rsidRPr="003C6812" w:rsidRDefault="00965AF5" w:rsidP="00965AF5">
      <w:pPr>
        <w:tabs>
          <w:tab w:val="left" w:pos="1276"/>
        </w:tabs>
        <w:spacing w:line="360" w:lineRule="auto"/>
        <w:jc w:val="both"/>
        <w:rPr>
          <w:rFonts w:ascii="Times New Roman" w:hAnsi="Times New Roman" w:cs="Times New Roman"/>
          <w:b/>
          <w:sz w:val="24"/>
          <w:szCs w:val="24"/>
        </w:rPr>
      </w:pPr>
      <w:r w:rsidRPr="003C6812">
        <w:rPr>
          <w:rFonts w:ascii="Times New Roman" w:hAnsi="Times New Roman" w:cs="Times New Roman"/>
          <w:b/>
          <w:sz w:val="24"/>
          <w:szCs w:val="24"/>
        </w:rPr>
        <w:t xml:space="preserve">0.7. DELIMITATION DU SUJET </w:t>
      </w:r>
    </w:p>
    <w:p w:rsidR="00965AF5" w:rsidRPr="003C6812" w:rsidRDefault="00965AF5" w:rsidP="00E73B1A">
      <w:pPr>
        <w:spacing w:line="360" w:lineRule="auto"/>
        <w:ind w:firstLine="1418"/>
        <w:jc w:val="both"/>
        <w:rPr>
          <w:rFonts w:ascii="Times New Roman" w:hAnsi="Times New Roman" w:cs="Times New Roman"/>
          <w:sz w:val="24"/>
          <w:szCs w:val="24"/>
        </w:rPr>
      </w:pPr>
      <w:r w:rsidRPr="003C6812">
        <w:rPr>
          <w:rFonts w:ascii="Times New Roman" w:hAnsi="Times New Roman" w:cs="Times New Roman"/>
          <w:sz w:val="24"/>
          <w:szCs w:val="24"/>
        </w:rPr>
        <w:t>Le présent travail porte sur la conception d’une application web pour la gestion de recours au sein de l’UAC, se situant en RDC, Province du Nord-Kivu, Ville de Butembo. Dans le temps, notre travail s’effectue au courant de l’année académique 2022-2023.</w:t>
      </w:r>
    </w:p>
    <w:p w:rsidR="00965AF5" w:rsidRPr="003C6812" w:rsidRDefault="00965AF5" w:rsidP="00965AF5">
      <w:pPr>
        <w:spacing w:line="360" w:lineRule="auto"/>
        <w:jc w:val="both"/>
      </w:pPr>
      <w:r w:rsidRPr="003C6812">
        <w:rPr>
          <w:rFonts w:ascii="Times New Roman" w:hAnsi="Times New Roman" w:cs="Times New Roman"/>
          <w:b/>
          <w:sz w:val="24"/>
          <w:szCs w:val="24"/>
        </w:rPr>
        <w:t xml:space="preserve">0.8. SUBDIVISION DU TRAVAIL </w:t>
      </w:r>
    </w:p>
    <w:p w:rsidR="00965AF5" w:rsidRPr="003C6812" w:rsidRDefault="00965AF5" w:rsidP="00CF3514">
      <w:pPr>
        <w:tabs>
          <w:tab w:val="left" w:pos="1276"/>
        </w:tabs>
        <w:spacing w:line="360" w:lineRule="auto"/>
        <w:ind w:firstLine="1418"/>
        <w:jc w:val="both"/>
        <w:rPr>
          <w:rFonts w:ascii="Times New Roman" w:hAnsi="Times New Roman" w:cs="Times New Roman"/>
          <w:sz w:val="24"/>
          <w:szCs w:val="24"/>
        </w:rPr>
      </w:pPr>
      <w:r w:rsidRPr="003C6812">
        <w:rPr>
          <w:rFonts w:ascii="Times New Roman" w:hAnsi="Times New Roman" w:cs="Times New Roman"/>
          <w:sz w:val="24"/>
          <w:szCs w:val="24"/>
        </w:rPr>
        <w:lastRenderedPageBreak/>
        <w:t xml:space="preserve">Pour mener à bon port, le travail dont il est question, est de graduat en Informatique de gestion, est subdivisé en trois chapitres, hormis l’introduction et la conclusion générale.  Dans le premier chapitre intitulé considérations théoriques et présentation du milieu d’étude, nous allons présenter notre milieu d’étude et nous décortiquerons certains concepts relatifs à notre travail.  Le deuxième chapitre se penche sur la modélisation de notre système, c’est-à-dire l’analyse et la conception du système. Et le troisième chapitre, quant à lui, consiste à l’implémentation et test de notre système. </w:t>
      </w:r>
    </w:p>
    <w:p w:rsidR="008E1D1F" w:rsidRPr="003C6812" w:rsidRDefault="008E1D1F" w:rsidP="00CF3514">
      <w:pPr>
        <w:tabs>
          <w:tab w:val="left" w:pos="1276"/>
        </w:tabs>
        <w:spacing w:line="360" w:lineRule="auto"/>
        <w:ind w:firstLine="1418"/>
        <w:jc w:val="both"/>
        <w:rPr>
          <w:rFonts w:ascii="Times New Roman" w:hAnsi="Times New Roman" w:cs="Times New Roman"/>
          <w:sz w:val="24"/>
          <w:szCs w:val="24"/>
        </w:rPr>
      </w:pPr>
    </w:p>
    <w:p w:rsidR="008E1D1F" w:rsidRPr="003C6812" w:rsidRDefault="008E1D1F" w:rsidP="00CF3514">
      <w:pPr>
        <w:tabs>
          <w:tab w:val="left" w:pos="1276"/>
        </w:tabs>
        <w:spacing w:line="360" w:lineRule="auto"/>
        <w:ind w:firstLine="1418"/>
        <w:jc w:val="both"/>
        <w:rPr>
          <w:rFonts w:ascii="Times New Roman" w:hAnsi="Times New Roman" w:cs="Times New Roman"/>
          <w:sz w:val="24"/>
          <w:szCs w:val="24"/>
        </w:rPr>
      </w:pPr>
    </w:p>
    <w:p w:rsidR="008E1D1F" w:rsidRPr="003C6812" w:rsidRDefault="008E1D1F" w:rsidP="00CF3514">
      <w:pPr>
        <w:tabs>
          <w:tab w:val="left" w:pos="1276"/>
        </w:tabs>
        <w:spacing w:line="360" w:lineRule="auto"/>
        <w:ind w:firstLine="1418"/>
        <w:jc w:val="both"/>
        <w:rPr>
          <w:rFonts w:ascii="Times New Roman" w:hAnsi="Times New Roman" w:cs="Times New Roman"/>
          <w:sz w:val="24"/>
          <w:szCs w:val="24"/>
        </w:rPr>
      </w:pPr>
    </w:p>
    <w:p w:rsidR="008E1D1F" w:rsidRPr="003C6812" w:rsidRDefault="008E1D1F" w:rsidP="00CF3514">
      <w:pPr>
        <w:tabs>
          <w:tab w:val="left" w:pos="1276"/>
        </w:tabs>
        <w:spacing w:line="360" w:lineRule="auto"/>
        <w:ind w:firstLine="1418"/>
        <w:jc w:val="both"/>
        <w:rPr>
          <w:rFonts w:ascii="Times New Roman" w:hAnsi="Times New Roman" w:cs="Times New Roman"/>
          <w:sz w:val="24"/>
          <w:szCs w:val="24"/>
        </w:rPr>
      </w:pPr>
    </w:p>
    <w:p w:rsidR="008E1D1F" w:rsidRPr="003C6812" w:rsidRDefault="008E1D1F" w:rsidP="00CF3514">
      <w:pPr>
        <w:tabs>
          <w:tab w:val="left" w:pos="1276"/>
        </w:tabs>
        <w:spacing w:line="360" w:lineRule="auto"/>
        <w:ind w:firstLine="1418"/>
        <w:jc w:val="both"/>
        <w:rPr>
          <w:rFonts w:ascii="Times New Roman" w:hAnsi="Times New Roman" w:cs="Times New Roman"/>
          <w:sz w:val="24"/>
          <w:szCs w:val="24"/>
        </w:rPr>
      </w:pPr>
    </w:p>
    <w:p w:rsidR="008E1D1F" w:rsidRPr="003C6812" w:rsidRDefault="008E1D1F" w:rsidP="00CF3514">
      <w:pPr>
        <w:tabs>
          <w:tab w:val="left" w:pos="1276"/>
        </w:tabs>
        <w:spacing w:line="360" w:lineRule="auto"/>
        <w:ind w:firstLine="1418"/>
        <w:jc w:val="both"/>
        <w:rPr>
          <w:rFonts w:ascii="Times New Roman" w:hAnsi="Times New Roman" w:cs="Times New Roman"/>
          <w:sz w:val="24"/>
          <w:szCs w:val="24"/>
        </w:rPr>
      </w:pPr>
    </w:p>
    <w:p w:rsidR="008E1D1F" w:rsidRPr="003C6812" w:rsidRDefault="008E1D1F" w:rsidP="00CF3514">
      <w:pPr>
        <w:tabs>
          <w:tab w:val="left" w:pos="1276"/>
        </w:tabs>
        <w:spacing w:line="360" w:lineRule="auto"/>
        <w:ind w:firstLine="1418"/>
        <w:jc w:val="both"/>
        <w:rPr>
          <w:rFonts w:ascii="Times New Roman" w:hAnsi="Times New Roman" w:cs="Times New Roman"/>
          <w:sz w:val="24"/>
          <w:szCs w:val="24"/>
        </w:rPr>
      </w:pPr>
    </w:p>
    <w:p w:rsidR="008E1D1F" w:rsidRPr="003C6812" w:rsidRDefault="008E1D1F" w:rsidP="00CF3514">
      <w:pPr>
        <w:tabs>
          <w:tab w:val="left" w:pos="1276"/>
        </w:tabs>
        <w:spacing w:line="360" w:lineRule="auto"/>
        <w:ind w:firstLine="1418"/>
        <w:jc w:val="both"/>
        <w:rPr>
          <w:rFonts w:ascii="Times New Roman" w:hAnsi="Times New Roman" w:cs="Times New Roman"/>
          <w:sz w:val="24"/>
          <w:szCs w:val="24"/>
        </w:rPr>
      </w:pPr>
    </w:p>
    <w:p w:rsidR="008E1D1F" w:rsidRPr="003C6812" w:rsidRDefault="008E1D1F" w:rsidP="00CF3514">
      <w:pPr>
        <w:tabs>
          <w:tab w:val="left" w:pos="1276"/>
        </w:tabs>
        <w:spacing w:line="360" w:lineRule="auto"/>
        <w:ind w:firstLine="1418"/>
        <w:jc w:val="both"/>
        <w:rPr>
          <w:rFonts w:ascii="Times New Roman" w:hAnsi="Times New Roman" w:cs="Times New Roman"/>
          <w:sz w:val="24"/>
          <w:szCs w:val="24"/>
        </w:rPr>
      </w:pPr>
    </w:p>
    <w:p w:rsidR="008E1D1F" w:rsidRPr="003C6812" w:rsidRDefault="008E1D1F" w:rsidP="00CF3514">
      <w:pPr>
        <w:tabs>
          <w:tab w:val="left" w:pos="1276"/>
        </w:tabs>
        <w:spacing w:line="360" w:lineRule="auto"/>
        <w:ind w:firstLine="1418"/>
        <w:jc w:val="both"/>
        <w:rPr>
          <w:rFonts w:ascii="Times New Roman" w:hAnsi="Times New Roman" w:cs="Times New Roman"/>
          <w:sz w:val="24"/>
          <w:szCs w:val="24"/>
        </w:rPr>
      </w:pPr>
    </w:p>
    <w:p w:rsidR="008E1D1F" w:rsidRPr="003C6812" w:rsidRDefault="008E1D1F" w:rsidP="00CF3514">
      <w:pPr>
        <w:tabs>
          <w:tab w:val="left" w:pos="1276"/>
        </w:tabs>
        <w:spacing w:line="360" w:lineRule="auto"/>
        <w:ind w:firstLine="1418"/>
        <w:jc w:val="both"/>
        <w:rPr>
          <w:rFonts w:ascii="Times New Roman" w:hAnsi="Times New Roman" w:cs="Times New Roman"/>
          <w:sz w:val="24"/>
          <w:szCs w:val="24"/>
        </w:rPr>
      </w:pPr>
    </w:p>
    <w:p w:rsidR="008E1D1F" w:rsidRPr="003C6812" w:rsidRDefault="008E1D1F" w:rsidP="00CF3514">
      <w:pPr>
        <w:tabs>
          <w:tab w:val="left" w:pos="1276"/>
        </w:tabs>
        <w:spacing w:line="360" w:lineRule="auto"/>
        <w:ind w:firstLine="1418"/>
        <w:jc w:val="both"/>
        <w:rPr>
          <w:rFonts w:ascii="Times New Roman" w:hAnsi="Times New Roman" w:cs="Times New Roman"/>
          <w:sz w:val="24"/>
          <w:szCs w:val="24"/>
        </w:rPr>
      </w:pPr>
    </w:p>
    <w:p w:rsidR="008E1D1F" w:rsidRPr="003C6812" w:rsidRDefault="008E1D1F" w:rsidP="00CF3514">
      <w:pPr>
        <w:tabs>
          <w:tab w:val="left" w:pos="1276"/>
        </w:tabs>
        <w:spacing w:line="360" w:lineRule="auto"/>
        <w:ind w:firstLine="1418"/>
        <w:jc w:val="both"/>
        <w:rPr>
          <w:rFonts w:ascii="Times New Roman" w:hAnsi="Times New Roman" w:cs="Times New Roman"/>
          <w:sz w:val="24"/>
          <w:szCs w:val="24"/>
        </w:rPr>
      </w:pPr>
    </w:p>
    <w:p w:rsidR="008E1D1F" w:rsidRPr="003C6812" w:rsidRDefault="008E1D1F" w:rsidP="00CF3514">
      <w:pPr>
        <w:tabs>
          <w:tab w:val="left" w:pos="1276"/>
        </w:tabs>
        <w:spacing w:line="360" w:lineRule="auto"/>
        <w:ind w:firstLine="1418"/>
        <w:jc w:val="both"/>
        <w:rPr>
          <w:rFonts w:ascii="Times New Roman" w:hAnsi="Times New Roman" w:cs="Times New Roman"/>
          <w:sz w:val="24"/>
          <w:szCs w:val="24"/>
        </w:rPr>
      </w:pPr>
    </w:p>
    <w:p w:rsidR="008E1D1F" w:rsidRPr="003C6812" w:rsidRDefault="008E1D1F" w:rsidP="00CF3514">
      <w:pPr>
        <w:tabs>
          <w:tab w:val="left" w:pos="1276"/>
        </w:tabs>
        <w:spacing w:line="360" w:lineRule="auto"/>
        <w:ind w:firstLine="1418"/>
        <w:jc w:val="both"/>
        <w:rPr>
          <w:rFonts w:ascii="Times New Roman" w:hAnsi="Times New Roman" w:cs="Times New Roman"/>
          <w:sz w:val="24"/>
          <w:szCs w:val="24"/>
        </w:rPr>
      </w:pPr>
    </w:p>
    <w:p w:rsidR="008E1D1F" w:rsidRPr="003C6812" w:rsidRDefault="008E1D1F" w:rsidP="00CF3514">
      <w:pPr>
        <w:tabs>
          <w:tab w:val="left" w:pos="1276"/>
        </w:tabs>
        <w:spacing w:line="360" w:lineRule="auto"/>
        <w:ind w:firstLine="1418"/>
        <w:jc w:val="both"/>
        <w:rPr>
          <w:rFonts w:ascii="Times New Roman" w:hAnsi="Times New Roman" w:cs="Times New Roman"/>
          <w:sz w:val="24"/>
          <w:szCs w:val="24"/>
        </w:rPr>
      </w:pPr>
    </w:p>
    <w:p w:rsidR="008E1D1F" w:rsidRPr="003C6812" w:rsidRDefault="008E1D1F" w:rsidP="00CF3514">
      <w:pPr>
        <w:tabs>
          <w:tab w:val="left" w:pos="1276"/>
        </w:tabs>
        <w:spacing w:line="360" w:lineRule="auto"/>
        <w:ind w:firstLine="1418"/>
        <w:jc w:val="both"/>
        <w:rPr>
          <w:rFonts w:ascii="Times New Roman" w:hAnsi="Times New Roman" w:cs="Times New Roman"/>
          <w:sz w:val="24"/>
          <w:szCs w:val="24"/>
        </w:rPr>
      </w:pPr>
    </w:p>
    <w:p w:rsidR="008E1D1F" w:rsidRPr="003C6812" w:rsidRDefault="008E1D1F" w:rsidP="00CF3514">
      <w:pPr>
        <w:tabs>
          <w:tab w:val="left" w:pos="1276"/>
        </w:tabs>
        <w:spacing w:line="360" w:lineRule="auto"/>
        <w:ind w:firstLine="1418"/>
        <w:jc w:val="both"/>
        <w:rPr>
          <w:rFonts w:ascii="Times New Roman" w:hAnsi="Times New Roman" w:cs="Times New Roman"/>
          <w:sz w:val="24"/>
          <w:szCs w:val="24"/>
        </w:rPr>
      </w:pPr>
    </w:p>
    <w:p w:rsidR="008E1D1F" w:rsidRPr="003C6812" w:rsidRDefault="008E1D1F" w:rsidP="00BD5D71">
      <w:pPr>
        <w:tabs>
          <w:tab w:val="left" w:pos="1276"/>
        </w:tabs>
        <w:spacing w:line="360" w:lineRule="auto"/>
        <w:jc w:val="both"/>
        <w:rPr>
          <w:rFonts w:ascii="Times New Roman" w:hAnsi="Times New Roman" w:cs="Times New Roman"/>
          <w:sz w:val="24"/>
          <w:szCs w:val="24"/>
        </w:rPr>
      </w:pPr>
    </w:p>
    <w:p w:rsidR="00F6189A" w:rsidRPr="003C6812" w:rsidRDefault="00F6189A" w:rsidP="000677B0">
      <w:pPr>
        <w:spacing w:after="4" w:line="360" w:lineRule="auto"/>
        <w:ind w:left="429" w:right="419"/>
        <w:jc w:val="center"/>
        <w:rPr>
          <w:rFonts w:ascii="Times New Roman" w:hAnsi="Times New Roman" w:cs="Times New Roman"/>
          <w:sz w:val="24"/>
          <w:szCs w:val="24"/>
        </w:rPr>
      </w:pPr>
      <w:r w:rsidRPr="003C6812">
        <w:rPr>
          <w:rFonts w:ascii="Times New Roman" w:eastAsia="Times New Roman" w:hAnsi="Times New Roman" w:cs="Times New Roman"/>
          <w:b/>
          <w:sz w:val="24"/>
          <w:szCs w:val="24"/>
        </w:rPr>
        <w:lastRenderedPageBreak/>
        <w:t>PREMIER CHAPITRE</w:t>
      </w:r>
      <w:r w:rsidR="001611D2" w:rsidRPr="003C6812">
        <w:rPr>
          <w:rFonts w:ascii="Times New Roman" w:eastAsia="Times New Roman" w:hAnsi="Times New Roman" w:cs="Times New Roman"/>
          <w:b/>
          <w:sz w:val="24"/>
          <w:szCs w:val="24"/>
        </w:rPr>
        <w:t> : CONSIDERATION THEORIQUE ET PRESENTATION DU MILIEU D’ETUDE</w:t>
      </w:r>
    </w:p>
    <w:p w:rsidR="00F6189A" w:rsidRPr="003C6812" w:rsidRDefault="000677B0" w:rsidP="00F6189A">
      <w:pPr>
        <w:pStyle w:val="Titre2"/>
        <w:spacing w:line="360" w:lineRule="auto"/>
        <w:ind w:left="-5" w:right="0"/>
        <w:jc w:val="both"/>
        <w:rPr>
          <w:szCs w:val="24"/>
        </w:rPr>
      </w:pPr>
      <w:r w:rsidRPr="003C6812">
        <w:rPr>
          <w:szCs w:val="24"/>
        </w:rPr>
        <w:t>I.0</w:t>
      </w:r>
      <w:r w:rsidR="000D2897" w:rsidRPr="003C6812">
        <w:rPr>
          <w:szCs w:val="24"/>
        </w:rPr>
        <w:t xml:space="preserve">. </w:t>
      </w:r>
      <w:r w:rsidR="00F6189A" w:rsidRPr="003C6812">
        <w:rPr>
          <w:szCs w:val="24"/>
        </w:rPr>
        <w:t xml:space="preserve">INTRODUCTION </w:t>
      </w:r>
    </w:p>
    <w:p w:rsidR="00F6189A" w:rsidRPr="003C6812" w:rsidRDefault="008602CB" w:rsidP="008D631D">
      <w:pPr>
        <w:spacing w:after="0" w:line="360" w:lineRule="auto"/>
        <w:ind w:firstLine="1418"/>
        <w:jc w:val="both"/>
        <w:rPr>
          <w:rFonts w:ascii="Times New Roman" w:hAnsi="Times New Roman" w:cs="Times New Roman"/>
          <w:b/>
          <w:bCs/>
          <w:color w:val="000000"/>
          <w:sz w:val="24"/>
        </w:rPr>
      </w:pPr>
      <w:r w:rsidRPr="003C6812">
        <w:rPr>
          <w:rFonts w:ascii="Times New Roman" w:hAnsi="Times New Roman" w:cs="Times New Roman"/>
          <w:sz w:val="24"/>
          <w:szCs w:val="24"/>
        </w:rPr>
        <w:t xml:space="preserve">Dans ce chapitre nous avons </w:t>
      </w:r>
      <w:r w:rsidR="00467044" w:rsidRPr="003C6812">
        <w:rPr>
          <w:rFonts w:ascii="Times New Roman" w:hAnsi="Times New Roman"/>
          <w:sz w:val="24"/>
          <w:szCs w:val="24"/>
        </w:rPr>
        <w:t>trois grandes parties dont : les considérations théoriques, la présentation du milieu d’étude et la</w:t>
      </w:r>
      <w:r w:rsidR="003E27D3" w:rsidRPr="003C6812">
        <w:rPr>
          <w:rFonts w:ascii="Times New Roman" w:hAnsi="Times New Roman"/>
          <w:sz w:val="24"/>
          <w:szCs w:val="24"/>
        </w:rPr>
        <w:t xml:space="preserve"> description du domaine d’étude</w:t>
      </w:r>
      <w:r w:rsidR="00C10022" w:rsidRPr="003C6812">
        <w:rPr>
          <w:rFonts w:ascii="Times New Roman" w:hAnsi="Times New Roman"/>
          <w:sz w:val="24"/>
          <w:szCs w:val="24"/>
        </w:rPr>
        <w:t xml:space="preserve">. </w:t>
      </w:r>
      <w:r w:rsidRPr="003C6812">
        <w:rPr>
          <w:rFonts w:ascii="Times New Roman" w:hAnsi="Times New Roman"/>
          <w:sz w:val="24"/>
          <w:szCs w:val="24"/>
        </w:rPr>
        <w:t>Dans la considération théorique nous</w:t>
      </w:r>
      <w:r w:rsidR="00F6189A" w:rsidRPr="003C6812">
        <w:rPr>
          <w:rFonts w:ascii="Times New Roman" w:hAnsi="Times New Roman" w:cs="Times New Roman"/>
          <w:sz w:val="24"/>
          <w:szCs w:val="24"/>
        </w:rPr>
        <w:t xml:space="preserve"> allons</w:t>
      </w:r>
      <w:r w:rsidR="003E27D3" w:rsidRPr="003C6812">
        <w:rPr>
          <w:rFonts w:ascii="Times New Roman" w:hAnsi="Times New Roman" w:cs="Times New Roman"/>
          <w:sz w:val="24"/>
          <w:szCs w:val="24"/>
        </w:rPr>
        <w:t xml:space="preserve"> </w:t>
      </w:r>
      <w:r w:rsidR="005C6444" w:rsidRPr="003C6812">
        <w:rPr>
          <w:rFonts w:ascii="Times New Roman" w:hAnsi="Times New Roman" w:cs="Times New Roman"/>
          <w:sz w:val="24"/>
          <w:szCs w:val="24"/>
        </w:rPr>
        <w:t xml:space="preserve">parler </w:t>
      </w:r>
      <w:r w:rsidR="006566E0" w:rsidRPr="003C6812">
        <w:rPr>
          <w:rFonts w:ascii="Times New Roman" w:hAnsi="Times New Roman" w:cs="Times New Roman"/>
          <w:sz w:val="24"/>
          <w:szCs w:val="24"/>
        </w:rPr>
        <w:t>synthétiquement</w:t>
      </w:r>
      <w:r w:rsidR="008414C1" w:rsidRPr="003C6812">
        <w:rPr>
          <w:rFonts w:ascii="Times New Roman" w:hAnsi="Times New Roman" w:cs="Times New Roman"/>
          <w:sz w:val="24"/>
          <w:szCs w:val="24"/>
        </w:rPr>
        <w:t xml:space="preserve"> de l’aperçu général du système</w:t>
      </w:r>
      <w:r w:rsidR="00623BFE" w:rsidRPr="003C6812">
        <w:rPr>
          <w:rFonts w:ascii="Times New Roman" w:hAnsi="Times New Roman" w:cs="Times New Roman"/>
          <w:sz w:val="24"/>
          <w:szCs w:val="24"/>
        </w:rPr>
        <w:t xml:space="preserve"> d’information</w:t>
      </w:r>
      <w:r w:rsidR="008414C1" w:rsidRPr="003C6812">
        <w:rPr>
          <w:rFonts w:ascii="Times New Roman" w:hAnsi="Times New Roman" w:cs="Times New Roman"/>
          <w:sz w:val="24"/>
          <w:szCs w:val="24"/>
        </w:rPr>
        <w:t>, la programmation web</w:t>
      </w:r>
      <w:r w:rsidR="008D631D" w:rsidRPr="003C6812">
        <w:rPr>
          <w:rFonts w:ascii="Times New Roman" w:hAnsi="Times New Roman" w:cs="Times New Roman"/>
          <w:sz w:val="24"/>
          <w:szCs w:val="24"/>
        </w:rPr>
        <w:t>,</w:t>
      </w:r>
      <w:r w:rsidR="008414C1" w:rsidRPr="003C6812">
        <w:rPr>
          <w:rFonts w:ascii="Times New Roman" w:hAnsi="Times New Roman" w:cs="Times New Roman"/>
          <w:sz w:val="24"/>
          <w:szCs w:val="24"/>
        </w:rPr>
        <w:t xml:space="preserve"> </w:t>
      </w:r>
      <w:r w:rsidR="003E27D3" w:rsidRPr="003C6812">
        <w:rPr>
          <w:rFonts w:ascii="Times New Roman" w:hAnsi="Times New Roman" w:cs="Times New Roman"/>
          <w:sz w:val="24"/>
          <w:szCs w:val="24"/>
        </w:rPr>
        <w:t>l’</w:t>
      </w:r>
      <w:r w:rsidR="008D631D" w:rsidRPr="003C6812">
        <w:rPr>
          <w:rFonts w:ascii="Times New Roman" w:hAnsi="Times New Roman" w:cs="Times New Roman"/>
          <w:bCs/>
          <w:color w:val="000000"/>
          <w:sz w:val="24"/>
        </w:rPr>
        <w:t xml:space="preserve">aperçu </w:t>
      </w:r>
      <w:r w:rsidR="00467044" w:rsidRPr="003C6812">
        <w:rPr>
          <w:rFonts w:ascii="Times New Roman" w:hAnsi="Times New Roman" w:cs="Times New Roman"/>
          <w:bCs/>
          <w:color w:val="000000"/>
          <w:sz w:val="24"/>
        </w:rPr>
        <w:t>général</w:t>
      </w:r>
      <w:r w:rsidR="008D631D" w:rsidRPr="003C6812">
        <w:rPr>
          <w:rFonts w:ascii="Times New Roman" w:hAnsi="Times New Roman" w:cs="Times New Roman"/>
          <w:bCs/>
          <w:color w:val="000000"/>
          <w:sz w:val="24"/>
        </w:rPr>
        <w:t xml:space="preserve"> sur les autres concepts de notre sujet. </w:t>
      </w:r>
      <w:r w:rsidR="006566E0" w:rsidRPr="003C6812">
        <w:rPr>
          <w:rFonts w:ascii="Times New Roman" w:hAnsi="Times New Roman" w:cs="Times New Roman"/>
          <w:sz w:val="24"/>
          <w:szCs w:val="24"/>
        </w:rPr>
        <w:t xml:space="preserve">Et au </w:t>
      </w:r>
      <w:r w:rsidR="00F6189A" w:rsidRPr="003C6812">
        <w:rPr>
          <w:rFonts w:ascii="Times New Roman" w:hAnsi="Times New Roman" w:cs="Times New Roman"/>
          <w:sz w:val="24"/>
          <w:szCs w:val="24"/>
        </w:rPr>
        <w:t>second plan</w:t>
      </w:r>
      <w:r w:rsidR="006566E0" w:rsidRPr="003C6812">
        <w:rPr>
          <w:rFonts w:ascii="Times New Roman" w:hAnsi="Times New Roman" w:cs="Times New Roman"/>
          <w:sz w:val="24"/>
          <w:szCs w:val="24"/>
        </w:rPr>
        <w:t>,</w:t>
      </w:r>
      <w:r w:rsidR="00F6189A" w:rsidRPr="003C6812">
        <w:rPr>
          <w:rFonts w:ascii="Times New Roman" w:hAnsi="Times New Roman" w:cs="Times New Roman"/>
          <w:sz w:val="24"/>
          <w:szCs w:val="24"/>
        </w:rPr>
        <w:t xml:space="preserve"> </w:t>
      </w:r>
      <w:r w:rsidR="006566E0" w:rsidRPr="003C6812">
        <w:rPr>
          <w:rFonts w:ascii="Times New Roman" w:hAnsi="Times New Roman" w:cs="Times New Roman"/>
          <w:sz w:val="24"/>
          <w:szCs w:val="24"/>
        </w:rPr>
        <w:t xml:space="preserve">faire une brève présentation de l’UAC qui est notre champ d’investigation. </w:t>
      </w:r>
    </w:p>
    <w:p w:rsidR="000D2897" w:rsidRPr="003C6812" w:rsidRDefault="000D2897" w:rsidP="000D2897">
      <w:pPr>
        <w:spacing w:after="81" w:line="360" w:lineRule="auto"/>
        <w:ind w:right="5"/>
        <w:jc w:val="both"/>
        <w:rPr>
          <w:rFonts w:ascii="Times New Roman" w:hAnsi="Times New Roman" w:cs="Times New Roman"/>
          <w:sz w:val="24"/>
          <w:szCs w:val="24"/>
        </w:rPr>
      </w:pPr>
      <w:r w:rsidRPr="003C6812">
        <w:rPr>
          <w:rFonts w:ascii="Times New Roman" w:hAnsi="Times New Roman" w:cs="Times New Roman"/>
          <w:b/>
          <w:sz w:val="24"/>
          <w:szCs w:val="24"/>
        </w:rPr>
        <w:t>I.1.</w:t>
      </w:r>
      <w:r w:rsidRPr="003C6812">
        <w:rPr>
          <w:rFonts w:ascii="Times New Roman" w:hAnsi="Times New Roman" w:cs="Times New Roman"/>
          <w:sz w:val="24"/>
          <w:szCs w:val="24"/>
        </w:rPr>
        <w:t xml:space="preserve"> </w:t>
      </w:r>
      <w:r w:rsidR="00FE332B" w:rsidRPr="003C6812">
        <w:rPr>
          <w:rFonts w:ascii="Times New Roman" w:hAnsi="Times New Roman" w:cs="Times New Roman"/>
          <w:b/>
          <w:sz w:val="24"/>
          <w:szCs w:val="24"/>
        </w:rPr>
        <w:t xml:space="preserve">CONSIDERATIONS </w:t>
      </w:r>
      <w:r w:rsidRPr="003C6812">
        <w:rPr>
          <w:rFonts w:ascii="Times New Roman" w:hAnsi="Times New Roman" w:cs="Times New Roman"/>
          <w:b/>
          <w:sz w:val="24"/>
          <w:szCs w:val="24"/>
        </w:rPr>
        <w:t>THEORIQUES</w:t>
      </w:r>
      <w:r w:rsidRPr="003C6812">
        <w:rPr>
          <w:rFonts w:ascii="Times New Roman" w:hAnsi="Times New Roman" w:cs="Times New Roman"/>
          <w:sz w:val="24"/>
          <w:szCs w:val="24"/>
        </w:rPr>
        <w:t xml:space="preserve"> </w:t>
      </w:r>
    </w:p>
    <w:p w:rsidR="005114BA" w:rsidRPr="003C6812" w:rsidRDefault="00BB2604" w:rsidP="005114BA">
      <w:pPr>
        <w:spacing w:after="0" w:line="360" w:lineRule="auto"/>
        <w:rPr>
          <w:rFonts w:ascii="Times New Roman" w:hAnsi="Times New Roman" w:cs="Times New Roman"/>
          <w:b/>
          <w:bCs/>
          <w:color w:val="000000"/>
          <w:sz w:val="24"/>
        </w:rPr>
      </w:pPr>
      <w:r w:rsidRPr="003C6812">
        <w:rPr>
          <w:rFonts w:ascii="Times New Roman" w:hAnsi="Times New Roman" w:cs="Times New Roman"/>
          <w:b/>
          <w:bCs/>
          <w:color w:val="000000"/>
          <w:sz w:val="24"/>
        </w:rPr>
        <w:t>I.1.1 APERÇU GENERAL DU SYSTEME D’INFORMATION</w:t>
      </w:r>
      <w:r w:rsidRPr="003C6812">
        <w:rPr>
          <w:b/>
          <w:bCs/>
          <w:color w:val="000000"/>
        </w:rPr>
        <w:br/>
      </w:r>
      <w:r w:rsidRPr="003C6812">
        <w:rPr>
          <w:rFonts w:ascii="Times New Roman" w:hAnsi="Times New Roman" w:cs="Times New Roman"/>
          <w:b/>
          <w:bCs/>
          <w:color w:val="000000"/>
          <w:sz w:val="24"/>
        </w:rPr>
        <w:t>I.1.1.1 INFORMATION</w:t>
      </w:r>
    </w:p>
    <w:p w:rsidR="00C43EAD" w:rsidRPr="003C6812" w:rsidRDefault="005114BA" w:rsidP="00FE332B">
      <w:pPr>
        <w:spacing w:after="0" w:line="360" w:lineRule="auto"/>
        <w:ind w:firstLine="1418"/>
        <w:jc w:val="both"/>
        <w:rPr>
          <w:rFonts w:ascii="Times New Roman" w:hAnsi="Times New Roman" w:cs="Times New Roman"/>
          <w:sz w:val="24"/>
          <w:szCs w:val="24"/>
        </w:rPr>
      </w:pPr>
      <w:r w:rsidRPr="003C6812">
        <w:rPr>
          <w:rFonts w:ascii="Times New Roman" w:hAnsi="Times New Roman" w:cs="Times New Roman"/>
          <w:b/>
          <w:i/>
          <w:sz w:val="24"/>
          <w:szCs w:val="24"/>
        </w:rPr>
        <w:t>Une information</w:t>
      </w:r>
      <w:r w:rsidRPr="003C6812">
        <w:rPr>
          <w:rFonts w:ascii="Times New Roman" w:hAnsi="Times New Roman" w:cs="Times New Roman"/>
          <w:sz w:val="24"/>
          <w:szCs w:val="24"/>
        </w:rPr>
        <w:t xml:space="preserve"> c’est un ensemble des données pouvant être traité par un système informatique. Elle est une donnée ou un ensemble des données qui ont été interprétées. C’est l’information qui mène à la prise des </w:t>
      </w:r>
      <w:r w:rsidR="005218AF" w:rsidRPr="003C6812">
        <w:rPr>
          <w:rFonts w:ascii="Times New Roman" w:hAnsi="Times New Roman" w:cs="Times New Roman"/>
          <w:sz w:val="24"/>
          <w:szCs w:val="24"/>
        </w:rPr>
        <w:t>décisions dans les entreprises.</w:t>
      </w:r>
      <w:r w:rsidRPr="003C6812">
        <w:rPr>
          <w:rStyle w:val="Appelnotedebasdep"/>
          <w:rFonts w:ascii="Times New Roman" w:hAnsi="Times New Roman" w:cs="Times New Roman"/>
          <w:sz w:val="24"/>
          <w:szCs w:val="24"/>
        </w:rPr>
        <w:footnoteReference w:id="5"/>
      </w:r>
    </w:p>
    <w:p w:rsidR="00BB2604" w:rsidRPr="003C6812" w:rsidRDefault="00BB2604" w:rsidP="00FE332B">
      <w:pPr>
        <w:spacing w:after="0" w:line="360" w:lineRule="auto"/>
        <w:ind w:firstLine="1418"/>
        <w:jc w:val="both"/>
        <w:rPr>
          <w:rFonts w:ascii="Times New Roman" w:hAnsi="Times New Roman" w:cs="Times New Roman"/>
          <w:sz w:val="24"/>
          <w:szCs w:val="24"/>
        </w:rPr>
      </w:pPr>
      <w:r w:rsidRPr="003C6812">
        <w:rPr>
          <w:b/>
          <w:bCs/>
          <w:color w:val="000000"/>
        </w:rPr>
        <w:br/>
      </w:r>
      <w:r w:rsidRPr="003C6812">
        <w:rPr>
          <w:rFonts w:ascii="Times New Roman" w:hAnsi="Times New Roman" w:cs="Times New Roman"/>
          <w:b/>
          <w:bCs/>
          <w:color w:val="000000"/>
          <w:sz w:val="24"/>
        </w:rPr>
        <w:t>I.1.1.2 DONNEES</w:t>
      </w:r>
    </w:p>
    <w:p w:rsidR="000B6BFC" w:rsidRPr="003C6812" w:rsidRDefault="000B6BFC" w:rsidP="00174B0C">
      <w:pPr>
        <w:spacing w:after="0" w:line="360" w:lineRule="auto"/>
        <w:ind w:firstLine="1418"/>
        <w:jc w:val="both"/>
        <w:rPr>
          <w:rFonts w:ascii="Times New Roman" w:hAnsi="Times New Roman" w:cs="Times New Roman"/>
          <w:sz w:val="24"/>
          <w:szCs w:val="24"/>
        </w:rPr>
      </w:pPr>
      <w:r w:rsidRPr="003C6812">
        <w:rPr>
          <w:rFonts w:ascii="Times New Roman" w:hAnsi="Times New Roman" w:cs="Times New Roman"/>
          <w:bCs/>
          <w:color w:val="000000"/>
          <w:sz w:val="24"/>
          <w:szCs w:val="24"/>
        </w:rPr>
        <w:t xml:space="preserve">La donnée est la représentation d’une information dans un programme. </w:t>
      </w:r>
      <w:r w:rsidR="00BB2604" w:rsidRPr="003C6812">
        <w:rPr>
          <w:rFonts w:ascii="Times New Roman" w:hAnsi="Times New Roman" w:cs="Times New Roman"/>
          <w:bCs/>
          <w:color w:val="000000"/>
          <w:sz w:val="24"/>
          <w:szCs w:val="24"/>
        </w:rPr>
        <w:t>Les données</w:t>
      </w:r>
      <w:r w:rsidR="00BB2604" w:rsidRPr="003C6812">
        <w:rPr>
          <w:rFonts w:ascii="Times New Roman" w:hAnsi="Times New Roman" w:cs="Times New Roman"/>
          <w:b/>
          <w:bCs/>
          <w:color w:val="000000"/>
          <w:sz w:val="24"/>
          <w:szCs w:val="24"/>
        </w:rPr>
        <w:t xml:space="preserve"> </w:t>
      </w:r>
      <w:r w:rsidR="00174B0C" w:rsidRPr="003C6812">
        <w:rPr>
          <w:rFonts w:ascii="Times New Roman" w:hAnsi="Times New Roman" w:cs="Times New Roman"/>
          <w:sz w:val="24"/>
          <w:szCs w:val="24"/>
        </w:rPr>
        <w:t>se présentent sous la forme de tables formées de lignes et de colonnes. Une ligne représente une entité ou un fait du domaine d’application, tandis qu’une colonne représente une propriété de ces entités ou faits. Une table contient donc des informations sur une population d’entités ou de faits. Certaines colonnes ont pour but d’identifier les lignes (identifiants), d’autres sont des références vers d’autres lignes (clés étrangères).</w:t>
      </w:r>
      <w:r w:rsidR="00E921CC" w:rsidRPr="003C6812">
        <w:rPr>
          <w:rStyle w:val="Appelnotedebasdep"/>
          <w:rFonts w:ascii="Times New Roman" w:hAnsi="Times New Roman" w:cs="Times New Roman"/>
          <w:sz w:val="24"/>
          <w:szCs w:val="24"/>
        </w:rPr>
        <w:footnoteReference w:id="6"/>
      </w:r>
    </w:p>
    <w:p w:rsidR="00BB2604" w:rsidRPr="003C6812" w:rsidRDefault="00BB2604" w:rsidP="00174B0C">
      <w:pPr>
        <w:spacing w:after="0" w:line="360" w:lineRule="auto"/>
        <w:ind w:firstLine="1418"/>
        <w:jc w:val="both"/>
        <w:rPr>
          <w:rFonts w:ascii="Times New Roman" w:hAnsi="Times New Roman" w:cs="Times New Roman"/>
          <w:b/>
          <w:bCs/>
          <w:color w:val="000000"/>
          <w:sz w:val="24"/>
        </w:rPr>
      </w:pPr>
      <w:r w:rsidRPr="003C6812">
        <w:rPr>
          <w:rFonts w:ascii="Times New Roman" w:hAnsi="Times New Roman" w:cs="Times New Roman"/>
          <w:b/>
          <w:bCs/>
          <w:color w:val="000000"/>
          <w:sz w:val="24"/>
          <w:szCs w:val="24"/>
        </w:rPr>
        <w:br/>
      </w:r>
      <w:r w:rsidRPr="003C6812">
        <w:rPr>
          <w:rFonts w:ascii="Times New Roman" w:hAnsi="Times New Roman" w:cs="Times New Roman"/>
          <w:b/>
          <w:bCs/>
          <w:color w:val="000000"/>
          <w:sz w:val="24"/>
        </w:rPr>
        <w:t>I.1.1.3 SYSTEME D’INFORMATION</w:t>
      </w:r>
    </w:p>
    <w:p w:rsidR="00182841" w:rsidRPr="003C6812" w:rsidRDefault="00182841" w:rsidP="00182841">
      <w:pPr>
        <w:spacing w:line="360" w:lineRule="auto"/>
        <w:ind w:firstLine="1418"/>
        <w:jc w:val="both"/>
        <w:rPr>
          <w:rFonts w:ascii="Times New Roman" w:hAnsi="Times New Roman" w:cs="Times New Roman"/>
          <w:sz w:val="24"/>
          <w:szCs w:val="24"/>
        </w:rPr>
      </w:pPr>
      <w:r w:rsidRPr="003C6812">
        <w:rPr>
          <w:rFonts w:ascii="Times New Roman" w:hAnsi="Times New Roman" w:cs="Times New Roman"/>
          <w:sz w:val="24"/>
          <w:szCs w:val="24"/>
        </w:rPr>
        <w:t xml:space="preserve">Un système d’information peut être défini comme la partie du réel constituée d’informations organisées et d’acteurs qui agissent sur ces informations ou à partir de ces informations, selon des processus visant une finalité de gestion et utilisant les technologies de </w:t>
      </w:r>
      <w:r w:rsidRPr="003C6812">
        <w:rPr>
          <w:rFonts w:ascii="Times New Roman" w:hAnsi="Times New Roman" w:cs="Times New Roman"/>
          <w:sz w:val="24"/>
          <w:szCs w:val="24"/>
        </w:rPr>
        <w:lastRenderedPageBreak/>
        <w:t>l’information. Dans un projet, le maître d’ouvrage est responsable de la définition et la mise en œuvre du système d’information.</w:t>
      </w:r>
      <w:r w:rsidRPr="003C6812">
        <w:rPr>
          <w:rStyle w:val="Appelnotedebasdep"/>
          <w:rFonts w:ascii="Times New Roman" w:hAnsi="Times New Roman" w:cs="Times New Roman"/>
          <w:sz w:val="24"/>
          <w:szCs w:val="24"/>
        </w:rPr>
        <w:footnoteReference w:id="7"/>
      </w:r>
    </w:p>
    <w:p w:rsidR="00182841" w:rsidRPr="003C6812" w:rsidRDefault="00182841" w:rsidP="00182841">
      <w:pPr>
        <w:pStyle w:val="Paragraphedeliste"/>
        <w:numPr>
          <w:ilvl w:val="0"/>
          <w:numId w:val="8"/>
        </w:numPr>
        <w:spacing w:line="360" w:lineRule="auto"/>
        <w:jc w:val="both"/>
        <w:rPr>
          <w:rFonts w:ascii="Times New Roman" w:hAnsi="Times New Roman" w:cs="Times New Roman"/>
          <w:sz w:val="24"/>
          <w:szCs w:val="24"/>
        </w:rPr>
      </w:pPr>
      <w:r w:rsidRPr="003C6812">
        <w:rPr>
          <w:rFonts w:ascii="Times New Roman" w:hAnsi="Times New Roman" w:cs="Times New Roman"/>
          <w:sz w:val="24"/>
          <w:szCs w:val="24"/>
        </w:rPr>
        <w:t>La finalité de gestion oriente la définition du système d’information, c’est son objectif de production.</w:t>
      </w:r>
    </w:p>
    <w:p w:rsidR="00182841" w:rsidRPr="003C6812" w:rsidRDefault="00182841" w:rsidP="00182841">
      <w:pPr>
        <w:pStyle w:val="Paragraphedeliste"/>
        <w:numPr>
          <w:ilvl w:val="0"/>
          <w:numId w:val="8"/>
        </w:numPr>
        <w:spacing w:line="360" w:lineRule="auto"/>
        <w:jc w:val="both"/>
        <w:rPr>
          <w:rFonts w:ascii="Times New Roman" w:hAnsi="Times New Roman" w:cs="Times New Roman"/>
          <w:sz w:val="24"/>
          <w:szCs w:val="24"/>
        </w:rPr>
      </w:pPr>
      <w:r w:rsidRPr="003C6812">
        <w:rPr>
          <w:rFonts w:ascii="Times New Roman" w:hAnsi="Times New Roman" w:cs="Times New Roman"/>
          <w:sz w:val="24"/>
          <w:szCs w:val="24"/>
        </w:rPr>
        <w:t>Les informations organisées sont celles que l’entreprise choisit de gérer, en général prédéfinies et structurées.</w:t>
      </w:r>
    </w:p>
    <w:p w:rsidR="00182841" w:rsidRPr="003C6812" w:rsidRDefault="00182841" w:rsidP="00182841">
      <w:pPr>
        <w:pStyle w:val="Paragraphedeliste"/>
        <w:numPr>
          <w:ilvl w:val="0"/>
          <w:numId w:val="8"/>
        </w:numPr>
        <w:spacing w:line="360" w:lineRule="auto"/>
        <w:jc w:val="both"/>
        <w:rPr>
          <w:rFonts w:ascii="Times New Roman" w:hAnsi="Times New Roman" w:cs="Times New Roman"/>
          <w:sz w:val="24"/>
          <w:szCs w:val="24"/>
        </w:rPr>
      </w:pPr>
      <w:r w:rsidRPr="003C6812">
        <w:rPr>
          <w:rFonts w:ascii="Times New Roman" w:hAnsi="Times New Roman" w:cs="Times New Roman"/>
          <w:sz w:val="24"/>
          <w:szCs w:val="24"/>
        </w:rPr>
        <w:t>Un acteur est un être humain ou une machine, qui crée, manipule, transforme les informations ou qui est sollicité par la présence ou la valeur de certaines informations.</w:t>
      </w:r>
    </w:p>
    <w:p w:rsidR="00182841" w:rsidRPr="003C6812" w:rsidRDefault="00182841" w:rsidP="00182841">
      <w:pPr>
        <w:pStyle w:val="Paragraphedeliste"/>
        <w:numPr>
          <w:ilvl w:val="0"/>
          <w:numId w:val="8"/>
        </w:numPr>
        <w:spacing w:line="360" w:lineRule="auto"/>
        <w:jc w:val="both"/>
        <w:rPr>
          <w:rFonts w:ascii="Times New Roman" w:hAnsi="Times New Roman" w:cs="Times New Roman"/>
          <w:sz w:val="24"/>
          <w:szCs w:val="24"/>
        </w:rPr>
      </w:pPr>
      <w:r w:rsidRPr="003C6812">
        <w:rPr>
          <w:rFonts w:ascii="Times New Roman" w:hAnsi="Times New Roman" w:cs="Times New Roman"/>
          <w:sz w:val="24"/>
          <w:szCs w:val="24"/>
        </w:rPr>
        <w:t>Le processus est un plan d’ensemble indiquant comment les acteurs collaborent au moyen des informations gérées pour accomplir l’objectif de production.</w:t>
      </w:r>
    </w:p>
    <w:p w:rsidR="00182841" w:rsidRPr="003C6812" w:rsidRDefault="00182841" w:rsidP="00182841">
      <w:pPr>
        <w:spacing w:line="360" w:lineRule="auto"/>
        <w:jc w:val="both"/>
        <w:rPr>
          <w:rFonts w:ascii="Times New Roman" w:hAnsi="Times New Roman" w:cs="Times New Roman"/>
          <w:sz w:val="24"/>
          <w:szCs w:val="24"/>
        </w:rPr>
      </w:pPr>
    </w:p>
    <w:p w:rsidR="00182841" w:rsidRPr="003C6812" w:rsidRDefault="00182841" w:rsidP="00182841">
      <w:pPr>
        <w:spacing w:line="360" w:lineRule="auto"/>
        <w:jc w:val="both"/>
        <w:rPr>
          <w:rFonts w:ascii="Times New Roman" w:hAnsi="Times New Roman" w:cs="Times New Roman"/>
          <w:sz w:val="24"/>
          <w:szCs w:val="24"/>
        </w:rPr>
      </w:pPr>
    </w:p>
    <w:p w:rsidR="00182841" w:rsidRPr="003C6812" w:rsidRDefault="00182841" w:rsidP="00182841">
      <w:pPr>
        <w:spacing w:line="360" w:lineRule="auto"/>
        <w:jc w:val="both"/>
        <w:rPr>
          <w:rFonts w:ascii="Times New Roman" w:hAnsi="Times New Roman" w:cs="Times New Roman"/>
          <w:sz w:val="24"/>
          <w:szCs w:val="24"/>
        </w:rPr>
      </w:pPr>
      <w:r w:rsidRPr="003C6812">
        <w:rPr>
          <w:noProof/>
          <w:lang w:val="en-US"/>
        </w:rPr>
        <w:drawing>
          <wp:anchor distT="0" distB="0" distL="114300" distR="114300" simplePos="0" relativeHeight="251662336" behindDoc="0" locked="0" layoutInCell="1" allowOverlap="1" wp14:anchorId="05636E28" wp14:editId="5285A994">
            <wp:simplePos x="0" y="0"/>
            <wp:positionH relativeFrom="margin">
              <wp:posOffset>1057275</wp:posOffset>
            </wp:positionH>
            <wp:positionV relativeFrom="paragraph">
              <wp:posOffset>-313055</wp:posOffset>
            </wp:positionV>
            <wp:extent cx="3910330" cy="3160395"/>
            <wp:effectExtent l="0" t="0" r="0" b="1905"/>
            <wp:wrapNone/>
            <wp:docPr id="5293" name="Picture 5293"/>
            <wp:cNvGraphicFramePr/>
            <a:graphic xmlns:a="http://schemas.openxmlformats.org/drawingml/2006/main">
              <a:graphicData uri="http://schemas.openxmlformats.org/drawingml/2006/picture">
                <pic:pic xmlns:pic="http://schemas.openxmlformats.org/drawingml/2006/picture">
                  <pic:nvPicPr>
                    <pic:cNvPr id="5293" name="Picture 5293"/>
                    <pic:cNvPicPr/>
                  </pic:nvPicPr>
                  <pic:blipFill>
                    <a:blip r:embed="rId12">
                      <a:extLst>
                        <a:ext uri="{28A0092B-C50C-407E-A947-70E740481C1C}">
                          <a14:useLocalDpi xmlns:a14="http://schemas.microsoft.com/office/drawing/2010/main" val="0"/>
                        </a:ext>
                      </a:extLst>
                    </a:blip>
                    <a:stretch>
                      <a:fillRect/>
                    </a:stretch>
                  </pic:blipFill>
                  <pic:spPr>
                    <a:xfrm>
                      <a:off x="0" y="0"/>
                      <a:ext cx="3910330" cy="3160395"/>
                    </a:xfrm>
                    <a:prstGeom prst="rect">
                      <a:avLst/>
                    </a:prstGeom>
                  </pic:spPr>
                </pic:pic>
              </a:graphicData>
            </a:graphic>
            <wp14:sizeRelH relativeFrom="page">
              <wp14:pctWidth>0</wp14:pctWidth>
            </wp14:sizeRelH>
            <wp14:sizeRelV relativeFrom="page">
              <wp14:pctHeight>0</wp14:pctHeight>
            </wp14:sizeRelV>
          </wp:anchor>
        </w:drawing>
      </w:r>
    </w:p>
    <w:p w:rsidR="00182841" w:rsidRPr="003C6812" w:rsidRDefault="00BB2604" w:rsidP="00182841">
      <w:pPr>
        <w:spacing w:line="360" w:lineRule="auto"/>
        <w:jc w:val="both"/>
        <w:rPr>
          <w:rFonts w:ascii="Times New Roman" w:hAnsi="Times New Roman" w:cs="Times New Roman"/>
          <w:b/>
          <w:bCs/>
          <w:color w:val="000000"/>
          <w:sz w:val="24"/>
        </w:rPr>
      </w:pPr>
      <w:r w:rsidRPr="003C6812">
        <w:rPr>
          <w:b/>
          <w:bCs/>
          <w:color w:val="000000"/>
        </w:rPr>
        <w:br/>
      </w:r>
    </w:p>
    <w:p w:rsidR="00182841" w:rsidRPr="003C6812" w:rsidRDefault="00182841" w:rsidP="00182841">
      <w:pPr>
        <w:spacing w:line="360" w:lineRule="auto"/>
        <w:jc w:val="both"/>
        <w:rPr>
          <w:rFonts w:ascii="Times New Roman" w:hAnsi="Times New Roman" w:cs="Times New Roman"/>
          <w:b/>
          <w:bCs/>
          <w:color w:val="000000"/>
          <w:sz w:val="24"/>
        </w:rPr>
      </w:pPr>
    </w:p>
    <w:p w:rsidR="00182841" w:rsidRPr="003C6812" w:rsidRDefault="00182841" w:rsidP="00182841">
      <w:pPr>
        <w:spacing w:line="360" w:lineRule="auto"/>
        <w:jc w:val="both"/>
        <w:rPr>
          <w:rFonts w:ascii="Times New Roman" w:hAnsi="Times New Roman" w:cs="Times New Roman"/>
          <w:b/>
          <w:bCs/>
          <w:color w:val="000000"/>
          <w:sz w:val="24"/>
        </w:rPr>
      </w:pPr>
    </w:p>
    <w:p w:rsidR="00182841" w:rsidRPr="003C6812" w:rsidRDefault="00182841" w:rsidP="00182841">
      <w:pPr>
        <w:spacing w:line="360" w:lineRule="auto"/>
        <w:jc w:val="both"/>
        <w:rPr>
          <w:rFonts w:ascii="Times New Roman" w:hAnsi="Times New Roman" w:cs="Times New Roman"/>
          <w:b/>
          <w:bCs/>
          <w:color w:val="000000"/>
          <w:sz w:val="24"/>
        </w:rPr>
      </w:pPr>
    </w:p>
    <w:p w:rsidR="00182841" w:rsidRPr="003C6812" w:rsidRDefault="00182841" w:rsidP="00182841">
      <w:pPr>
        <w:spacing w:line="360" w:lineRule="auto"/>
        <w:jc w:val="both"/>
        <w:rPr>
          <w:rFonts w:ascii="Times New Roman" w:hAnsi="Times New Roman" w:cs="Times New Roman"/>
          <w:b/>
          <w:bCs/>
          <w:color w:val="000000"/>
          <w:sz w:val="24"/>
        </w:rPr>
      </w:pPr>
    </w:p>
    <w:p w:rsidR="00182841" w:rsidRPr="003C6812" w:rsidRDefault="00182841" w:rsidP="00182841">
      <w:pPr>
        <w:spacing w:line="360" w:lineRule="auto"/>
        <w:jc w:val="both"/>
        <w:rPr>
          <w:rFonts w:ascii="Times New Roman" w:hAnsi="Times New Roman" w:cs="Times New Roman"/>
          <w:b/>
          <w:bCs/>
          <w:color w:val="000000"/>
          <w:sz w:val="24"/>
        </w:rPr>
      </w:pPr>
    </w:p>
    <w:p w:rsidR="00182841" w:rsidRPr="003C6812" w:rsidRDefault="00182841" w:rsidP="00182841">
      <w:pPr>
        <w:spacing w:line="360" w:lineRule="auto"/>
        <w:jc w:val="both"/>
        <w:rPr>
          <w:rFonts w:ascii="Times New Roman" w:hAnsi="Times New Roman" w:cs="Times New Roman"/>
          <w:b/>
          <w:bCs/>
          <w:color w:val="000000"/>
          <w:sz w:val="24"/>
        </w:rPr>
      </w:pPr>
    </w:p>
    <w:p w:rsidR="006B6419" w:rsidRPr="003C6812" w:rsidRDefault="00BB2604" w:rsidP="00297D4B">
      <w:pPr>
        <w:spacing w:line="360" w:lineRule="auto"/>
        <w:jc w:val="both"/>
        <w:rPr>
          <w:rFonts w:ascii="Times New Roman" w:hAnsi="Times New Roman" w:cs="Times New Roman"/>
          <w:sz w:val="24"/>
          <w:szCs w:val="24"/>
        </w:rPr>
      </w:pPr>
      <w:r w:rsidRPr="003C6812">
        <w:rPr>
          <w:rFonts w:ascii="Times New Roman" w:hAnsi="Times New Roman" w:cs="Times New Roman"/>
          <w:b/>
          <w:bCs/>
          <w:color w:val="000000"/>
          <w:sz w:val="24"/>
        </w:rPr>
        <w:t xml:space="preserve">I.1.1.4. </w:t>
      </w:r>
      <w:r w:rsidRPr="003C6812">
        <w:rPr>
          <w:rFonts w:ascii="Times New Roman" w:hAnsi="Times New Roman" w:cs="Times New Roman"/>
          <w:b/>
          <w:bCs/>
          <w:color w:val="000000"/>
          <w:sz w:val="24"/>
          <w:szCs w:val="24"/>
        </w:rPr>
        <w:t>SYSTEME D’INFORMATION DE GESTION</w:t>
      </w:r>
    </w:p>
    <w:p w:rsidR="006B6419" w:rsidRPr="003C6812" w:rsidRDefault="006B6419" w:rsidP="007C7069">
      <w:pPr>
        <w:spacing w:after="0" w:line="360" w:lineRule="auto"/>
        <w:ind w:firstLine="1418"/>
        <w:jc w:val="both"/>
        <w:rPr>
          <w:rFonts w:ascii="Times New Roman" w:hAnsi="Times New Roman" w:cs="Times New Roman"/>
          <w:sz w:val="24"/>
          <w:szCs w:val="24"/>
        </w:rPr>
      </w:pPr>
      <w:r w:rsidRPr="003C6812">
        <w:rPr>
          <w:rFonts w:ascii="Times New Roman" w:hAnsi="Times New Roman" w:cs="Times New Roman"/>
          <w:b/>
          <w:bCs/>
          <w:i/>
          <w:color w:val="000000"/>
          <w:sz w:val="24"/>
          <w:szCs w:val="24"/>
        </w:rPr>
        <w:t>Un système d’information de gestion</w:t>
      </w:r>
      <w:r w:rsidR="00297D4B" w:rsidRPr="003C6812">
        <w:rPr>
          <w:rFonts w:ascii="Times New Roman" w:hAnsi="Times New Roman" w:cs="Times New Roman"/>
          <w:b/>
          <w:bCs/>
          <w:color w:val="000000"/>
          <w:sz w:val="24"/>
          <w:szCs w:val="24"/>
        </w:rPr>
        <w:t xml:space="preserve"> </w:t>
      </w:r>
      <w:r w:rsidR="009F1289" w:rsidRPr="003C6812">
        <w:rPr>
          <w:rFonts w:ascii="Times New Roman" w:hAnsi="Times New Roman" w:cs="Times New Roman"/>
          <w:sz w:val="24"/>
          <w:szCs w:val="24"/>
        </w:rPr>
        <w:t>est une série de procédures et d’actions effectuées pour saisir des données, les transformer en information utilisable et transmettre cette information aux utilisateurs sous un</w:t>
      </w:r>
      <w:r w:rsidR="00297D4B" w:rsidRPr="003C6812">
        <w:rPr>
          <w:rFonts w:ascii="Times New Roman" w:hAnsi="Times New Roman" w:cs="Times New Roman"/>
          <w:sz w:val="24"/>
          <w:szCs w:val="24"/>
        </w:rPr>
        <w:t>e forme adaptée à leurs besoins.</w:t>
      </w:r>
      <w:r w:rsidR="00D2626D" w:rsidRPr="003C6812">
        <w:rPr>
          <w:rFonts w:ascii="Times New Roman" w:hAnsi="Times New Roman" w:cs="Times New Roman"/>
          <w:sz w:val="24"/>
          <w:szCs w:val="24"/>
        </w:rPr>
        <w:t xml:space="preserve"> Les systèmes d’information de gestion ont pour objectif de soutenir les activités des gestionnaires de l’organisation, qu’elles </w:t>
      </w:r>
      <w:r w:rsidR="00D2626D" w:rsidRPr="003C6812">
        <w:rPr>
          <w:rFonts w:ascii="Times New Roman" w:hAnsi="Times New Roman" w:cs="Times New Roman"/>
          <w:sz w:val="24"/>
          <w:szCs w:val="24"/>
        </w:rPr>
        <w:lastRenderedPageBreak/>
        <w:t>se situent au niveau du contrôle des opérations, du contrôle de gestion ou de la planification stratégique. Ils reposent souvent sur les bases de données créées par les systèmes de traitement des transactions, bien qu’ils aient aussi des sources de données externes à l’organisation.</w:t>
      </w:r>
      <w:r w:rsidR="009B1D1E" w:rsidRPr="003C6812">
        <w:rPr>
          <w:rStyle w:val="Appelnotedebasdep"/>
          <w:rFonts w:ascii="Times New Roman" w:hAnsi="Times New Roman" w:cs="Times New Roman"/>
          <w:sz w:val="24"/>
          <w:szCs w:val="24"/>
        </w:rPr>
        <w:footnoteReference w:id="8"/>
      </w:r>
      <w:r w:rsidR="00BB2604" w:rsidRPr="003C6812">
        <w:rPr>
          <w:rFonts w:ascii="Times New Roman" w:hAnsi="Times New Roman" w:cs="Times New Roman"/>
          <w:b/>
          <w:bCs/>
          <w:color w:val="000000"/>
          <w:sz w:val="24"/>
          <w:szCs w:val="24"/>
        </w:rPr>
        <w:br/>
        <w:t>I .1.1.5. SYSTEME INFORMATIQUE</w:t>
      </w:r>
    </w:p>
    <w:p w:rsidR="00182841" w:rsidRPr="003C6812" w:rsidRDefault="00182841" w:rsidP="00297D4B">
      <w:pPr>
        <w:spacing w:line="360" w:lineRule="auto"/>
        <w:ind w:right="15" w:firstLine="1418"/>
        <w:jc w:val="both"/>
        <w:rPr>
          <w:rFonts w:ascii="Times New Roman" w:hAnsi="Times New Roman" w:cs="Times New Roman"/>
          <w:sz w:val="24"/>
          <w:szCs w:val="24"/>
        </w:rPr>
      </w:pPr>
      <w:r w:rsidRPr="003C6812">
        <w:rPr>
          <w:rFonts w:ascii="Times New Roman" w:hAnsi="Times New Roman" w:cs="Times New Roman"/>
          <w:b/>
          <w:i/>
          <w:sz w:val="24"/>
          <w:szCs w:val="24"/>
        </w:rPr>
        <w:t>Un système informatique</w:t>
      </w:r>
      <w:r w:rsidRPr="003C6812">
        <w:rPr>
          <w:rFonts w:ascii="Times New Roman" w:hAnsi="Times New Roman" w:cs="Times New Roman"/>
          <w:sz w:val="24"/>
          <w:szCs w:val="24"/>
        </w:rPr>
        <w:t xml:space="preserve"> est un ensemble organisé d’objets techniques, matériels, logiciels, applicatifs qui représente l’infrastructure d’un système d’information. Dans un projet, le maître d’œuvre est responsable de la conception et la construction du système informatique.</w:t>
      </w:r>
      <w:r w:rsidR="001844B4" w:rsidRPr="003C6812">
        <w:rPr>
          <w:rFonts w:ascii="Times New Roman" w:hAnsi="Times New Roman" w:cs="Times New Roman"/>
          <w:sz w:val="24"/>
          <w:szCs w:val="24"/>
        </w:rPr>
        <w:t xml:space="preserve"> </w:t>
      </w:r>
      <w:r w:rsidR="00410920" w:rsidRPr="003C6812">
        <w:rPr>
          <w:rStyle w:val="Appelnotedebasdep"/>
          <w:rFonts w:ascii="Times New Roman" w:hAnsi="Times New Roman" w:cs="Times New Roman"/>
          <w:sz w:val="24"/>
          <w:szCs w:val="24"/>
        </w:rPr>
        <w:footnoteReference w:id="9"/>
      </w:r>
    </w:p>
    <w:p w:rsidR="006B6419" w:rsidRPr="003C6812" w:rsidRDefault="00BB2604" w:rsidP="00BB2604">
      <w:pPr>
        <w:spacing w:after="0" w:line="360" w:lineRule="auto"/>
        <w:rPr>
          <w:rFonts w:ascii="Times New Roman" w:hAnsi="Times New Roman" w:cs="Times New Roman"/>
          <w:b/>
          <w:bCs/>
          <w:color w:val="000000"/>
          <w:sz w:val="24"/>
        </w:rPr>
      </w:pPr>
      <w:r w:rsidRPr="003C6812">
        <w:rPr>
          <w:rFonts w:ascii="Times New Roman" w:hAnsi="Times New Roman" w:cs="Times New Roman"/>
          <w:b/>
          <w:bCs/>
          <w:color w:val="000000"/>
          <w:sz w:val="24"/>
        </w:rPr>
        <w:t>I .1.1.6. BASE DE DONNEES ET SGBD</w:t>
      </w:r>
    </w:p>
    <w:p w:rsidR="00A055E5" w:rsidRPr="003C6812" w:rsidRDefault="00A055E5" w:rsidP="00A055E5">
      <w:pPr>
        <w:pStyle w:val="Paragraphedeliste"/>
        <w:numPr>
          <w:ilvl w:val="0"/>
          <w:numId w:val="10"/>
        </w:numPr>
        <w:spacing w:line="360" w:lineRule="auto"/>
        <w:jc w:val="both"/>
        <w:rPr>
          <w:rFonts w:ascii="Times New Roman" w:hAnsi="Times New Roman" w:cs="Times New Roman"/>
          <w:b/>
          <w:sz w:val="24"/>
          <w:szCs w:val="24"/>
        </w:rPr>
      </w:pPr>
      <w:r w:rsidRPr="003C6812">
        <w:rPr>
          <w:rFonts w:ascii="Times New Roman" w:hAnsi="Times New Roman" w:cs="Times New Roman"/>
          <w:b/>
          <w:sz w:val="24"/>
          <w:szCs w:val="24"/>
        </w:rPr>
        <w:t xml:space="preserve">Base de données </w:t>
      </w:r>
    </w:p>
    <w:p w:rsidR="00E910CC" w:rsidRPr="003C6812" w:rsidRDefault="00A055E5" w:rsidP="00E910CC">
      <w:pPr>
        <w:spacing w:line="360" w:lineRule="auto"/>
        <w:ind w:firstLine="1418"/>
        <w:jc w:val="both"/>
        <w:rPr>
          <w:rFonts w:ascii="Times New Roman" w:hAnsi="Times New Roman" w:cs="Times New Roman"/>
          <w:sz w:val="24"/>
          <w:szCs w:val="24"/>
        </w:rPr>
      </w:pPr>
      <w:r w:rsidRPr="003C6812">
        <w:rPr>
          <w:rFonts w:ascii="Times New Roman" w:hAnsi="Times New Roman" w:cs="Times New Roman"/>
          <w:b/>
          <w:i/>
          <w:sz w:val="24"/>
          <w:szCs w:val="24"/>
        </w:rPr>
        <w:t>Une base de données</w:t>
      </w:r>
      <w:r w:rsidRPr="003C6812">
        <w:rPr>
          <w:rFonts w:ascii="Times New Roman" w:hAnsi="Times New Roman" w:cs="Times New Roman"/>
          <w:sz w:val="24"/>
          <w:szCs w:val="24"/>
        </w:rPr>
        <w:t xml:space="preserve"> est un ensemble de données qui ont été stockées sur un support informatique, organisées et structurées de manière à pouvoir facilement consulter et modifier leur contenu. Prenons l'exemple d'un site web avec un système de news et de membres. On va utiliser une base de données MySQL pour stocker toutes les données du site : les news (avec la date de publication, le titre, le contenu, éventuellement </w:t>
      </w:r>
      <w:r w:rsidR="0029239F" w:rsidRPr="003C6812">
        <w:rPr>
          <w:rFonts w:ascii="Times New Roman" w:hAnsi="Times New Roman" w:cs="Times New Roman"/>
          <w:sz w:val="24"/>
          <w:szCs w:val="24"/>
        </w:rPr>
        <w:t>l'auteur</w:t>
      </w:r>
      <w:r w:rsidRPr="003C6812">
        <w:rPr>
          <w:rFonts w:ascii="Times New Roman" w:hAnsi="Times New Roman" w:cs="Times New Roman"/>
          <w:sz w:val="24"/>
          <w:szCs w:val="24"/>
        </w:rPr>
        <w:t>…) et les me</w:t>
      </w:r>
      <w:r w:rsidR="0029239F" w:rsidRPr="003C6812">
        <w:rPr>
          <w:rFonts w:ascii="Times New Roman" w:hAnsi="Times New Roman" w:cs="Times New Roman"/>
          <w:sz w:val="24"/>
          <w:szCs w:val="24"/>
        </w:rPr>
        <w:t>mbres (leurs noms, leurs emails</w:t>
      </w:r>
      <w:r w:rsidRPr="003C6812">
        <w:rPr>
          <w:rFonts w:ascii="Times New Roman" w:hAnsi="Times New Roman" w:cs="Times New Roman"/>
          <w:sz w:val="24"/>
          <w:szCs w:val="24"/>
        </w:rPr>
        <w:t>…).</w:t>
      </w:r>
      <w:r w:rsidR="0029239F" w:rsidRPr="003C6812">
        <w:rPr>
          <w:rFonts w:ascii="Times New Roman" w:hAnsi="Times New Roman" w:cs="Times New Roman"/>
          <w:b/>
          <w:i/>
          <w:sz w:val="24"/>
          <w:szCs w:val="24"/>
        </w:rPr>
        <w:t xml:space="preserve"> MySQL</w:t>
      </w:r>
      <w:r w:rsidR="0029239F" w:rsidRPr="003C6812">
        <w:rPr>
          <w:rFonts w:ascii="Times New Roman" w:hAnsi="Times New Roman" w:cs="Times New Roman"/>
          <w:sz w:val="24"/>
          <w:szCs w:val="24"/>
        </w:rPr>
        <w:t xml:space="preserve"> est un système de gestion de bases de données Relationnelles, qui utilise le langage SQL</w:t>
      </w:r>
      <w:r w:rsidR="00E910CC" w:rsidRPr="003C6812">
        <w:rPr>
          <w:rFonts w:ascii="Times New Roman" w:hAnsi="Times New Roman" w:cs="Times New Roman"/>
          <w:sz w:val="24"/>
          <w:szCs w:val="24"/>
        </w:rPr>
        <w:t>. C'est un des SGBDR les plus utilisés</w:t>
      </w:r>
      <w:r w:rsidR="00E910CC" w:rsidRPr="003C6812">
        <w:rPr>
          <w:rStyle w:val="Appelnotedebasdep"/>
          <w:rFonts w:ascii="Times New Roman" w:hAnsi="Times New Roman" w:cs="Times New Roman"/>
          <w:sz w:val="24"/>
          <w:szCs w:val="24"/>
        </w:rPr>
        <w:t xml:space="preserve"> </w:t>
      </w:r>
      <w:r w:rsidR="00E910CC" w:rsidRPr="003C6812">
        <w:rPr>
          <w:rStyle w:val="Appelnotedebasdep"/>
          <w:rFonts w:ascii="Times New Roman" w:hAnsi="Times New Roman" w:cs="Times New Roman"/>
          <w:sz w:val="24"/>
          <w:szCs w:val="24"/>
        </w:rPr>
        <w:footnoteReference w:id="10"/>
      </w:r>
    </w:p>
    <w:p w:rsidR="0029239F" w:rsidRPr="003C6812" w:rsidRDefault="00E910CC" w:rsidP="00E910CC">
      <w:pPr>
        <w:spacing w:line="360" w:lineRule="auto"/>
        <w:ind w:firstLine="1418"/>
        <w:jc w:val="both"/>
        <w:rPr>
          <w:rFonts w:ascii="Times New Roman" w:hAnsi="Times New Roman" w:cs="Times New Roman"/>
          <w:sz w:val="24"/>
          <w:szCs w:val="24"/>
        </w:rPr>
      </w:pPr>
      <w:r w:rsidRPr="003C6812">
        <w:rPr>
          <w:rFonts w:ascii="Times New Roman" w:hAnsi="Times New Roman" w:cs="Times New Roman"/>
          <w:sz w:val="24"/>
          <w:szCs w:val="24"/>
        </w:rPr>
        <w:t xml:space="preserve">SQL veut dire Structured Query Language. C'est le langage pour base de données le plus répandu, et c'est bien sûr celui utilisé par MySQL. C'est donc le langage que nous allons utiliser pour dire au client MySQL d'effectuer des opérations sur la base de données stockée sur le serveur </w:t>
      </w:r>
      <w:r w:rsidR="00B22037" w:rsidRPr="003C6812">
        <w:rPr>
          <w:rFonts w:ascii="Times New Roman" w:hAnsi="Times New Roman" w:cs="Times New Roman"/>
          <w:sz w:val="24"/>
          <w:szCs w:val="24"/>
        </w:rPr>
        <w:t xml:space="preserve">MySQL et </w:t>
      </w:r>
      <w:r w:rsidR="0029239F" w:rsidRPr="003C6812">
        <w:rPr>
          <w:rFonts w:ascii="Times New Roman" w:hAnsi="Times New Roman" w:cs="Times New Roman"/>
          <w:sz w:val="24"/>
          <w:szCs w:val="24"/>
        </w:rPr>
        <w:t>Le R de SGBDR signifie "relationnel". Un SGBDR est un SGBD qui implémente la théorie relationnelle. Dans un SGBDR, les données sont contenues dans ce qu'on appelle des relations, qui sont représentées sous forme de tables.</w:t>
      </w:r>
    </w:p>
    <w:p w:rsidR="00A055E5" w:rsidRPr="003C6812" w:rsidRDefault="00A055E5" w:rsidP="00A055E5">
      <w:pPr>
        <w:pStyle w:val="Paragraphedeliste"/>
        <w:numPr>
          <w:ilvl w:val="0"/>
          <w:numId w:val="10"/>
        </w:numPr>
        <w:spacing w:line="360" w:lineRule="auto"/>
        <w:jc w:val="both"/>
        <w:rPr>
          <w:rFonts w:ascii="Times New Roman" w:hAnsi="Times New Roman" w:cs="Times New Roman"/>
          <w:sz w:val="24"/>
          <w:szCs w:val="24"/>
        </w:rPr>
      </w:pPr>
      <w:r w:rsidRPr="003C6812">
        <w:rPr>
          <w:rFonts w:ascii="Times New Roman" w:hAnsi="Times New Roman" w:cs="Times New Roman"/>
          <w:b/>
          <w:sz w:val="24"/>
          <w:szCs w:val="24"/>
        </w:rPr>
        <w:t>SGBD</w:t>
      </w:r>
    </w:p>
    <w:p w:rsidR="00AB7A94" w:rsidRPr="003C6812" w:rsidRDefault="00A055E5" w:rsidP="00AB7A94">
      <w:pPr>
        <w:spacing w:line="360" w:lineRule="auto"/>
        <w:ind w:firstLine="1418"/>
        <w:jc w:val="both"/>
        <w:rPr>
          <w:rFonts w:ascii="Times New Roman" w:hAnsi="Times New Roman" w:cs="Times New Roman"/>
          <w:sz w:val="24"/>
          <w:szCs w:val="24"/>
        </w:rPr>
      </w:pPr>
      <w:r w:rsidRPr="003C6812">
        <w:rPr>
          <w:rFonts w:ascii="Times New Roman" w:hAnsi="Times New Roman" w:cs="Times New Roman"/>
          <w:b/>
          <w:i/>
          <w:sz w:val="24"/>
          <w:szCs w:val="24"/>
        </w:rPr>
        <w:t>Un Système de Gestion de Base de Données</w:t>
      </w:r>
      <w:r w:rsidRPr="003C6812">
        <w:rPr>
          <w:rFonts w:ascii="Times New Roman" w:hAnsi="Times New Roman" w:cs="Times New Roman"/>
          <w:sz w:val="24"/>
          <w:szCs w:val="24"/>
        </w:rPr>
        <w:t xml:space="preserve"> </w:t>
      </w:r>
      <w:r w:rsidRPr="003C6812">
        <w:rPr>
          <w:rFonts w:ascii="Times New Roman" w:hAnsi="Times New Roman" w:cs="Times New Roman"/>
          <w:b/>
          <w:sz w:val="24"/>
          <w:szCs w:val="24"/>
        </w:rPr>
        <w:t>(SGBD)</w:t>
      </w:r>
      <w:r w:rsidRPr="003C6812">
        <w:rPr>
          <w:rFonts w:ascii="Times New Roman" w:hAnsi="Times New Roman" w:cs="Times New Roman"/>
          <w:sz w:val="24"/>
          <w:szCs w:val="24"/>
        </w:rPr>
        <w:t xml:space="preserve"> est un logiciel (ou un ensemble de logiciels) permettant de manipuler les données d'une base de données. Manipuler, c'est-à-dire sélectionner et afficher des informations tirées de cette base, modifier des données, </w:t>
      </w:r>
      <w:r w:rsidRPr="003C6812">
        <w:rPr>
          <w:rFonts w:ascii="Times New Roman" w:hAnsi="Times New Roman" w:cs="Times New Roman"/>
          <w:sz w:val="24"/>
          <w:szCs w:val="24"/>
        </w:rPr>
        <w:lastRenderedPageBreak/>
        <w:t>en ajouter ou en supprimer (ce groupe de quatre opérations étant souvent appelé "CRUD", pour Create, Read, Update, Delete).</w:t>
      </w:r>
      <w:r w:rsidRPr="003C6812">
        <w:rPr>
          <w:rStyle w:val="Appelnotedebasdep"/>
          <w:rFonts w:ascii="Times New Roman" w:hAnsi="Times New Roman" w:cs="Times New Roman"/>
          <w:sz w:val="24"/>
          <w:szCs w:val="24"/>
        </w:rPr>
        <w:footnoteReference w:id="11"/>
      </w:r>
      <w:r w:rsidR="00DA56EC" w:rsidRPr="003C6812">
        <w:rPr>
          <w:rFonts w:ascii="Times New Roman" w:hAnsi="Times New Roman" w:cs="Times New Roman"/>
          <w:sz w:val="24"/>
          <w:szCs w:val="24"/>
        </w:rPr>
        <w:t xml:space="preserve"> </w:t>
      </w:r>
      <w:r w:rsidR="00AB7A94" w:rsidRPr="003C6812">
        <w:rPr>
          <w:rFonts w:ascii="Times New Roman" w:hAnsi="Times New Roman" w:cs="Times New Roman"/>
          <w:sz w:val="24"/>
          <w:szCs w:val="24"/>
        </w:rPr>
        <w:t xml:space="preserve">      </w:t>
      </w:r>
    </w:p>
    <w:p w:rsidR="001844B4" w:rsidRPr="003C6812" w:rsidRDefault="00BB2604" w:rsidP="00AB7A94">
      <w:pPr>
        <w:spacing w:line="360" w:lineRule="auto"/>
        <w:ind w:firstLine="1418"/>
        <w:jc w:val="both"/>
        <w:rPr>
          <w:rFonts w:ascii="Times New Roman" w:hAnsi="Times New Roman" w:cs="Times New Roman"/>
          <w:b/>
          <w:bCs/>
          <w:color w:val="000000"/>
          <w:sz w:val="24"/>
        </w:rPr>
      </w:pPr>
      <w:r w:rsidRPr="003C6812">
        <w:rPr>
          <w:b/>
          <w:bCs/>
          <w:color w:val="000000"/>
        </w:rPr>
        <w:br/>
      </w:r>
      <w:r w:rsidRPr="003C6812">
        <w:rPr>
          <w:rFonts w:ascii="Times New Roman" w:hAnsi="Times New Roman" w:cs="Times New Roman"/>
          <w:b/>
          <w:bCs/>
          <w:color w:val="000000"/>
          <w:sz w:val="24"/>
        </w:rPr>
        <w:t xml:space="preserve">I.1.2. LA PROGRAMMATION WEB </w:t>
      </w:r>
    </w:p>
    <w:p w:rsidR="008F66C5" w:rsidRPr="003C6812" w:rsidRDefault="00594969" w:rsidP="00FB4F14">
      <w:pPr>
        <w:spacing w:line="360" w:lineRule="auto"/>
        <w:ind w:firstLine="1418"/>
        <w:jc w:val="both"/>
        <w:rPr>
          <w:rFonts w:ascii="Times New Roman" w:hAnsi="Times New Roman" w:cs="Times New Roman"/>
          <w:bCs/>
          <w:color w:val="000000"/>
          <w:sz w:val="24"/>
        </w:rPr>
      </w:pPr>
      <w:r w:rsidRPr="003C6812">
        <w:rPr>
          <w:rFonts w:ascii="Times New Roman" w:hAnsi="Times New Roman" w:cs="Times New Roman"/>
          <w:bCs/>
          <w:color w:val="000000"/>
          <w:sz w:val="24"/>
        </w:rPr>
        <w:t xml:space="preserve">La programmation dans le domaine informatique est l’ensemble des activités qui permettent l’écriture des programmes </w:t>
      </w:r>
      <w:r w:rsidR="00D8122F" w:rsidRPr="003C6812">
        <w:rPr>
          <w:rFonts w:ascii="Times New Roman" w:hAnsi="Times New Roman" w:cs="Times New Roman"/>
          <w:bCs/>
          <w:color w:val="000000"/>
          <w:sz w:val="24"/>
        </w:rPr>
        <w:t xml:space="preserve">informatiques. C’est une des étapes importantes du développement d’une application. Pour écrire le résultat de cette activité, on utilise un langage de programmation. La programmation représente usuellement le codage, c’est-à-dire la rédaction du code source d’une application. </w:t>
      </w:r>
      <w:r w:rsidR="008F66C5" w:rsidRPr="003C6812">
        <w:rPr>
          <w:rFonts w:ascii="Times New Roman" w:hAnsi="Times New Roman" w:cs="Times New Roman"/>
          <w:bCs/>
          <w:color w:val="000000"/>
          <w:sz w:val="24"/>
        </w:rPr>
        <w:t xml:space="preserve"> Un programme </w:t>
      </w:r>
      <w:r w:rsidR="00DB4084" w:rsidRPr="003C6812">
        <w:rPr>
          <w:rFonts w:ascii="Times New Roman" w:hAnsi="Times New Roman" w:cs="Times New Roman"/>
          <w:bCs/>
          <w:color w:val="000000"/>
          <w:sz w:val="24"/>
        </w:rPr>
        <w:t xml:space="preserve">informatique </w:t>
      </w:r>
      <w:r w:rsidR="008F66C5" w:rsidRPr="003C6812">
        <w:rPr>
          <w:rFonts w:ascii="Times New Roman" w:hAnsi="Times New Roman" w:cs="Times New Roman"/>
          <w:bCs/>
          <w:color w:val="000000"/>
          <w:sz w:val="24"/>
        </w:rPr>
        <w:t xml:space="preserve">est une suite d’instructions, encodées en respectant de manière très stricte un ensemble de conventions fixées à l’avance par un langage informatique. </w:t>
      </w:r>
      <w:r w:rsidR="00DB4084" w:rsidRPr="003C6812">
        <w:rPr>
          <w:rFonts w:ascii="Times New Roman" w:hAnsi="Times New Roman" w:cs="Times New Roman"/>
          <w:bCs/>
          <w:color w:val="000000"/>
          <w:sz w:val="24"/>
        </w:rPr>
        <w:t xml:space="preserve">En fait, le programme </w:t>
      </w:r>
      <w:r w:rsidR="00FB4F14" w:rsidRPr="003C6812">
        <w:rPr>
          <w:rFonts w:ascii="Times New Roman" w:hAnsi="Times New Roman" w:cs="Times New Roman"/>
          <w:bCs/>
          <w:color w:val="000000"/>
          <w:sz w:val="24"/>
        </w:rPr>
        <w:t>informatique</w:t>
      </w:r>
      <w:r w:rsidR="00DB4084" w:rsidRPr="003C6812">
        <w:rPr>
          <w:rFonts w:ascii="Times New Roman" w:hAnsi="Times New Roman" w:cs="Times New Roman"/>
          <w:bCs/>
          <w:color w:val="000000"/>
          <w:sz w:val="24"/>
        </w:rPr>
        <w:t xml:space="preserve"> est le codage lisible par l’ordinateur ou une </w:t>
      </w:r>
      <w:r w:rsidR="00FB4F14" w:rsidRPr="003C6812">
        <w:rPr>
          <w:rFonts w:ascii="Times New Roman" w:hAnsi="Times New Roman" w:cs="Times New Roman"/>
          <w:bCs/>
          <w:color w:val="000000"/>
          <w:sz w:val="24"/>
        </w:rPr>
        <w:t>succession</w:t>
      </w:r>
      <w:r w:rsidR="00DB4084" w:rsidRPr="003C6812">
        <w:rPr>
          <w:rFonts w:ascii="Times New Roman" w:hAnsi="Times New Roman" w:cs="Times New Roman"/>
          <w:bCs/>
          <w:color w:val="000000"/>
          <w:sz w:val="24"/>
        </w:rPr>
        <w:t xml:space="preserve"> d’</w:t>
      </w:r>
      <w:r w:rsidR="00FB4F14" w:rsidRPr="003C6812">
        <w:rPr>
          <w:rFonts w:ascii="Times New Roman" w:hAnsi="Times New Roman" w:cs="Times New Roman"/>
          <w:bCs/>
          <w:color w:val="000000"/>
          <w:sz w:val="24"/>
        </w:rPr>
        <w:t>instructions</w:t>
      </w:r>
      <w:r w:rsidR="00DB4084" w:rsidRPr="003C6812">
        <w:rPr>
          <w:rFonts w:ascii="Times New Roman" w:hAnsi="Times New Roman" w:cs="Times New Roman"/>
          <w:bCs/>
          <w:color w:val="000000"/>
          <w:sz w:val="24"/>
        </w:rPr>
        <w:t xml:space="preserve"> exécutables par l’ordinateur. </w:t>
      </w:r>
      <w:r w:rsidR="00D175A8" w:rsidRPr="003C6812">
        <w:rPr>
          <w:rStyle w:val="Appelnotedebasdep"/>
          <w:rFonts w:ascii="Times New Roman" w:hAnsi="Times New Roman" w:cs="Times New Roman"/>
          <w:bCs/>
          <w:color w:val="000000"/>
          <w:sz w:val="24"/>
        </w:rPr>
        <w:footnoteReference w:id="12"/>
      </w:r>
    </w:p>
    <w:p w:rsidR="00DC367D" w:rsidRPr="003C6812" w:rsidRDefault="00FB4BB0" w:rsidP="00BB2604">
      <w:pPr>
        <w:spacing w:after="0" w:line="360" w:lineRule="auto"/>
        <w:rPr>
          <w:rFonts w:ascii="Times New Roman" w:hAnsi="Times New Roman" w:cs="Times New Roman"/>
          <w:b/>
          <w:bCs/>
          <w:color w:val="000000"/>
          <w:sz w:val="24"/>
        </w:rPr>
      </w:pPr>
      <w:r w:rsidRPr="003C6812">
        <w:rPr>
          <w:rFonts w:ascii="Times New Roman" w:hAnsi="Times New Roman" w:cs="Times New Roman"/>
          <w:b/>
          <w:bCs/>
          <w:color w:val="000000"/>
          <w:sz w:val="24"/>
        </w:rPr>
        <w:t>I.1.2.1</w:t>
      </w:r>
      <w:r w:rsidR="00BB2604" w:rsidRPr="003C6812">
        <w:rPr>
          <w:rFonts w:ascii="Times New Roman" w:hAnsi="Times New Roman" w:cs="Times New Roman"/>
          <w:b/>
          <w:bCs/>
          <w:color w:val="000000"/>
          <w:sz w:val="24"/>
        </w:rPr>
        <w:t xml:space="preserve">. Naissance et évolution du web </w:t>
      </w:r>
    </w:p>
    <w:p w:rsidR="00E03890" w:rsidRDefault="003C6812" w:rsidP="00DC367D">
      <w:pPr>
        <w:spacing w:after="0" w:line="360" w:lineRule="auto"/>
        <w:ind w:firstLine="1418"/>
        <w:rPr>
          <w:rFonts w:ascii="Times New Roman" w:hAnsi="Times New Roman" w:cs="Times New Roman"/>
          <w:bCs/>
          <w:color w:val="000000"/>
          <w:sz w:val="24"/>
        </w:rPr>
      </w:pPr>
      <w:r w:rsidRPr="003C6812">
        <w:rPr>
          <w:rFonts w:ascii="Times New Roman" w:hAnsi="Times New Roman" w:cs="Times New Roman"/>
          <w:bCs/>
          <w:color w:val="000000"/>
          <w:sz w:val="24"/>
        </w:rPr>
        <w:t xml:space="preserve">Le Word Wide Web (littéralement la </w:t>
      </w:r>
      <w:r>
        <w:rPr>
          <w:rFonts w:ascii="Times New Roman" w:hAnsi="Times New Roman" w:cs="Times New Roman"/>
          <w:bCs/>
          <w:color w:val="000000"/>
          <w:sz w:val="24"/>
        </w:rPr>
        <w:t>« </w:t>
      </w:r>
      <w:r w:rsidRPr="003C6812">
        <w:rPr>
          <w:rFonts w:ascii="Times New Roman" w:hAnsi="Times New Roman" w:cs="Times New Roman"/>
          <w:bCs/>
          <w:color w:val="000000"/>
          <w:sz w:val="24"/>
        </w:rPr>
        <w:t xml:space="preserve">toile d’araignée </w:t>
      </w:r>
      <w:r>
        <w:rPr>
          <w:rFonts w:ascii="Times New Roman" w:hAnsi="Times New Roman" w:cs="Times New Roman"/>
          <w:bCs/>
          <w:color w:val="000000"/>
          <w:sz w:val="24"/>
        </w:rPr>
        <w:t xml:space="preserve">mondiale », abrégé WWW ou le Web), la toile mondiale ou la toile, est un système hypertexte public fonctionnant sur l’Internet. Le Web permet de consulter, avec un navigateur, des pages accessibles sur des sites. </w:t>
      </w:r>
    </w:p>
    <w:p w:rsidR="007C5AC8" w:rsidRPr="0098708F" w:rsidRDefault="0098708F" w:rsidP="007C5AC8">
      <w:pPr>
        <w:spacing w:after="0" w:line="360" w:lineRule="auto"/>
        <w:ind w:firstLine="1418"/>
        <w:rPr>
          <w:rFonts w:ascii="Times New Roman" w:hAnsi="Times New Roman" w:cs="Times New Roman"/>
          <w:bCs/>
          <w:color w:val="000000"/>
          <w:sz w:val="24"/>
        </w:rPr>
      </w:pPr>
      <w:r w:rsidRPr="0098708F">
        <w:rPr>
          <w:rFonts w:ascii="Times New Roman" w:hAnsi="Times New Roman" w:cs="Times New Roman"/>
          <w:bCs/>
          <w:color w:val="000000"/>
          <w:sz w:val="24"/>
        </w:rPr>
        <w:t>Tim Berners-Lee a inventé le</w:t>
      </w:r>
      <w:r>
        <w:rPr>
          <w:rFonts w:ascii="Times New Roman" w:hAnsi="Times New Roman" w:cs="Times New Roman"/>
          <w:bCs/>
          <w:color w:val="000000"/>
          <w:sz w:val="24"/>
        </w:rPr>
        <w:t xml:space="preserve"> web </w:t>
      </w:r>
      <w:r w:rsidR="007C5AC8">
        <w:rPr>
          <w:rFonts w:ascii="Times New Roman" w:hAnsi="Times New Roman" w:cs="Times New Roman"/>
          <w:bCs/>
          <w:color w:val="000000"/>
          <w:sz w:val="24"/>
        </w:rPr>
        <w:t xml:space="preserve">le 12 mars </w:t>
      </w:r>
      <w:r>
        <w:rPr>
          <w:rFonts w:ascii="Times New Roman" w:hAnsi="Times New Roman" w:cs="Times New Roman"/>
          <w:bCs/>
          <w:color w:val="000000"/>
          <w:sz w:val="24"/>
        </w:rPr>
        <w:t>1989, alors qu’il travaillait au CERN</w:t>
      </w:r>
      <w:r w:rsidR="00205CC2">
        <w:rPr>
          <w:rFonts w:ascii="Times New Roman" w:hAnsi="Times New Roman" w:cs="Times New Roman"/>
          <w:bCs/>
          <w:color w:val="000000"/>
          <w:sz w:val="24"/>
        </w:rPr>
        <w:t xml:space="preserve"> (laboratoire européen pour la recherche nucléaire)</w:t>
      </w:r>
      <w:r>
        <w:rPr>
          <w:rFonts w:ascii="Times New Roman" w:hAnsi="Times New Roman" w:cs="Times New Roman"/>
          <w:bCs/>
          <w:color w:val="000000"/>
          <w:sz w:val="24"/>
        </w:rPr>
        <w:t xml:space="preserve"> et qu’il cherchait un moyen des</w:t>
      </w:r>
      <w:r w:rsidR="00833EB1">
        <w:rPr>
          <w:rFonts w:ascii="Times New Roman" w:hAnsi="Times New Roman" w:cs="Times New Roman"/>
          <w:bCs/>
          <w:color w:val="000000"/>
          <w:sz w:val="24"/>
        </w:rPr>
        <w:t xml:space="preserve"> plus efficaces de partager d</w:t>
      </w:r>
      <w:r>
        <w:rPr>
          <w:rFonts w:ascii="Times New Roman" w:hAnsi="Times New Roman" w:cs="Times New Roman"/>
          <w:bCs/>
          <w:color w:val="000000"/>
          <w:sz w:val="24"/>
        </w:rPr>
        <w:t>’informatio</w:t>
      </w:r>
      <w:r w:rsidR="00205CC2">
        <w:rPr>
          <w:rFonts w:ascii="Times New Roman" w:hAnsi="Times New Roman" w:cs="Times New Roman"/>
          <w:bCs/>
          <w:color w:val="000000"/>
          <w:sz w:val="24"/>
        </w:rPr>
        <w:t>n</w:t>
      </w:r>
      <w:r w:rsidR="00833EB1">
        <w:rPr>
          <w:rFonts w:ascii="Times New Roman" w:hAnsi="Times New Roman" w:cs="Times New Roman"/>
          <w:bCs/>
          <w:color w:val="000000"/>
          <w:sz w:val="24"/>
        </w:rPr>
        <w:t>s, de fichiers et de courriers électroniques</w:t>
      </w:r>
      <w:r w:rsidR="00205CC2">
        <w:rPr>
          <w:rFonts w:ascii="Times New Roman" w:hAnsi="Times New Roman" w:cs="Times New Roman"/>
          <w:bCs/>
          <w:color w:val="000000"/>
          <w:sz w:val="24"/>
        </w:rPr>
        <w:t xml:space="preserve"> avec ses collègues et ses élèves.</w:t>
      </w:r>
      <w:r w:rsidR="00D6218D">
        <w:rPr>
          <w:rFonts w:ascii="Times New Roman" w:hAnsi="Times New Roman" w:cs="Times New Roman"/>
          <w:bCs/>
          <w:color w:val="000000"/>
          <w:sz w:val="24"/>
        </w:rPr>
        <w:t xml:space="preserve"> A l’origine, le projet a été conçu et développé pour que des scientifiques trava</w:t>
      </w:r>
      <w:r w:rsidR="007C5AC8">
        <w:rPr>
          <w:rFonts w:ascii="Times New Roman" w:hAnsi="Times New Roman" w:cs="Times New Roman"/>
          <w:bCs/>
          <w:color w:val="000000"/>
          <w:sz w:val="24"/>
        </w:rPr>
        <w:t xml:space="preserve">. C’est ainsi qu’est né le Word Wide Web. </w:t>
      </w:r>
    </w:p>
    <w:p w:rsidR="00686983" w:rsidRDefault="00E03890" w:rsidP="00DC367D">
      <w:pPr>
        <w:spacing w:after="0" w:line="360" w:lineRule="auto"/>
        <w:ind w:firstLine="1418"/>
        <w:rPr>
          <w:rFonts w:ascii="Times New Roman" w:hAnsi="Times New Roman" w:cs="Times New Roman"/>
          <w:bCs/>
          <w:color w:val="000000"/>
          <w:sz w:val="24"/>
        </w:rPr>
      </w:pPr>
      <w:r>
        <w:rPr>
          <w:rFonts w:ascii="Times New Roman" w:hAnsi="Times New Roman" w:cs="Times New Roman"/>
          <w:bCs/>
          <w:color w:val="000000"/>
          <w:sz w:val="24"/>
        </w:rPr>
        <w:t xml:space="preserve">Le web était composé d’une cinquantaine de serveurs au début de l’année 1993, et de plus de 500 à la fin de l’année. Le nombre des sites Web a exposé, passant de 10 sites en 1992, à 130 en milieu d’année 1993, puis 2.738 en 1994.  La barre d’un million de sites Web est alors dépassée en 1997. </w:t>
      </w:r>
    </w:p>
    <w:p w:rsidR="00CF0A98" w:rsidRDefault="00686983" w:rsidP="00CF0A98">
      <w:pPr>
        <w:spacing w:after="0" w:line="360" w:lineRule="auto"/>
        <w:ind w:firstLine="1418"/>
        <w:rPr>
          <w:rFonts w:ascii="Times New Roman" w:hAnsi="Times New Roman" w:cs="Times New Roman"/>
          <w:bCs/>
          <w:color w:val="000000"/>
          <w:sz w:val="24"/>
        </w:rPr>
      </w:pPr>
      <w:r>
        <w:rPr>
          <w:rFonts w:ascii="Times New Roman" w:hAnsi="Times New Roman" w:cs="Times New Roman"/>
          <w:bCs/>
          <w:color w:val="000000"/>
          <w:sz w:val="24"/>
        </w:rPr>
        <w:t>On parle souvent de génération web 1.0, web 2.0, web 3.0 et aujourd’hui web 4.0 sans forcément savoir à quoi correspond toutes ces phases d’évolution. Le web est sans nul doute une technologie majeure du 21</w:t>
      </w:r>
      <w:r w:rsidRPr="00686983">
        <w:rPr>
          <w:rFonts w:ascii="Times New Roman" w:hAnsi="Times New Roman" w:cs="Times New Roman"/>
          <w:bCs/>
          <w:color w:val="000000"/>
          <w:sz w:val="24"/>
          <w:vertAlign w:val="superscript"/>
        </w:rPr>
        <w:t>ème</w:t>
      </w:r>
      <w:r>
        <w:rPr>
          <w:rFonts w:ascii="Times New Roman" w:hAnsi="Times New Roman" w:cs="Times New Roman"/>
          <w:bCs/>
          <w:color w:val="000000"/>
          <w:sz w:val="24"/>
        </w:rPr>
        <w:t xml:space="preserve"> siècle. </w:t>
      </w:r>
      <w:r w:rsidR="00CF0A98">
        <w:rPr>
          <w:rFonts w:ascii="Times New Roman" w:hAnsi="Times New Roman" w:cs="Times New Roman"/>
          <w:bCs/>
          <w:color w:val="000000"/>
          <w:sz w:val="24"/>
        </w:rPr>
        <w:t xml:space="preserve">Le web 1.0 est le web basé sur le texte ou </w:t>
      </w:r>
      <w:r w:rsidR="00CF0A98">
        <w:rPr>
          <w:rFonts w:ascii="Times New Roman" w:hAnsi="Times New Roman" w:cs="Times New Roman"/>
          <w:bCs/>
          <w:color w:val="000000"/>
          <w:sz w:val="24"/>
        </w:rPr>
        <w:lastRenderedPageBreak/>
        <w:t xml:space="preserve">en lecture seule, le web 2.0 est le web participatif ou social, et le web 3.0 est le web ouvert, décentralisé et immersif. </w:t>
      </w:r>
    </w:p>
    <w:p w:rsidR="008F5CAF" w:rsidRDefault="00CF0A98" w:rsidP="00DC367D">
      <w:pPr>
        <w:spacing w:after="0" w:line="360" w:lineRule="auto"/>
        <w:ind w:firstLine="1418"/>
        <w:rPr>
          <w:rFonts w:ascii="Times New Roman" w:hAnsi="Times New Roman" w:cs="Times New Roman"/>
          <w:b/>
          <w:bCs/>
          <w:color w:val="000000"/>
          <w:sz w:val="24"/>
        </w:rPr>
      </w:pPr>
      <w:r>
        <w:rPr>
          <w:rFonts w:ascii="Times New Roman" w:hAnsi="Times New Roman" w:cs="Times New Roman"/>
          <w:bCs/>
          <w:color w:val="000000"/>
          <w:sz w:val="24"/>
        </w:rPr>
        <w:t xml:space="preserve">Le web 2.0 : le web actuel. On commence à parler de web 2.0 à partir des années 2000. </w:t>
      </w:r>
      <w:r w:rsidR="00BB2604" w:rsidRPr="003C6812">
        <w:rPr>
          <w:b/>
          <w:bCs/>
          <w:color w:val="000000"/>
        </w:rPr>
        <w:br/>
      </w:r>
      <w:r w:rsidR="00FB4BB0" w:rsidRPr="003C6812">
        <w:rPr>
          <w:rFonts w:ascii="Times New Roman" w:hAnsi="Times New Roman" w:cs="Times New Roman"/>
          <w:b/>
          <w:bCs/>
          <w:color w:val="000000"/>
          <w:sz w:val="24"/>
        </w:rPr>
        <w:t>I.1.2.2</w:t>
      </w:r>
      <w:r w:rsidR="00BB2604" w:rsidRPr="003C6812">
        <w:rPr>
          <w:rFonts w:ascii="Times New Roman" w:hAnsi="Times New Roman" w:cs="Times New Roman"/>
          <w:b/>
          <w:bCs/>
          <w:color w:val="000000"/>
          <w:sz w:val="24"/>
        </w:rPr>
        <w:t xml:space="preserve">. Avantages et Inconvénients du web </w:t>
      </w:r>
    </w:p>
    <w:p w:rsidR="00CD2A7D" w:rsidRDefault="00AA6039" w:rsidP="00DC367D">
      <w:pPr>
        <w:spacing w:after="0" w:line="360" w:lineRule="auto"/>
        <w:ind w:firstLine="1418"/>
        <w:rPr>
          <w:rFonts w:ascii="Times New Roman" w:hAnsi="Times New Roman" w:cs="Times New Roman"/>
          <w:bCs/>
          <w:color w:val="000000"/>
          <w:sz w:val="24"/>
        </w:rPr>
      </w:pPr>
      <w:r w:rsidRPr="002B412E">
        <w:rPr>
          <w:rFonts w:ascii="Times New Roman" w:hAnsi="Times New Roman" w:cs="Times New Roman"/>
          <w:bCs/>
          <w:color w:val="000000"/>
          <w:sz w:val="24"/>
        </w:rPr>
        <w:t xml:space="preserve">Les </w:t>
      </w:r>
      <w:r w:rsidR="002B412E">
        <w:rPr>
          <w:rFonts w:ascii="Times New Roman" w:hAnsi="Times New Roman" w:cs="Times New Roman"/>
          <w:bCs/>
          <w:color w:val="000000"/>
          <w:sz w:val="24"/>
        </w:rPr>
        <w:t xml:space="preserve">avantages du web sont : </w:t>
      </w:r>
    </w:p>
    <w:p w:rsidR="002B412E" w:rsidRDefault="002B412E" w:rsidP="0049507F">
      <w:pPr>
        <w:pStyle w:val="Paragraphedeliste"/>
        <w:numPr>
          <w:ilvl w:val="0"/>
          <w:numId w:val="18"/>
        </w:numPr>
        <w:spacing w:after="0" w:line="360" w:lineRule="auto"/>
        <w:rPr>
          <w:rFonts w:ascii="Times New Roman" w:hAnsi="Times New Roman" w:cs="Times New Roman"/>
          <w:bCs/>
          <w:color w:val="000000"/>
          <w:sz w:val="24"/>
        </w:rPr>
      </w:pPr>
      <w:r>
        <w:rPr>
          <w:rFonts w:ascii="Times New Roman" w:hAnsi="Times New Roman" w:cs="Times New Roman"/>
          <w:bCs/>
          <w:color w:val="000000"/>
          <w:sz w:val="24"/>
        </w:rPr>
        <w:t xml:space="preserve">Une disponibilité illimitée ; </w:t>
      </w:r>
    </w:p>
    <w:p w:rsidR="002B412E" w:rsidRDefault="002B412E" w:rsidP="0049507F">
      <w:pPr>
        <w:pStyle w:val="Paragraphedeliste"/>
        <w:numPr>
          <w:ilvl w:val="0"/>
          <w:numId w:val="18"/>
        </w:numPr>
        <w:spacing w:after="0" w:line="360" w:lineRule="auto"/>
        <w:rPr>
          <w:rFonts w:ascii="Times New Roman" w:hAnsi="Times New Roman" w:cs="Times New Roman"/>
          <w:bCs/>
          <w:color w:val="000000"/>
          <w:sz w:val="24"/>
        </w:rPr>
      </w:pPr>
      <w:r>
        <w:rPr>
          <w:rFonts w:ascii="Times New Roman" w:hAnsi="Times New Roman" w:cs="Times New Roman"/>
          <w:bCs/>
          <w:color w:val="000000"/>
          <w:sz w:val="24"/>
        </w:rPr>
        <w:t xml:space="preserve">Une information complète sur votre entreprise ; </w:t>
      </w:r>
    </w:p>
    <w:p w:rsidR="002B412E" w:rsidRDefault="002B412E" w:rsidP="0049507F">
      <w:pPr>
        <w:pStyle w:val="Paragraphedeliste"/>
        <w:numPr>
          <w:ilvl w:val="0"/>
          <w:numId w:val="18"/>
        </w:numPr>
        <w:spacing w:after="0" w:line="360" w:lineRule="auto"/>
        <w:rPr>
          <w:rFonts w:ascii="Times New Roman" w:hAnsi="Times New Roman" w:cs="Times New Roman"/>
          <w:bCs/>
          <w:color w:val="000000"/>
          <w:sz w:val="24"/>
        </w:rPr>
      </w:pPr>
      <w:r>
        <w:rPr>
          <w:rFonts w:ascii="Times New Roman" w:hAnsi="Times New Roman" w:cs="Times New Roman"/>
          <w:bCs/>
          <w:color w:val="000000"/>
          <w:sz w:val="24"/>
        </w:rPr>
        <w:t xml:space="preserve">Une publicité permanente ; </w:t>
      </w:r>
    </w:p>
    <w:p w:rsidR="002B412E" w:rsidRDefault="002B412E" w:rsidP="0049507F">
      <w:pPr>
        <w:pStyle w:val="Paragraphedeliste"/>
        <w:numPr>
          <w:ilvl w:val="0"/>
          <w:numId w:val="18"/>
        </w:numPr>
        <w:spacing w:after="0" w:line="360" w:lineRule="auto"/>
        <w:rPr>
          <w:rFonts w:ascii="Times New Roman" w:hAnsi="Times New Roman" w:cs="Times New Roman"/>
          <w:bCs/>
          <w:color w:val="000000"/>
          <w:sz w:val="24"/>
        </w:rPr>
      </w:pPr>
      <w:r>
        <w:rPr>
          <w:rFonts w:ascii="Times New Roman" w:hAnsi="Times New Roman" w:cs="Times New Roman"/>
          <w:bCs/>
          <w:color w:val="000000"/>
          <w:sz w:val="24"/>
        </w:rPr>
        <w:t xml:space="preserve">La crédibilité et la notoriété ; </w:t>
      </w:r>
    </w:p>
    <w:p w:rsidR="002B412E" w:rsidRDefault="002B412E" w:rsidP="0049507F">
      <w:pPr>
        <w:pStyle w:val="Paragraphedeliste"/>
        <w:numPr>
          <w:ilvl w:val="0"/>
          <w:numId w:val="18"/>
        </w:numPr>
        <w:spacing w:after="0" w:line="360" w:lineRule="auto"/>
        <w:rPr>
          <w:rFonts w:ascii="Times New Roman" w:hAnsi="Times New Roman" w:cs="Times New Roman"/>
          <w:bCs/>
          <w:color w:val="000000"/>
          <w:sz w:val="24"/>
        </w:rPr>
      </w:pPr>
      <w:r>
        <w:rPr>
          <w:rFonts w:ascii="Times New Roman" w:hAnsi="Times New Roman" w:cs="Times New Roman"/>
          <w:bCs/>
          <w:color w:val="000000"/>
          <w:sz w:val="24"/>
        </w:rPr>
        <w:t xml:space="preserve">Un positionnement concurrentiel ; </w:t>
      </w:r>
    </w:p>
    <w:p w:rsidR="002B412E" w:rsidRDefault="002B412E" w:rsidP="0049507F">
      <w:pPr>
        <w:pStyle w:val="Paragraphedeliste"/>
        <w:numPr>
          <w:ilvl w:val="0"/>
          <w:numId w:val="18"/>
        </w:numPr>
        <w:spacing w:after="0" w:line="360" w:lineRule="auto"/>
        <w:rPr>
          <w:rFonts w:ascii="Times New Roman" w:hAnsi="Times New Roman" w:cs="Times New Roman"/>
          <w:bCs/>
          <w:color w:val="000000"/>
          <w:sz w:val="24"/>
        </w:rPr>
      </w:pPr>
      <w:r>
        <w:rPr>
          <w:rFonts w:ascii="Times New Roman" w:hAnsi="Times New Roman" w:cs="Times New Roman"/>
          <w:bCs/>
          <w:color w:val="000000"/>
          <w:sz w:val="24"/>
        </w:rPr>
        <w:t>« Le temps c’est de l’argent »</w:t>
      </w:r>
      <w:r w:rsidR="0049507F">
        <w:rPr>
          <w:rFonts w:ascii="Times New Roman" w:hAnsi="Times New Roman" w:cs="Times New Roman"/>
          <w:bCs/>
          <w:color w:val="000000"/>
          <w:sz w:val="24"/>
        </w:rPr>
        <w:t xml:space="preserve"> ; </w:t>
      </w:r>
    </w:p>
    <w:p w:rsidR="0049507F" w:rsidRDefault="0049507F" w:rsidP="0049507F">
      <w:pPr>
        <w:pStyle w:val="Paragraphedeliste"/>
        <w:numPr>
          <w:ilvl w:val="0"/>
          <w:numId w:val="18"/>
        </w:numPr>
        <w:spacing w:after="0" w:line="360" w:lineRule="auto"/>
        <w:rPr>
          <w:rFonts w:ascii="Times New Roman" w:hAnsi="Times New Roman" w:cs="Times New Roman"/>
          <w:bCs/>
          <w:color w:val="000000"/>
          <w:sz w:val="24"/>
        </w:rPr>
      </w:pPr>
      <w:r>
        <w:rPr>
          <w:rFonts w:ascii="Times New Roman" w:hAnsi="Times New Roman" w:cs="Times New Roman"/>
          <w:bCs/>
          <w:color w:val="000000"/>
          <w:sz w:val="24"/>
        </w:rPr>
        <w:t xml:space="preserve">De l’information à jour ; </w:t>
      </w:r>
    </w:p>
    <w:p w:rsidR="0049507F" w:rsidRDefault="0049507F" w:rsidP="0049507F">
      <w:pPr>
        <w:pStyle w:val="Paragraphedeliste"/>
        <w:numPr>
          <w:ilvl w:val="0"/>
          <w:numId w:val="18"/>
        </w:numPr>
        <w:spacing w:after="0" w:line="360" w:lineRule="auto"/>
        <w:rPr>
          <w:rFonts w:ascii="Times New Roman" w:hAnsi="Times New Roman" w:cs="Times New Roman"/>
          <w:bCs/>
          <w:color w:val="000000"/>
          <w:sz w:val="24"/>
        </w:rPr>
      </w:pPr>
      <w:r>
        <w:rPr>
          <w:rFonts w:ascii="Times New Roman" w:hAnsi="Times New Roman" w:cs="Times New Roman"/>
          <w:bCs/>
          <w:color w:val="000000"/>
          <w:sz w:val="24"/>
        </w:rPr>
        <w:t xml:space="preserve">Un meilleur service à la clientèle. </w:t>
      </w:r>
    </w:p>
    <w:p w:rsidR="0049507F" w:rsidRDefault="0049507F" w:rsidP="0049507F">
      <w:pPr>
        <w:spacing w:after="0" w:line="360" w:lineRule="auto"/>
        <w:ind w:firstLine="1418"/>
        <w:rPr>
          <w:rFonts w:ascii="Times New Roman" w:hAnsi="Times New Roman" w:cs="Times New Roman"/>
          <w:bCs/>
          <w:color w:val="000000"/>
          <w:sz w:val="24"/>
        </w:rPr>
      </w:pPr>
      <w:r>
        <w:rPr>
          <w:rFonts w:ascii="Times New Roman" w:hAnsi="Times New Roman" w:cs="Times New Roman"/>
          <w:bCs/>
          <w:color w:val="000000"/>
          <w:sz w:val="24"/>
        </w:rPr>
        <w:t>Le web a des inconvénients qui sont :</w:t>
      </w:r>
    </w:p>
    <w:p w:rsidR="0049507F" w:rsidRDefault="005F63B5" w:rsidP="0049507F">
      <w:pPr>
        <w:pStyle w:val="Paragraphedeliste"/>
        <w:numPr>
          <w:ilvl w:val="0"/>
          <w:numId w:val="17"/>
        </w:numPr>
        <w:spacing w:after="0" w:line="360" w:lineRule="auto"/>
        <w:rPr>
          <w:rFonts w:ascii="Times New Roman" w:hAnsi="Times New Roman" w:cs="Times New Roman"/>
          <w:bCs/>
          <w:color w:val="000000"/>
          <w:sz w:val="24"/>
        </w:rPr>
      </w:pPr>
      <w:r>
        <w:rPr>
          <w:rFonts w:ascii="Times New Roman" w:hAnsi="Times New Roman" w:cs="Times New Roman"/>
          <w:bCs/>
          <w:color w:val="000000"/>
          <w:sz w:val="24"/>
        </w:rPr>
        <w:t xml:space="preserve">L’espace de stockage limité, </w:t>
      </w:r>
    </w:p>
    <w:p w:rsidR="005F63B5" w:rsidRDefault="005F63B5" w:rsidP="0049507F">
      <w:pPr>
        <w:pStyle w:val="Paragraphedeliste"/>
        <w:numPr>
          <w:ilvl w:val="0"/>
          <w:numId w:val="17"/>
        </w:numPr>
        <w:spacing w:after="0" w:line="360" w:lineRule="auto"/>
        <w:rPr>
          <w:rFonts w:ascii="Times New Roman" w:hAnsi="Times New Roman" w:cs="Times New Roman"/>
          <w:bCs/>
          <w:color w:val="000000"/>
          <w:sz w:val="24"/>
        </w:rPr>
      </w:pPr>
      <w:r>
        <w:rPr>
          <w:rFonts w:ascii="Times New Roman" w:hAnsi="Times New Roman" w:cs="Times New Roman"/>
          <w:bCs/>
          <w:color w:val="000000"/>
          <w:sz w:val="24"/>
        </w:rPr>
        <w:t xml:space="preserve">Un long nom du domaine ; </w:t>
      </w:r>
    </w:p>
    <w:p w:rsidR="005F63B5" w:rsidRDefault="005F63B5" w:rsidP="0049507F">
      <w:pPr>
        <w:pStyle w:val="Paragraphedeliste"/>
        <w:numPr>
          <w:ilvl w:val="0"/>
          <w:numId w:val="17"/>
        </w:numPr>
        <w:spacing w:after="0" w:line="360" w:lineRule="auto"/>
        <w:rPr>
          <w:rFonts w:ascii="Times New Roman" w:hAnsi="Times New Roman" w:cs="Times New Roman"/>
          <w:bCs/>
          <w:color w:val="000000"/>
          <w:sz w:val="24"/>
        </w:rPr>
      </w:pPr>
      <w:r>
        <w:rPr>
          <w:rFonts w:ascii="Times New Roman" w:hAnsi="Times New Roman" w:cs="Times New Roman"/>
          <w:bCs/>
          <w:color w:val="000000"/>
          <w:sz w:val="24"/>
        </w:rPr>
        <w:t xml:space="preserve">Le mauvais référencement de votre site internet ; </w:t>
      </w:r>
    </w:p>
    <w:p w:rsidR="005F63B5" w:rsidRDefault="005F63B5" w:rsidP="0049507F">
      <w:pPr>
        <w:pStyle w:val="Paragraphedeliste"/>
        <w:numPr>
          <w:ilvl w:val="0"/>
          <w:numId w:val="17"/>
        </w:numPr>
        <w:spacing w:after="0" w:line="360" w:lineRule="auto"/>
        <w:rPr>
          <w:rFonts w:ascii="Times New Roman" w:hAnsi="Times New Roman" w:cs="Times New Roman"/>
          <w:bCs/>
          <w:color w:val="000000"/>
          <w:sz w:val="24"/>
        </w:rPr>
      </w:pPr>
      <w:r>
        <w:rPr>
          <w:rFonts w:ascii="Times New Roman" w:hAnsi="Times New Roman" w:cs="Times New Roman"/>
          <w:bCs/>
          <w:color w:val="000000"/>
          <w:sz w:val="24"/>
        </w:rPr>
        <w:t xml:space="preserve">Des publicités incontrôlables ; </w:t>
      </w:r>
    </w:p>
    <w:p w:rsidR="005F63B5" w:rsidRDefault="005F63B5" w:rsidP="0049507F">
      <w:pPr>
        <w:pStyle w:val="Paragraphedeliste"/>
        <w:numPr>
          <w:ilvl w:val="0"/>
          <w:numId w:val="17"/>
        </w:numPr>
        <w:spacing w:after="0" w:line="360" w:lineRule="auto"/>
        <w:rPr>
          <w:rFonts w:ascii="Times New Roman" w:hAnsi="Times New Roman" w:cs="Times New Roman"/>
          <w:bCs/>
          <w:color w:val="000000"/>
          <w:sz w:val="24"/>
        </w:rPr>
      </w:pPr>
      <w:r>
        <w:rPr>
          <w:rFonts w:ascii="Times New Roman" w:hAnsi="Times New Roman" w:cs="Times New Roman"/>
          <w:bCs/>
          <w:color w:val="000000"/>
          <w:sz w:val="24"/>
        </w:rPr>
        <w:t>Vous avez moins de crédibilité ;</w:t>
      </w:r>
    </w:p>
    <w:p w:rsidR="005F63B5" w:rsidRDefault="005F63B5" w:rsidP="0049507F">
      <w:pPr>
        <w:pStyle w:val="Paragraphedeliste"/>
        <w:numPr>
          <w:ilvl w:val="0"/>
          <w:numId w:val="17"/>
        </w:numPr>
        <w:spacing w:after="0" w:line="360" w:lineRule="auto"/>
        <w:rPr>
          <w:rFonts w:ascii="Times New Roman" w:hAnsi="Times New Roman" w:cs="Times New Roman"/>
          <w:bCs/>
          <w:color w:val="000000"/>
          <w:sz w:val="24"/>
        </w:rPr>
      </w:pPr>
      <w:r>
        <w:rPr>
          <w:rFonts w:ascii="Times New Roman" w:hAnsi="Times New Roman" w:cs="Times New Roman"/>
          <w:bCs/>
          <w:color w:val="000000"/>
          <w:sz w:val="24"/>
        </w:rPr>
        <w:t xml:space="preserve">Aucun support clientèle ; </w:t>
      </w:r>
    </w:p>
    <w:p w:rsidR="005F63B5" w:rsidRPr="0049507F" w:rsidRDefault="005F63B5" w:rsidP="0049507F">
      <w:pPr>
        <w:pStyle w:val="Paragraphedeliste"/>
        <w:numPr>
          <w:ilvl w:val="0"/>
          <w:numId w:val="17"/>
        </w:numPr>
        <w:spacing w:after="0" w:line="360" w:lineRule="auto"/>
        <w:rPr>
          <w:rFonts w:ascii="Times New Roman" w:hAnsi="Times New Roman" w:cs="Times New Roman"/>
          <w:bCs/>
          <w:color w:val="000000"/>
          <w:sz w:val="24"/>
        </w:rPr>
      </w:pPr>
      <w:r>
        <w:rPr>
          <w:rFonts w:ascii="Times New Roman" w:hAnsi="Times New Roman" w:cs="Times New Roman"/>
          <w:bCs/>
          <w:color w:val="000000"/>
          <w:sz w:val="24"/>
        </w:rPr>
        <w:t>Inaccessibilité du site web.</w:t>
      </w:r>
    </w:p>
    <w:p w:rsidR="00BB3187" w:rsidRPr="003C6812" w:rsidRDefault="00BB2604" w:rsidP="00BB2604">
      <w:pPr>
        <w:spacing w:after="0" w:line="360" w:lineRule="auto"/>
        <w:rPr>
          <w:rFonts w:ascii="Times New Roman" w:hAnsi="Times New Roman" w:cs="Times New Roman"/>
          <w:b/>
          <w:bCs/>
          <w:color w:val="000000"/>
          <w:sz w:val="24"/>
        </w:rPr>
      </w:pPr>
      <w:r w:rsidRPr="003C6812">
        <w:rPr>
          <w:b/>
          <w:bCs/>
          <w:color w:val="000000"/>
        </w:rPr>
        <w:br/>
      </w:r>
      <w:r w:rsidR="001844B4" w:rsidRPr="003C6812">
        <w:rPr>
          <w:rFonts w:ascii="Times New Roman" w:hAnsi="Times New Roman" w:cs="Times New Roman"/>
          <w:b/>
          <w:bCs/>
          <w:color w:val="000000"/>
          <w:sz w:val="24"/>
        </w:rPr>
        <w:t>I.1.3. APERCU GENERAL SUR LES AUTRES CONCEPTS DE NOTRE SUJET</w:t>
      </w:r>
      <w:r w:rsidR="00BB3187" w:rsidRPr="003C6812">
        <w:rPr>
          <w:rFonts w:ascii="Times New Roman" w:hAnsi="Times New Roman" w:cs="Times New Roman"/>
          <w:b/>
          <w:bCs/>
          <w:color w:val="000000"/>
          <w:sz w:val="24"/>
        </w:rPr>
        <w:t xml:space="preserve"> </w:t>
      </w:r>
    </w:p>
    <w:p w:rsidR="00BB3187" w:rsidRPr="003C6812" w:rsidRDefault="008F56FA" w:rsidP="00BB3187">
      <w:pPr>
        <w:pStyle w:val="NormalWeb"/>
        <w:spacing w:line="276" w:lineRule="auto"/>
        <w:jc w:val="both"/>
        <w:rPr>
          <w:b/>
        </w:rPr>
      </w:pPr>
      <w:r w:rsidRPr="003C6812">
        <w:rPr>
          <w:b/>
          <w:bCs/>
          <w:color w:val="000000"/>
        </w:rPr>
        <w:t xml:space="preserve">I.1.3.1. </w:t>
      </w:r>
      <w:r w:rsidRPr="003C6812">
        <w:rPr>
          <w:b/>
        </w:rPr>
        <w:t>MISE EN PLACE</w:t>
      </w:r>
    </w:p>
    <w:p w:rsidR="00BB3187" w:rsidRPr="003C6812" w:rsidRDefault="00BB3187" w:rsidP="00594969">
      <w:pPr>
        <w:pStyle w:val="Paragraphedeliste"/>
        <w:spacing w:line="360" w:lineRule="auto"/>
        <w:ind w:left="0" w:firstLine="1418"/>
        <w:jc w:val="both"/>
        <w:rPr>
          <w:rFonts w:ascii="Times New Roman" w:hAnsi="Times New Roman" w:cs="Times New Roman"/>
          <w:sz w:val="24"/>
          <w:szCs w:val="24"/>
        </w:rPr>
      </w:pPr>
      <w:r w:rsidRPr="003C6812">
        <w:rPr>
          <w:rFonts w:ascii="Times New Roman" w:hAnsi="Times New Roman" w:cs="Times New Roman"/>
          <w:sz w:val="24"/>
          <w:szCs w:val="24"/>
        </w:rPr>
        <w:t>En info</w:t>
      </w:r>
      <w:r w:rsidR="00CA20AC" w:rsidRPr="003C6812">
        <w:rPr>
          <w:rFonts w:ascii="Times New Roman" w:hAnsi="Times New Roman" w:cs="Times New Roman"/>
          <w:sz w:val="24"/>
          <w:szCs w:val="24"/>
        </w:rPr>
        <w:t xml:space="preserve">rmatique, la mise en place d’une application </w:t>
      </w:r>
      <w:r w:rsidRPr="003C6812">
        <w:rPr>
          <w:rFonts w:ascii="Times New Roman" w:hAnsi="Times New Roman" w:cs="Times New Roman"/>
          <w:sz w:val="24"/>
          <w:szCs w:val="24"/>
        </w:rPr>
        <w:t>désigne les processus à suivre pour le rendre utilisable, disponible à tout moment dans un ordinateur en vue de résoudre toutes les tâches que l’utilisateur attend de lui.</w:t>
      </w:r>
      <w:r w:rsidRPr="003C6812">
        <w:rPr>
          <w:rStyle w:val="Appelnotedebasdep"/>
          <w:rFonts w:ascii="Times New Roman" w:hAnsi="Times New Roman"/>
          <w:sz w:val="24"/>
          <w:szCs w:val="24"/>
        </w:rPr>
        <w:footnoteReference w:id="13"/>
      </w:r>
    </w:p>
    <w:p w:rsidR="00BB3187" w:rsidRPr="003C6812" w:rsidRDefault="00BB3187" w:rsidP="00594969">
      <w:pPr>
        <w:pStyle w:val="NormalWeb"/>
        <w:spacing w:line="360" w:lineRule="auto"/>
        <w:ind w:firstLine="1418"/>
        <w:jc w:val="both"/>
      </w:pPr>
      <w:r w:rsidRPr="003C6812">
        <w:lastRenderedPageBreak/>
        <w:t>Selon le Dicos Encarta 2008, mettre en place est une locution verbale qui signifie installé (tout ce qui est nécessaire à quelque chose). Cette même source désigne par la mise en place (locution nominale), une installation d’un produit commercial dans un magasin.</w:t>
      </w:r>
    </w:p>
    <w:p w:rsidR="006A1A53" w:rsidRPr="003C6812" w:rsidRDefault="008F56FA" w:rsidP="006A1A53">
      <w:pPr>
        <w:pStyle w:val="NormalWeb"/>
        <w:spacing w:line="360" w:lineRule="auto"/>
        <w:jc w:val="both"/>
        <w:rPr>
          <w:b/>
        </w:rPr>
      </w:pPr>
      <w:r w:rsidRPr="003C6812">
        <w:rPr>
          <w:b/>
        </w:rPr>
        <w:t xml:space="preserve">I.1.3.2. DIFFERENCE ENTRE UNE APPLICATION WEB ET UN SITE WEB. </w:t>
      </w:r>
      <w:r w:rsidRPr="003C6812">
        <w:rPr>
          <w:b/>
        </w:rPr>
        <w:tab/>
      </w:r>
    </w:p>
    <w:p w:rsidR="00D053E8" w:rsidRPr="003C6812" w:rsidRDefault="008E6E94" w:rsidP="006A1A53">
      <w:pPr>
        <w:pStyle w:val="NormalWeb"/>
        <w:numPr>
          <w:ilvl w:val="0"/>
          <w:numId w:val="12"/>
        </w:numPr>
        <w:spacing w:line="360" w:lineRule="auto"/>
        <w:jc w:val="both"/>
        <w:rPr>
          <w:b/>
        </w:rPr>
      </w:pPr>
      <w:r w:rsidRPr="003C6812">
        <w:rPr>
          <w:b/>
        </w:rPr>
        <w:t xml:space="preserve">Une application Web </w:t>
      </w:r>
    </w:p>
    <w:p w:rsidR="00954941" w:rsidRPr="003C6812" w:rsidRDefault="00954941" w:rsidP="00594969">
      <w:pPr>
        <w:spacing w:line="360" w:lineRule="auto"/>
        <w:ind w:firstLine="1418"/>
        <w:jc w:val="both"/>
        <w:rPr>
          <w:rFonts w:ascii="Times New Roman" w:hAnsi="Times New Roman" w:cs="Times New Roman"/>
          <w:sz w:val="24"/>
          <w:szCs w:val="24"/>
        </w:rPr>
      </w:pPr>
      <w:r w:rsidRPr="003C6812">
        <w:rPr>
          <w:rFonts w:ascii="Times New Roman" w:hAnsi="Times New Roman" w:cs="Times New Roman"/>
          <w:b/>
          <w:i/>
          <w:sz w:val="24"/>
          <w:szCs w:val="24"/>
        </w:rPr>
        <w:t xml:space="preserve">Une application Web </w:t>
      </w:r>
      <w:r w:rsidRPr="003C6812">
        <w:rPr>
          <w:rFonts w:ascii="Times New Roman" w:hAnsi="Times New Roman" w:cs="Times New Roman"/>
          <w:sz w:val="24"/>
          <w:szCs w:val="24"/>
        </w:rPr>
        <w:t xml:space="preserve">est un programme de type client-serveur qui s’exécute sur le web et rend un service. Autrement dit, une application Web est hébergée sur un serveur et est accessible via un navigateur. Un navigateur peut être compris comme un outil permettant d’accéder à des ressources sur le Web. Les plus utilisés à l’heure actuelle sont Google Chrome, Mozila Explorer, Safari et Opéra. Ce navigateur affiche un document d’accueil dans lequel une fenêtre de pilotage permet la saisie de l’adresse Web du serveur. Le document affiché </w:t>
      </w:r>
      <w:r w:rsidR="0057534E" w:rsidRPr="003C6812">
        <w:rPr>
          <w:rFonts w:ascii="Times New Roman" w:hAnsi="Times New Roman" w:cs="Times New Roman"/>
          <w:sz w:val="24"/>
          <w:szCs w:val="24"/>
        </w:rPr>
        <w:t>et</w:t>
      </w:r>
      <w:r w:rsidRPr="003C6812">
        <w:rPr>
          <w:rFonts w:ascii="Times New Roman" w:hAnsi="Times New Roman" w:cs="Times New Roman"/>
          <w:sz w:val="24"/>
          <w:szCs w:val="24"/>
        </w:rPr>
        <w:t xml:space="preserve"> appelé page. L’adresse Web du serveur identifie le serveur Web de façon unique sur le Web.  Elle est aussi appelée URL (Uniform Ressources Locator).</w:t>
      </w:r>
      <w:r w:rsidRPr="003C6812">
        <w:rPr>
          <w:rStyle w:val="Appelnotedebasdep"/>
          <w:rFonts w:ascii="Times New Roman" w:hAnsi="Times New Roman" w:cs="Times New Roman"/>
          <w:sz w:val="24"/>
          <w:szCs w:val="24"/>
        </w:rPr>
        <w:footnoteReference w:id="14"/>
      </w:r>
      <w:r w:rsidRPr="003C6812">
        <w:rPr>
          <w:rFonts w:ascii="Times New Roman" w:hAnsi="Times New Roman" w:cs="Times New Roman"/>
          <w:sz w:val="24"/>
          <w:szCs w:val="24"/>
        </w:rPr>
        <w:t xml:space="preserve"> </w:t>
      </w:r>
    </w:p>
    <w:p w:rsidR="008E6E94" w:rsidRPr="003C6812" w:rsidRDefault="00954941" w:rsidP="00484FDA">
      <w:pPr>
        <w:spacing w:line="360" w:lineRule="auto"/>
        <w:ind w:firstLine="1418"/>
        <w:jc w:val="both"/>
        <w:rPr>
          <w:rFonts w:ascii="Times New Roman" w:hAnsi="Times New Roman" w:cs="Times New Roman"/>
          <w:sz w:val="24"/>
          <w:szCs w:val="24"/>
        </w:rPr>
      </w:pPr>
      <w:r w:rsidRPr="003C6812">
        <w:rPr>
          <w:rFonts w:ascii="Times New Roman" w:hAnsi="Times New Roman" w:cs="Times New Roman"/>
          <w:sz w:val="24"/>
          <w:szCs w:val="24"/>
        </w:rPr>
        <w:t>En plus, une application Web est composée d’un ensemble de pages décrites par un langage de programmation. Elle est organisée autour de trois composants : un client, un serveur et un réseau. Une partie client qui émet des requêtes (identification de la page à afficher), reçoit la page demandée, affiche la page. Le client Web désigne tout à la fois le client matériel (HardWare) et le client logiciel, à savoir le navigateur ; une partie serveur qui héberge les pages. Le serveur Web désigne tout à la fois le serveur matériel (HardWare) et le serveur logiciel composé du système d’exploitation (compilateurs, interprétateurs de code), des applications (Apache, Java) et les données (ressources) et une partie réseau qui assure le transport des requêtes et des réponses (les pages demandées). Le réseau est composé par l’interconnexion mondiale Internet et l’utilisation pour les applications Web du protocole http.</w:t>
      </w:r>
      <w:r w:rsidRPr="003C6812">
        <w:rPr>
          <w:rStyle w:val="Appelnotedebasdep"/>
          <w:rFonts w:ascii="Times New Roman" w:hAnsi="Times New Roman" w:cs="Times New Roman"/>
          <w:sz w:val="24"/>
          <w:szCs w:val="24"/>
        </w:rPr>
        <w:footnoteReference w:id="15"/>
      </w:r>
    </w:p>
    <w:p w:rsidR="00313BBE" w:rsidRPr="003C6812" w:rsidRDefault="00313BBE" w:rsidP="00313BBE">
      <w:pPr>
        <w:pStyle w:val="Paragraphedeliste"/>
        <w:numPr>
          <w:ilvl w:val="0"/>
          <w:numId w:val="12"/>
        </w:numPr>
        <w:spacing w:line="360" w:lineRule="auto"/>
        <w:jc w:val="both"/>
        <w:rPr>
          <w:rFonts w:ascii="Times New Roman" w:hAnsi="Times New Roman" w:cs="Times New Roman"/>
          <w:b/>
          <w:sz w:val="24"/>
          <w:szCs w:val="24"/>
        </w:rPr>
      </w:pPr>
      <w:r w:rsidRPr="003C6812">
        <w:rPr>
          <w:rFonts w:ascii="Times New Roman" w:hAnsi="Times New Roman" w:cs="Times New Roman"/>
          <w:b/>
          <w:sz w:val="24"/>
          <w:szCs w:val="24"/>
        </w:rPr>
        <w:t xml:space="preserve">Site web </w:t>
      </w:r>
    </w:p>
    <w:p w:rsidR="001A63E7" w:rsidRPr="003C6812" w:rsidRDefault="001A63E7" w:rsidP="001A63E7">
      <w:pPr>
        <w:spacing w:line="360" w:lineRule="auto"/>
        <w:jc w:val="both"/>
        <w:rPr>
          <w:rFonts w:ascii="Times New Roman" w:hAnsi="Times New Roman" w:cs="Times New Roman"/>
          <w:sz w:val="24"/>
          <w:szCs w:val="24"/>
        </w:rPr>
      </w:pPr>
      <w:r w:rsidRPr="003C6812">
        <w:rPr>
          <w:rFonts w:ascii="Times New Roman" w:hAnsi="Times New Roman" w:cs="Times New Roman"/>
          <w:sz w:val="24"/>
          <w:szCs w:val="24"/>
        </w:rPr>
        <w:t xml:space="preserve">D’une façon technique, un site Web est compris comme un fichier ou ensemble des fichiers hébergés sur un serveur et accessibles via l’internet. C’est aussi un ensemble de pages web interconnectées par les liens et qu’on peut visualiser sur l’internet selon la requête envoyée, </w:t>
      </w:r>
      <w:r w:rsidRPr="003C6812">
        <w:rPr>
          <w:rFonts w:ascii="Times New Roman" w:hAnsi="Times New Roman" w:cs="Times New Roman"/>
          <w:sz w:val="24"/>
          <w:szCs w:val="24"/>
        </w:rPr>
        <w:lastRenderedPageBreak/>
        <w:t>après un double clic sur un navigateur.</w:t>
      </w:r>
      <w:r w:rsidRPr="003C6812">
        <w:rPr>
          <w:rStyle w:val="Appelnotedebasdep"/>
          <w:rFonts w:ascii="Times New Roman" w:hAnsi="Times New Roman" w:cs="Times New Roman"/>
          <w:sz w:val="24"/>
          <w:szCs w:val="24"/>
        </w:rPr>
        <w:footnoteReference w:id="16"/>
      </w:r>
      <w:r w:rsidRPr="003C6812">
        <w:rPr>
          <w:rFonts w:ascii="Times New Roman" w:hAnsi="Times New Roman" w:cs="Times New Roman"/>
          <w:sz w:val="24"/>
          <w:szCs w:val="24"/>
        </w:rPr>
        <w:t xml:space="preserve"> Du point de vue technique, on distingue deux types de site web : le site web statique et le site web dynamique qui se distingue par : </w:t>
      </w:r>
    </w:p>
    <w:p w:rsidR="001A63E7" w:rsidRPr="003C6812" w:rsidRDefault="001A63E7" w:rsidP="001A63E7">
      <w:pPr>
        <w:pStyle w:val="Paragraphedeliste"/>
        <w:numPr>
          <w:ilvl w:val="0"/>
          <w:numId w:val="13"/>
        </w:numPr>
        <w:spacing w:line="360" w:lineRule="auto"/>
        <w:jc w:val="both"/>
        <w:rPr>
          <w:rFonts w:ascii="Times New Roman" w:hAnsi="Times New Roman" w:cs="Times New Roman"/>
          <w:b/>
          <w:sz w:val="24"/>
          <w:szCs w:val="24"/>
        </w:rPr>
      </w:pPr>
      <w:r w:rsidRPr="003C6812">
        <w:rPr>
          <w:rFonts w:ascii="Times New Roman" w:hAnsi="Times New Roman" w:cs="Times New Roman"/>
          <w:b/>
          <w:sz w:val="24"/>
          <w:szCs w:val="24"/>
        </w:rPr>
        <w:t xml:space="preserve">Un site web statique </w:t>
      </w:r>
    </w:p>
    <w:p w:rsidR="004147AE" w:rsidRPr="003C6812" w:rsidRDefault="001A63E7" w:rsidP="00DE0A2E">
      <w:pPr>
        <w:spacing w:line="360" w:lineRule="auto"/>
        <w:ind w:firstLine="1418"/>
        <w:jc w:val="both"/>
        <w:rPr>
          <w:rFonts w:ascii="Times New Roman" w:hAnsi="Times New Roman" w:cs="Times New Roman"/>
          <w:sz w:val="24"/>
          <w:szCs w:val="24"/>
        </w:rPr>
      </w:pPr>
      <w:r w:rsidRPr="003C6812">
        <w:rPr>
          <w:rFonts w:ascii="Times New Roman" w:hAnsi="Times New Roman" w:cs="Times New Roman"/>
          <w:sz w:val="24"/>
          <w:szCs w:val="24"/>
        </w:rPr>
        <w:t xml:space="preserve">Le site statique est celui sui est réalisé moyennant </w:t>
      </w:r>
      <w:r w:rsidR="00616895" w:rsidRPr="003C6812">
        <w:rPr>
          <w:rFonts w:ascii="Times New Roman" w:hAnsi="Times New Roman" w:cs="Times New Roman"/>
          <w:sz w:val="24"/>
          <w:szCs w:val="24"/>
        </w:rPr>
        <w:t xml:space="preserve">deux langages HTML et CSS, et qui comporte des pages HTML prédéfinies. </w:t>
      </w:r>
      <w:r w:rsidR="00037347" w:rsidRPr="003C6812">
        <w:rPr>
          <w:rFonts w:ascii="Times New Roman" w:hAnsi="Times New Roman" w:cs="Times New Roman"/>
          <w:sz w:val="24"/>
          <w:szCs w:val="24"/>
        </w:rPr>
        <w:t xml:space="preserve">Le site est créé une fois pour toutes par son concepteur à l’aide d’un éditeur HTML stockée sur un serveur web. Ce dernier renvoie des pages à la demande du visiteur. Ces pages ne pourront être </w:t>
      </w:r>
      <w:r w:rsidR="00304B22" w:rsidRPr="003C6812">
        <w:rPr>
          <w:rFonts w:ascii="Times New Roman" w:hAnsi="Times New Roman" w:cs="Times New Roman"/>
          <w:sz w:val="24"/>
          <w:szCs w:val="24"/>
        </w:rPr>
        <w:t xml:space="preserve">modifiées que via un éditeur HTML, par le concepteur ou le Webmaster. </w:t>
      </w:r>
      <w:r w:rsidR="00DE0A2E" w:rsidRPr="003C6812">
        <w:rPr>
          <w:rFonts w:ascii="Times New Roman" w:hAnsi="Times New Roman" w:cs="Times New Roman"/>
          <w:sz w:val="24"/>
          <w:szCs w:val="24"/>
        </w:rPr>
        <w:t>Le contenu de ces pages est do</w:t>
      </w:r>
      <w:r w:rsidR="004147AE" w:rsidRPr="003C6812">
        <w:rPr>
          <w:rFonts w:ascii="Times New Roman" w:hAnsi="Times New Roman" w:cs="Times New Roman"/>
          <w:sz w:val="24"/>
          <w:szCs w:val="24"/>
        </w:rPr>
        <w:t xml:space="preserve">nc fixe et ne peut pas être modifié par le serveur.  Le site est donc statique car son contenu ne change que par une intervention humaine et non par des fonctions automatiques opérées par le serveur. Les sites web statiques sont bien adapter pour réaliser des vitrines c’est-à-dire des sites web se limitant à la présentation en ligne de son entreprise. </w:t>
      </w:r>
    </w:p>
    <w:p w:rsidR="004147AE" w:rsidRPr="003C6812" w:rsidRDefault="004147AE" w:rsidP="004147AE">
      <w:pPr>
        <w:pStyle w:val="Paragraphedeliste"/>
        <w:numPr>
          <w:ilvl w:val="0"/>
          <w:numId w:val="13"/>
        </w:numPr>
        <w:spacing w:line="360" w:lineRule="auto"/>
        <w:jc w:val="both"/>
        <w:rPr>
          <w:rFonts w:ascii="Times New Roman" w:hAnsi="Times New Roman" w:cs="Times New Roman"/>
          <w:b/>
          <w:sz w:val="24"/>
          <w:szCs w:val="24"/>
        </w:rPr>
      </w:pPr>
      <w:r w:rsidRPr="003C6812">
        <w:rPr>
          <w:rFonts w:ascii="Times New Roman" w:hAnsi="Times New Roman" w:cs="Times New Roman"/>
          <w:b/>
          <w:sz w:val="24"/>
          <w:szCs w:val="24"/>
        </w:rPr>
        <w:t xml:space="preserve">Un site web dynamique </w:t>
      </w:r>
    </w:p>
    <w:p w:rsidR="00313BBE" w:rsidRPr="003C6812" w:rsidRDefault="004147AE" w:rsidP="004630B3">
      <w:pPr>
        <w:spacing w:line="360" w:lineRule="auto"/>
        <w:ind w:firstLine="1418"/>
        <w:jc w:val="both"/>
        <w:rPr>
          <w:rFonts w:ascii="Times New Roman" w:hAnsi="Times New Roman" w:cs="Times New Roman"/>
          <w:sz w:val="24"/>
          <w:szCs w:val="24"/>
        </w:rPr>
      </w:pPr>
      <w:r w:rsidRPr="003C6812">
        <w:rPr>
          <w:rFonts w:ascii="Times New Roman" w:hAnsi="Times New Roman" w:cs="Times New Roman"/>
          <w:sz w:val="24"/>
          <w:szCs w:val="24"/>
        </w:rPr>
        <w:t xml:space="preserve">Le site web dynamique est complexe par rapport au site statique car il utilise d’autres langages et outils </w:t>
      </w:r>
      <w:r w:rsidR="008D4AB5" w:rsidRPr="003C6812">
        <w:rPr>
          <w:rFonts w:ascii="Times New Roman" w:hAnsi="Times New Roman" w:cs="Times New Roman"/>
          <w:sz w:val="24"/>
          <w:szCs w:val="24"/>
        </w:rPr>
        <w:t>qui complètent les deux précités langages de création du site statique (HTML et CSS). Pour le site dynamique, on ajoute entre autres les langages PHP, le SGBD</w:t>
      </w:r>
      <w:r w:rsidR="00150D47" w:rsidRPr="003C6812">
        <w:rPr>
          <w:rFonts w:ascii="Times New Roman" w:hAnsi="Times New Roman" w:cs="Times New Roman"/>
          <w:sz w:val="24"/>
          <w:szCs w:val="24"/>
        </w:rPr>
        <w:t xml:space="preserve"> MYSQL, les requêtes SQL, etc. Le site dynamique est celui dont les pages HTML se construisent lors de sa consultation par internaute en </w:t>
      </w:r>
      <w:r w:rsidR="00307610" w:rsidRPr="003C6812">
        <w:rPr>
          <w:rFonts w:ascii="Times New Roman" w:hAnsi="Times New Roman" w:cs="Times New Roman"/>
          <w:sz w:val="24"/>
          <w:szCs w:val="24"/>
        </w:rPr>
        <w:t>sollicitant des</w:t>
      </w:r>
      <w:r w:rsidR="00150D47" w:rsidRPr="003C6812">
        <w:rPr>
          <w:rFonts w:ascii="Times New Roman" w:hAnsi="Times New Roman" w:cs="Times New Roman"/>
          <w:sz w:val="24"/>
          <w:szCs w:val="24"/>
        </w:rPr>
        <w:t xml:space="preserve"> bases des données filtrées par des outils logiciels de mise en forme. La mise à jour des sites dynamiques tant sur le </w:t>
      </w:r>
      <w:r w:rsidR="00307610" w:rsidRPr="003C6812">
        <w:rPr>
          <w:rFonts w:ascii="Times New Roman" w:hAnsi="Times New Roman" w:cs="Times New Roman"/>
          <w:sz w:val="24"/>
          <w:szCs w:val="24"/>
        </w:rPr>
        <w:t>fond que sur la forme est facilitée. Le site dynamique permet en plus d’intégrer les fonctions de personnalisation.</w:t>
      </w:r>
      <w:r w:rsidR="00CA72E9" w:rsidRPr="003C6812">
        <w:rPr>
          <w:rFonts w:ascii="Times New Roman" w:hAnsi="Times New Roman" w:cs="Times New Roman"/>
          <w:sz w:val="24"/>
          <w:szCs w:val="24"/>
        </w:rPr>
        <w:t xml:space="preserve"> Cette architecture peut en revanche se révéler douteuse à mettre en place délicate à piloter notamment au niveau de l’hébergement et peu performant au niveau du référencement. </w:t>
      </w:r>
      <w:r w:rsidR="008A2107" w:rsidRPr="003C6812">
        <w:rPr>
          <w:rStyle w:val="Appelnotedebasdep"/>
          <w:rFonts w:ascii="Times New Roman" w:hAnsi="Times New Roman" w:cs="Times New Roman"/>
          <w:sz w:val="24"/>
          <w:szCs w:val="24"/>
        </w:rPr>
        <w:footnoteReference w:id="17"/>
      </w:r>
      <w:r w:rsidR="00307610" w:rsidRPr="003C6812">
        <w:rPr>
          <w:rFonts w:ascii="Times New Roman" w:hAnsi="Times New Roman" w:cs="Times New Roman"/>
          <w:sz w:val="24"/>
          <w:szCs w:val="24"/>
        </w:rPr>
        <w:t xml:space="preserve"> </w:t>
      </w:r>
    </w:p>
    <w:p w:rsidR="00484FDA" w:rsidRPr="003C6812" w:rsidRDefault="008F56FA" w:rsidP="00484FDA">
      <w:pPr>
        <w:spacing w:line="360" w:lineRule="auto"/>
        <w:jc w:val="both"/>
        <w:rPr>
          <w:rFonts w:ascii="Times New Roman" w:hAnsi="Times New Roman" w:cs="Times New Roman"/>
          <w:b/>
          <w:sz w:val="24"/>
          <w:szCs w:val="24"/>
        </w:rPr>
      </w:pPr>
      <w:r w:rsidRPr="003C6812">
        <w:rPr>
          <w:rFonts w:ascii="Times New Roman" w:hAnsi="Times New Roman" w:cs="Times New Roman"/>
          <w:b/>
          <w:sz w:val="24"/>
          <w:szCs w:val="24"/>
        </w:rPr>
        <w:t xml:space="preserve">I.1.3.3. WEB </w:t>
      </w:r>
    </w:p>
    <w:p w:rsidR="009A2AD6" w:rsidRPr="003C6812" w:rsidRDefault="009A2AD6" w:rsidP="009A2AD6">
      <w:pPr>
        <w:spacing w:line="360" w:lineRule="auto"/>
        <w:ind w:firstLine="1418"/>
        <w:jc w:val="both"/>
        <w:rPr>
          <w:rFonts w:ascii="Times New Roman" w:hAnsi="Times New Roman" w:cs="Times New Roman"/>
          <w:sz w:val="24"/>
          <w:szCs w:val="24"/>
        </w:rPr>
      </w:pPr>
      <w:r w:rsidRPr="003C6812">
        <w:rPr>
          <w:rFonts w:ascii="Times New Roman" w:hAnsi="Times New Roman" w:cs="Times New Roman"/>
          <w:b/>
          <w:i/>
          <w:sz w:val="24"/>
          <w:szCs w:val="24"/>
        </w:rPr>
        <w:t>Le web</w:t>
      </w:r>
      <w:r w:rsidRPr="003C6812">
        <w:rPr>
          <w:rFonts w:ascii="Times New Roman" w:hAnsi="Times New Roman" w:cs="Times New Roman"/>
          <w:sz w:val="24"/>
          <w:szCs w:val="24"/>
        </w:rPr>
        <w:t xml:space="preserve"> est représenté par ensemble de pages, écrites avec un nouveau langage balisé, l’HTML (Hypertext Markup Language), pouvant contenir du texte, des images et surtout des liens, à la base de tout ceci. Important : ces pages doivent être accessibles depuis un serveur par une adresse URL. </w:t>
      </w:r>
      <w:r w:rsidR="00D50C40">
        <w:rPr>
          <w:rFonts w:ascii="Times New Roman" w:hAnsi="Times New Roman" w:cs="Times New Roman"/>
          <w:sz w:val="24"/>
          <w:szCs w:val="24"/>
        </w:rPr>
        <w:t xml:space="preserve">URL qui signifie Uniform Ressource Language. C’est une chaîne de </w:t>
      </w:r>
      <w:r w:rsidR="00D50C40">
        <w:rPr>
          <w:rFonts w:ascii="Times New Roman" w:hAnsi="Times New Roman" w:cs="Times New Roman"/>
          <w:sz w:val="24"/>
          <w:szCs w:val="24"/>
        </w:rPr>
        <w:lastRenderedPageBreak/>
        <w:t>caractères permettant d’indiquer un protocole de communication et un emplacement pour toute ressource du web.</w:t>
      </w:r>
      <w:r w:rsidRPr="003C6812">
        <w:rPr>
          <w:rStyle w:val="Appelnotedebasdep"/>
          <w:rFonts w:ascii="Times New Roman" w:hAnsi="Times New Roman" w:cs="Times New Roman"/>
          <w:sz w:val="24"/>
          <w:szCs w:val="24"/>
        </w:rPr>
        <w:footnoteReference w:id="18"/>
      </w:r>
    </w:p>
    <w:p w:rsidR="00041CC6" w:rsidRPr="003C6812" w:rsidRDefault="009055FE" w:rsidP="00041CC6">
      <w:pPr>
        <w:spacing w:line="360" w:lineRule="auto"/>
        <w:jc w:val="both"/>
        <w:rPr>
          <w:rFonts w:ascii="Times New Roman" w:hAnsi="Times New Roman" w:cs="Times New Roman"/>
          <w:b/>
          <w:sz w:val="24"/>
          <w:szCs w:val="24"/>
        </w:rPr>
      </w:pPr>
      <w:r w:rsidRPr="003C6812">
        <w:rPr>
          <w:rFonts w:ascii="Times New Roman" w:hAnsi="Times New Roman" w:cs="Times New Roman"/>
          <w:b/>
          <w:sz w:val="24"/>
          <w:szCs w:val="24"/>
        </w:rPr>
        <w:t xml:space="preserve">I.1.3.4. HEBERGEMENT </w:t>
      </w:r>
    </w:p>
    <w:p w:rsidR="00041CC6" w:rsidRPr="003C6812" w:rsidRDefault="00041CC6" w:rsidP="00041CC6">
      <w:pPr>
        <w:spacing w:line="360" w:lineRule="auto"/>
        <w:ind w:firstLine="1418"/>
        <w:jc w:val="both"/>
        <w:rPr>
          <w:rFonts w:ascii="Times New Roman" w:hAnsi="Times New Roman" w:cs="Times New Roman"/>
          <w:sz w:val="24"/>
          <w:szCs w:val="24"/>
        </w:rPr>
      </w:pPr>
      <w:r w:rsidRPr="003C6812">
        <w:rPr>
          <w:rFonts w:ascii="Times New Roman" w:hAnsi="Times New Roman" w:cs="Times New Roman"/>
          <w:b/>
          <w:i/>
          <w:sz w:val="24"/>
          <w:szCs w:val="24"/>
        </w:rPr>
        <w:t xml:space="preserve">L’hébergement </w:t>
      </w:r>
      <w:r w:rsidRPr="003C6812">
        <w:rPr>
          <w:rFonts w:ascii="Times New Roman" w:hAnsi="Times New Roman" w:cs="Times New Roman"/>
          <w:sz w:val="24"/>
          <w:szCs w:val="24"/>
        </w:rPr>
        <w:t>consiste à louer l’espace d’un ordinateur serveur relié en permanence à l’Internet pour y placer son site afin que celui-ci soit accessible en permanence.</w:t>
      </w:r>
      <w:r w:rsidR="00FB3E9C" w:rsidRPr="003C6812">
        <w:rPr>
          <w:rFonts w:ascii="Times New Roman" w:hAnsi="Times New Roman" w:cs="Times New Roman"/>
          <w:sz w:val="24"/>
          <w:szCs w:val="24"/>
        </w:rPr>
        <w:t xml:space="preserve"> Une fois que l’hébergeur est choisi, quel que soit sa localisation géographique les internautes seront en mesurer d’accéder au site web en utilisant l’URL ou encore l’adresse web du site.</w:t>
      </w:r>
      <w:r w:rsidRPr="003C6812">
        <w:rPr>
          <w:rStyle w:val="Appelnotedebasdep"/>
          <w:rFonts w:ascii="Times New Roman" w:hAnsi="Times New Roman" w:cs="Times New Roman"/>
          <w:sz w:val="24"/>
          <w:szCs w:val="24"/>
        </w:rPr>
        <w:footnoteReference w:id="19"/>
      </w:r>
    </w:p>
    <w:p w:rsidR="00041CC6" w:rsidRPr="003C6812" w:rsidRDefault="00041CC6" w:rsidP="00041CC6">
      <w:pPr>
        <w:spacing w:line="360" w:lineRule="auto"/>
        <w:ind w:firstLine="1418"/>
        <w:jc w:val="both"/>
        <w:rPr>
          <w:rFonts w:ascii="Times New Roman" w:hAnsi="Times New Roman" w:cs="Times New Roman"/>
          <w:sz w:val="24"/>
          <w:szCs w:val="24"/>
        </w:rPr>
      </w:pPr>
      <w:r w:rsidRPr="003C6812">
        <w:rPr>
          <w:rFonts w:ascii="Times New Roman" w:hAnsi="Times New Roman" w:cs="Times New Roman"/>
          <w:sz w:val="24"/>
          <w:szCs w:val="24"/>
        </w:rPr>
        <w:t xml:space="preserve">On distingue deux types d’hébergement qui sont : </w:t>
      </w:r>
    </w:p>
    <w:p w:rsidR="00041CC6" w:rsidRPr="003C6812" w:rsidRDefault="00041CC6" w:rsidP="00041CC6">
      <w:pPr>
        <w:pStyle w:val="Paragraphedeliste"/>
        <w:numPr>
          <w:ilvl w:val="0"/>
          <w:numId w:val="14"/>
        </w:numPr>
        <w:spacing w:line="360" w:lineRule="auto"/>
        <w:jc w:val="both"/>
        <w:rPr>
          <w:rFonts w:ascii="Times New Roman" w:hAnsi="Times New Roman" w:cs="Times New Roman"/>
          <w:sz w:val="24"/>
          <w:szCs w:val="24"/>
        </w:rPr>
      </w:pPr>
      <w:r w:rsidRPr="003C6812">
        <w:rPr>
          <w:rFonts w:ascii="Times New Roman" w:hAnsi="Times New Roman" w:cs="Times New Roman"/>
          <w:b/>
          <w:sz w:val="24"/>
          <w:szCs w:val="24"/>
        </w:rPr>
        <w:t>L’hébergement local</w:t>
      </w:r>
      <w:r w:rsidRPr="003C6812">
        <w:rPr>
          <w:rFonts w:ascii="Times New Roman" w:hAnsi="Times New Roman" w:cs="Times New Roman"/>
          <w:sz w:val="24"/>
          <w:szCs w:val="24"/>
        </w:rPr>
        <w:t xml:space="preserve"> : est celle qui se fait avec le wampserver sur une machine sans connexion. </w:t>
      </w:r>
    </w:p>
    <w:p w:rsidR="008E1D1F" w:rsidRPr="003C6812" w:rsidRDefault="00041CC6" w:rsidP="008E1D1F">
      <w:pPr>
        <w:pStyle w:val="Paragraphedeliste"/>
        <w:numPr>
          <w:ilvl w:val="0"/>
          <w:numId w:val="14"/>
        </w:numPr>
        <w:spacing w:line="360" w:lineRule="auto"/>
        <w:jc w:val="both"/>
        <w:rPr>
          <w:rFonts w:ascii="Times New Roman" w:hAnsi="Times New Roman" w:cs="Times New Roman"/>
          <w:sz w:val="24"/>
          <w:szCs w:val="24"/>
        </w:rPr>
      </w:pPr>
      <w:r w:rsidRPr="003C6812">
        <w:rPr>
          <w:rFonts w:ascii="Times New Roman" w:hAnsi="Times New Roman" w:cs="Times New Roman"/>
          <w:b/>
          <w:sz w:val="24"/>
          <w:szCs w:val="24"/>
        </w:rPr>
        <w:t>L’hébergement en ligne</w:t>
      </w:r>
      <w:r w:rsidRPr="003C6812">
        <w:rPr>
          <w:rFonts w:ascii="Times New Roman" w:hAnsi="Times New Roman" w:cs="Times New Roman"/>
          <w:sz w:val="24"/>
          <w:szCs w:val="24"/>
        </w:rPr>
        <w:t xml:space="preserve"> : est celle dont la base de données est hébergée sur des serveurs en distant. </w:t>
      </w:r>
    </w:p>
    <w:p w:rsidR="000560E6" w:rsidRPr="003C6812" w:rsidRDefault="00B72EDB" w:rsidP="000560E6">
      <w:pPr>
        <w:spacing w:line="360" w:lineRule="auto"/>
        <w:jc w:val="both"/>
        <w:rPr>
          <w:rFonts w:ascii="Times New Roman" w:hAnsi="Times New Roman" w:cs="Times New Roman"/>
          <w:b/>
          <w:sz w:val="24"/>
          <w:szCs w:val="24"/>
        </w:rPr>
      </w:pPr>
      <w:r w:rsidRPr="003C6812">
        <w:rPr>
          <w:rFonts w:ascii="Times New Roman" w:hAnsi="Times New Roman" w:cs="Times New Roman"/>
          <w:b/>
          <w:sz w:val="24"/>
          <w:szCs w:val="24"/>
        </w:rPr>
        <w:t>I.1.3.5</w:t>
      </w:r>
      <w:r w:rsidR="008F56FA" w:rsidRPr="003C6812">
        <w:rPr>
          <w:rFonts w:ascii="Times New Roman" w:hAnsi="Times New Roman" w:cs="Times New Roman"/>
          <w:b/>
          <w:sz w:val="24"/>
          <w:szCs w:val="24"/>
        </w:rPr>
        <w:t>. GESTION</w:t>
      </w:r>
    </w:p>
    <w:p w:rsidR="000560E6" w:rsidRPr="003C6812" w:rsidRDefault="000560E6" w:rsidP="000560E6">
      <w:pPr>
        <w:spacing w:line="360" w:lineRule="auto"/>
        <w:ind w:firstLine="1418"/>
        <w:jc w:val="both"/>
        <w:rPr>
          <w:rFonts w:ascii="Times New Roman" w:hAnsi="Times New Roman" w:cs="Times New Roman"/>
          <w:sz w:val="24"/>
          <w:szCs w:val="24"/>
        </w:rPr>
      </w:pPr>
      <w:r w:rsidRPr="003C6812">
        <w:rPr>
          <w:rFonts w:ascii="Times New Roman" w:hAnsi="Times New Roman" w:cs="Times New Roman"/>
          <w:sz w:val="24"/>
          <w:szCs w:val="24"/>
        </w:rPr>
        <w:t xml:space="preserve">Nous avons nombreuses définitions du concept « Gestion » la plus populaire est la réalisation d’objectifs par l’intermédiaire des personnes. Ensuite Georges R. Tyerry et Stephen Franklin définissent </w:t>
      </w:r>
      <w:r w:rsidRPr="003C6812">
        <w:rPr>
          <w:rFonts w:ascii="Times New Roman" w:hAnsi="Times New Roman" w:cs="Times New Roman"/>
          <w:b/>
          <w:i/>
          <w:sz w:val="24"/>
          <w:szCs w:val="24"/>
        </w:rPr>
        <w:t>la gestion</w:t>
      </w:r>
      <w:r w:rsidRPr="003C6812">
        <w:rPr>
          <w:rFonts w:ascii="Times New Roman" w:hAnsi="Times New Roman" w:cs="Times New Roman"/>
          <w:sz w:val="24"/>
          <w:szCs w:val="24"/>
        </w:rPr>
        <w:t xml:space="preserve"> comme un processus spécifique consistant aux activités de planification, d’organisation, impulsion et contrôle visant à déterminer et à atteindre des objectifs. </w:t>
      </w:r>
      <w:r w:rsidRPr="003C6812">
        <w:rPr>
          <w:rStyle w:val="Appelnotedebasdep"/>
          <w:rFonts w:ascii="Times New Roman" w:hAnsi="Times New Roman" w:cs="Times New Roman"/>
          <w:sz w:val="24"/>
          <w:szCs w:val="24"/>
        </w:rPr>
        <w:footnoteReference w:id="20"/>
      </w:r>
    </w:p>
    <w:p w:rsidR="008F56FA" w:rsidRPr="003C6812" w:rsidRDefault="00B72EDB" w:rsidP="00F27F2A">
      <w:pPr>
        <w:pStyle w:val="Titre2"/>
        <w:jc w:val="both"/>
        <w:rPr>
          <w:szCs w:val="24"/>
        </w:rPr>
      </w:pPr>
      <w:r w:rsidRPr="003C6812">
        <w:rPr>
          <w:szCs w:val="24"/>
        </w:rPr>
        <w:t>I.1.3.6</w:t>
      </w:r>
      <w:r w:rsidR="008F56FA" w:rsidRPr="003C6812">
        <w:rPr>
          <w:szCs w:val="24"/>
        </w:rPr>
        <w:t>. RECOURS</w:t>
      </w:r>
    </w:p>
    <w:p w:rsidR="00295E9E" w:rsidRPr="003C6812" w:rsidRDefault="00295E9E" w:rsidP="00F27F2A">
      <w:pPr>
        <w:ind w:firstLine="1418"/>
        <w:jc w:val="both"/>
        <w:rPr>
          <w:rFonts w:ascii="Times New Roman" w:hAnsi="Times New Roman" w:cs="Times New Roman"/>
          <w:sz w:val="24"/>
          <w:szCs w:val="24"/>
          <w:lang w:eastAsia="fr-FR"/>
        </w:rPr>
      </w:pPr>
      <w:r w:rsidRPr="003C6812">
        <w:rPr>
          <w:rFonts w:ascii="Times New Roman" w:hAnsi="Times New Roman" w:cs="Times New Roman"/>
          <w:sz w:val="24"/>
          <w:szCs w:val="24"/>
          <w:lang w:eastAsia="fr-FR"/>
        </w:rPr>
        <w:t xml:space="preserve">Un </w:t>
      </w:r>
      <w:r w:rsidR="00F27F2A" w:rsidRPr="003C6812">
        <w:rPr>
          <w:rFonts w:ascii="Times New Roman" w:hAnsi="Times New Roman" w:cs="Times New Roman"/>
          <w:sz w:val="24"/>
          <w:szCs w:val="24"/>
          <w:lang w:eastAsia="fr-FR"/>
        </w:rPr>
        <w:t xml:space="preserve">recours est </w:t>
      </w:r>
      <w:r w:rsidR="00C75A15" w:rsidRPr="003C6812">
        <w:rPr>
          <w:rFonts w:ascii="Times New Roman" w:hAnsi="Times New Roman" w:cs="Times New Roman"/>
          <w:sz w:val="24"/>
          <w:szCs w:val="24"/>
          <w:lang w:eastAsia="fr-FR"/>
        </w:rPr>
        <w:t xml:space="preserve">une lettre </w:t>
      </w:r>
      <w:r w:rsidR="00FE332B" w:rsidRPr="003C6812">
        <w:rPr>
          <w:rFonts w:ascii="Times New Roman" w:hAnsi="Times New Roman" w:cs="Times New Roman"/>
          <w:sz w:val="24"/>
          <w:szCs w:val="24"/>
          <w:lang w:eastAsia="fr-FR"/>
        </w:rPr>
        <w:t xml:space="preserve">écrit par l’étudiant, </w:t>
      </w:r>
      <w:r w:rsidR="00C75A15" w:rsidRPr="003C6812">
        <w:rPr>
          <w:rFonts w:ascii="Times New Roman" w:hAnsi="Times New Roman" w:cs="Times New Roman"/>
          <w:sz w:val="24"/>
          <w:szCs w:val="24"/>
          <w:lang w:eastAsia="fr-FR"/>
        </w:rPr>
        <w:t xml:space="preserve">adressée au président du jury, </w:t>
      </w:r>
      <w:r w:rsidR="00FE332B" w:rsidRPr="003C6812">
        <w:rPr>
          <w:rFonts w:ascii="Times New Roman" w:hAnsi="Times New Roman" w:cs="Times New Roman"/>
          <w:sz w:val="24"/>
          <w:szCs w:val="24"/>
          <w:lang w:eastAsia="fr-FR"/>
        </w:rPr>
        <w:t xml:space="preserve">présentée </w:t>
      </w:r>
      <w:r w:rsidR="00F27F2A" w:rsidRPr="003C6812">
        <w:rPr>
          <w:rFonts w:ascii="Times New Roman" w:hAnsi="Times New Roman" w:cs="Times New Roman"/>
          <w:sz w:val="24"/>
          <w:szCs w:val="24"/>
          <w:lang w:eastAsia="fr-FR"/>
        </w:rPr>
        <w:t>sous-forme d’</w:t>
      </w:r>
      <w:r w:rsidR="00C75A15" w:rsidRPr="003C6812">
        <w:rPr>
          <w:rFonts w:ascii="Times New Roman" w:hAnsi="Times New Roman" w:cs="Times New Roman"/>
          <w:sz w:val="24"/>
          <w:szCs w:val="24"/>
          <w:lang w:eastAsia="fr-FR"/>
        </w:rPr>
        <w:t>une réclamation qui se fait souvent après la publication des résultats</w:t>
      </w:r>
      <w:r w:rsidR="00AB7A94" w:rsidRPr="003C6812">
        <w:rPr>
          <w:rFonts w:ascii="Times New Roman" w:hAnsi="Times New Roman" w:cs="Times New Roman"/>
          <w:sz w:val="24"/>
          <w:szCs w:val="24"/>
          <w:lang w:eastAsia="fr-FR"/>
        </w:rPr>
        <w:t xml:space="preserve"> en cas de manque des </w:t>
      </w:r>
      <w:r w:rsidR="00FE332B" w:rsidRPr="003C6812">
        <w:rPr>
          <w:rFonts w:ascii="Times New Roman" w:hAnsi="Times New Roman" w:cs="Times New Roman"/>
          <w:sz w:val="24"/>
          <w:szCs w:val="24"/>
          <w:lang w:eastAsia="fr-FR"/>
        </w:rPr>
        <w:t>co</w:t>
      </w:r>
      <w:r w:rsidR="009808BC" w:rsidRPr="003C6812">
        <w:rPr>
          <w:rFonts w:ascii="Times New Roman" w:hAnsi="Times New Roman" w:cs="Times New Roman"/>
          <w:sz w:val="24"/>
          <w:szCs w:val="24"/>
          <w:lang w:eastAsia="fr-FR"/>
        </w:rPr>
        <w:t>tes</w:t>
      </w:r>
      <w:r w:rsidR="00C75A15" w:rsidRPr="003C6812">
        <w:rPr>
          <w:rFonts w:ascii="Times New Roman" w:hAnsi="Times New Roman" w:cs="Times New Roman"/>
          <w:sz w:val="24"/>
          <w:szCs w:val="24"/>
          <w:lang w:eastAsia="fr-FR"/>
        </w:rPr>
        <w:t>. Le recours porte, chaque fois, sur une not</w:t>
      </w:r>
      <w:r w:rsidR="009808BC" w:rsidRPr="003C6812">
        <w:rPr>
          <w:rFonts w:ascii="Times New Roman" w:hAnsi="Times New Roman" w:cs="Times New Roman"/>
          <w:sz w:val="24"/>
          <w:szCs w:val="24"/>
          <w:lang w:eastAsia="fr-FR"/>
        </w:rPr>
        <w:t xml:space="preserve">e ou un cours bien précis. </w:t>
      </w:r>
      <w:r w:rsidR="00B7663F" w:rsidRPr="003C6812">
        <w:rPr>
          <w:rStyle w:val="Appelnotedebasdep"/>
          <w:rFonts w:ascii="Times New Roman" w:hAnsi="Times New Roman" w:cs="Times New Roman"/>
          <w:sz w:val="24"/>
          <w:szCs w:val="24"/>
          <w:lang w:eastAsia="fr-FR"/>
        </w:rPr>
        <w:footnoteReference w:id="21"/>
      </w:r>
    </w:p>
    <w:p w:rsidR="009808BC" w:rsidRPr="003C6812" w:rsidRDefault="009808BC" w:rsidP="00F27F2A">
      <w:pPr>
        <w:ind w:firstLine="1418"/>
        <w:jc w:val="both"/>
        <w:rPr>
          <w:rFonts w:ascii="Times New Roman" w:hAnsi="Times New Roman" w:cs="Times New Roman"/>
          <w:sz w:val="24"/>
          <w:szCs w:val="24"/>
          <w:lang w:eastAsia="fr-FR"/>
        </w:rPr>
      </w:pPr>
      <w:r w:rsidRPr="003C6812">
        <w:rPr>
          <w:rFonts w:ascii="Times New Roman" w:hAnsi="Times New Roman" w:cs="Times New Roman"/>
          <w:sz w:val="24"/>
          <w:szCs w:val="24"/>
          <w:lang w:eastAsia="fr-FR"/>
        </w:rPr>
        <w:t xml:space="preserve">Les éléments suivant font l’objet d’un recours : </w:t>
      </w:r>
    </w:p>
    <w:p w:rsidR="009808BC" w:rsidRPr="003C6812" w:rsidRDefault="009808BC" w:rsidP="009808BC">
      <w:pPr>
        <w:pStyle w:val="Paragraphedeliste"/>
        <w:numPr>
          <w:ilvl w:val="0"/>
          <w:numId w:val="14"/>
        </w:numPr>
        <w:jc w:val="both"/>
        <w:rPr>
          <w:rFonts w:ascii="Times New Roman" w:hAnsi="Times New Roman" w:cs="Times New Roman"/>
          <w:sz w:val="24"/>
          <w:szCs w:val="24"/>
          <w:lang w:eastAsia="fr-FR"/>
        </w:rPr>
      </w:pPr>
      <w:r w:rsidRPr="003C6812">
        <w:rPr>
          <w:rFonts w:ascii="Times New Roman" w:hAnsi="Times New Roman" w:cs="Times New Roman"/>
          <w:sz w:val="24"/>
          <w:szCs w:val="24"/>
          <w:lang w:eastAsia="fr-FR"/>
        </w:rPr>
        <w:t>La transmission erronée des cotes par l’enseignant ou par le secrétaire du jury ;</w:t>
      </w:r>
    </w:p>
    <w:p w:rsidR="009808BC" w:rsidRPr="003C6812" w:rsidRDefault="00205222" w:rsidP="009808BC">
      <w:pPr>
        <w:pStyle w:val="Paragraphedeliste"/>
        <w:numPr>
          <w:ilvl w:val="0"/>
          <w:numId w:val="14"/>
        </w:numPr>
        <w:jc w:val="both"/>
        <w:rPr>
          <w:rFonts w:ascii="Times New Roman" w:hAnsi="Times New Roman" w:cs="Times New Roman"/>
          <w:sz w:val="24"/>
          <w:szCs w:val="24"/>
          <w:lang w:eastAsia="fr-FR"/>
        </w:rPr>
      </w:pPr>
      <w:r w:rsidRPr="003C6812">
        <w:rPr>
          <w:rFonts w:ascii="Times New Roman" w:hAnsi="Times New Roman" w:cs="Times New Roman"/>
          <w:sz w:val="24"/>
          <w:szCs w:val="24"/>
          <w:lang w:eastAsia="fr-FR"/>
        </w:rPr>
        <w:t>Le calcul erroné</w:t>
      </w:r>
      <w:r w:rsidR="009808BC" w:rsidRPr="003C6812">
        <w:rPr>
          <w:rFonts w:ascii="Times New Roman" w:hAnsi="Times New Roman" w:cs="Times New Roman"/>
          <w:sz w:val="24"/>
          <w:szCs w:val="24"/>
          <w:lang w:eastAsia="fr-FR"/>
        </w:rPr>
        <w:t xml:space="preserve"> des cotes ;</w:t>
      </w:r>
    </w:p>
    <w:p w:rsidR="009808BC" w:rsidRPr="003C6812" w:rsidRDefault="009808BC" w:rsidP="009808BC">
      <w:pPr>
        <w:pStyle w:val="Paragraphedeliste"/>
        <w:numPr>
          <w:ilvl w:val="0"/>
          <w:numId w:val="14"/>
        </w:numPr>
        <w:jc w:val="both"/>
        <w:rPr>
          <w:rFonts w:ascii="Times New Roman" w:hAnsi="Times New Roman" w:cs="Times New Roman"/>
          <w:sz w:val="24"/>
          <w:szCs w:val="24"/>
          <w:lang w:eastAsia="fr-FR"/>
        </w:rPr>
      </w:pPr>
      <w:r w:rsidRPr="003C6812">
        <w:rPr>
          <w:rFonts w:ascii="Times New Roman" w:hAnsi="Times New Roman" w:cs="Times New Roman"/>
          <w:sz w:val="24"/>
          <w:szCs w:val="24"/>
          <w:lang w:eastAsia="fr-FR"/>
        </w:rPr>
        <w:t>L’omission des cotes sur la grille de délibération ;</w:t>
      </w:r>
    </w:p>
    <w:p w:rsidR="009808BC" w:rsidRPr="003C6812" w:rsidRDefault="009808BC" w:rsidP="009808BC">
      <w:pPr>
        <w:pStyle w:val="Paragraphedeliste"/>
        <w:numPr>
          <w:ilvl w:val="0"/>
          <w:numId w:val="14"/>
        </w:numPr>
        <w:jc w:val="both"/>
        <w:rPr>
          <w:rFonts w:ascii="Times New Roman" w:hAnsi="Times New Roman" w:cs="Times New Roman"/>
          <w:sz w:val="24"/>
          <w:szCs w:val="24"/>
          <w:lang w:eastAsia="fr-FR"/>
        </w:rPr>
      </w:pPr>
      <w:r w:rsidRPr="003C6812">
        <w:rPr>
          <w:rFonts w:ascii="Times New Roman" w:hAnsi="Times New Roman" w:cs="Times New Roman"/>
          <w:sz w:val="24"/>
          <w:szCs w:val="24"/>
          <w:lang w:eastAsia="fr-FR"/>
        </w:rPr>
        <w:t>L’omission de correction des copies ;</w:t>
      </w:r>
    </w:p>
    <w:p w:rsidR="009808BC" w:rsidRPr="003C6812" w:rsidRDefault="009808BC" w:rsidP="009808BC">
      <w:pPr>
        <w:pStyle w:val="Paragraphedeliste"/>
        <w:numPr>
          <w:ilvl w:val="0"/>
          <w:numId w:val="14"/>
        </w:numPr>
        <w:jc w:val="both"/>
        <w:rPr>
          <w:rFonts w:ascii="Times New Roman" w:hAnsi="Times New Roman" w:cs="Times New Roman"/>
          <w:sz w:val="24"/>
          <w:szCs w:val="24"/>
          <w:lang w:eastAsia="fr-FR"/>
        </w:rPr>
      </w:pPr>
      <w:r w:rsidRPr="003C6812">
        <w:rPr>
          <w:rFonts w:ascii="Times New Roman" w:hAnsi="Times New Roman" w:cs="Times New Roman"/>
          <w:sz w:val="24"/>
          <w:szCs w:val="24"/>
          <w:lang w:eastAsia="fr-FR"/>
        </w:rPr>
        <w:t xml:space="preserve">La perte des copies par l’enseignant ; </w:t>
      </w:r>
    </w:p>
    <w:p w:rsidR="009808BC" w:rsidRPr="003C6812" w:rsidRDefault="009808BC" w:rsidP="009808BC">
      <w:pPr>
        <w:pStyle w:val="Paragraphedeliste"/>
        <w:numPr>
          <w:ilvl w:val="0"/>
          <w:numId w:val="14"/>
        </w:numPr>
        <w:jc w:val="both"/>
        <w:rPr>
          <w:rFonts w:ascii="Times New Roman" w:hAnsi="Times New Roman" w:cs="Times New Roman"/>
          <w:sz w:val="24"/>
          <w:szCs w:val="24"/>
          <w:lang w:eastAsia="fr-FR"/>
        </w:rPr>
      </w:pPr>
      <w:r w:rsidRPr="003C6812">
        <w:rPr>
          <w:rFonts w:ascii="Times New Roman" w:hAnsi="Times New Roman" w:cs="Times New Roman"/>
          <w:sz w:val="24"/>
          <w:szCs w:val="24"/>
          <w:lang w:eastAsia="fr-FR"/>
        </w:rPr>
        <w:t>Le non transmission des cotes au jury ;</w:t>
      </w:r>
    </w:p>
    <w:p w:rsidR="00B52D95" w:rsidRPr="003C6812" w:rsidRDefault="009808BC" w:rsidP="001F2B92">
      <w:pPr>
        <w:pStyle w:val="Paragraphedeliste"/>
        <w:numPr>
          <w:ilvl w:val="0"/>
          <w:numId w:val="14"/>
        </w:numPr>
        <w:jc w:val="both"/>
        <w:rPr>
          <w:rFonts w:ascii="Times New Roman" w:hAnsi="Times New Roman" w:cs="Times New Roman"/>
          <w:sz w:val="24"/>
          <w:szCs w:val="24"/>
          <w:lang w:eastAsia="fr-FR"/>
        </w:rPr>
      </w:pPr>
      <w:r w:rsidRPr="003C6812">
        <w:rPr>
          <w:rFonts w:ascii="Times New Roman" w:hAnsi="Times New Roman" w:cs="Times New Roman"/>
          <w:sz w:val="24"/>
          <w:szCs w:val="24"/>
          <w:lang w:eastAsia="fr-FR"/>
        </w:rPr>
        <w:lastRenderedPageBreak/>
        <w:t>L’i</w:t>
      </w:r>
      <w:r w:rsidR="00205222" w:rsidRPr="003C6812">
        <w:rPr>
          <w:rFonts w:ascii="Times New Roman" w:hAnsi="Times New Roman" w:cs="Times New Roman"/>
          <w:sz w:val="24"/>
          <w:szCs w:val="24"/>
          <w:lang w:eastAsia="fr-FR"/>
        </w:rPr>
        <w:t xml:space="preserve">dentification confuse des copies. </w:t>
      </w:r>
    </w:p>
    <w:p w:rsidR="00F6189A" w:rsidRPr="003C6812" w:rsidRDefault="00F6189A" w:rsidP="001564B5">
      <w:pPr>
        <w:pStyle w:val="Titre2"/>
        <w:spacing w:after="190" w:line="360" w:lineRule="auto"/>
        <w:ind w:left="-5" w:right="0"/>
        <w:jc w:val="both"/>
        <w:rPr>
          <w:szCs w:val="24"/>
        </w:rPr>
      </w:pPr>
      <w:r w:rsidRPr="003C6812">
        <w:rPr>
          <w:szCs w:val="24"/>
        </w:rPr>
        <w:t xml:space="preserve">I.2 PRESENTATION DE L’UAC </w:t>
      </w:r>
    </w:p>
    <w:p w:rsidR="002947E7" w:rsidRPr="003C6812" w:rsidRDefault="002947E7" w:rsidP="002947E7">
      <w:pPr>
        <w:spacing w:after="0" w:line="360" w:lineRule="auto"/>
        <w:ind w:left="-142" w:firstLine="142"/>
        <w:contextualSpacing/>
        <w:jc w:val="both"/>
        <w:outlineLvl w:val="2"/>
        <w:rPr>
          <w:rFonts w:ascii="Times New Roman" w:hAnsi="Times New Roman" w:cs="Times New Roman"/>
          <w:b/>
          <w:sz w:val="24"/>
          <w:szCs w:val="24"/>
        </w:rPr>
      </w:pPr>
      <w:bookmarkStart w:id="0" w:name="_Toc116289650"/>
      <w:bookmarkStart w:id="1" w:name="_Toc116301268"/>
      <w:r w:rsidRPr="003C6812">
        <w:rPr>
          <w:rFonts w:ascii="Times New Roman" w:hAnsi="Times New Roman" w:cs="Times New Roman"/>
          <w:b/>
          <w:sz w:val="24"/>
          <w:szCs w:val="24"/>
        </w:rPr>
        <w:t>I.2.1 Dénomination</w:t>
      </w:r>
      <w:bookmarkEnd w:id="0"/>
      <w:bookmarkEnd w:id="1"/>
    </w:p>
    <w:p w:rsidR="002947E7" w:rsidRPr="003C6812" w:rsidRDefault="002947E7" w:rsidP="002947E7">
      <w:pPr>
        <w:spacing w:after="0" w:line="360" w:lineRule="auto"/>
        <w:ind w:firstLine="851"/>
        <w:jc w:val="both"/>
        <w:rPr>
          <w:rFonts w:ascii="Times New Roman" w:hAnsi="Times New Roman" w:cs="Times New Roman"/>
          <w:sz w:val="24"/>
          <w:szCs w:val="24"/>
        </w:rPr>
      </w:pPr>
      <w:r w:rsidRPr="003C6812">
        <w:rPr>
          <w:rFonts w:ascii="Times New Roman" w:hAnsi="Times New Roman" w:cs="Times New Roman"/>
          <w:sz w:val="24"/>
          <w:szCs w:val="24"/>
        </w:rPr>
        <w:t>Notre milieu d’étude est l’Université de l’Assomption au Congo, UAC en sigle. C’est une université privée d’obédience catholique.</w:t>
      </w:r>
    </w:p>
    <w:p w:rsidR="002947E7" w:rsidRPr="003C6812" w:rsidRDefault="002947E7" w:rsidP="002947E7">
      <w:pPr>
        <w:spacing w:after="0" w:line="360" w:lineRule="auto"/>
        <w:ind w:firstLine="851"/>
        <w:jc w:val="both"/>
        <w:rPr>
          <w:rFonts w:ascii="Times New Roman" w:hAnsi="Times New Roman" w:cs="Times New Roman"/>
          <w:sz w:val="24"/>
          <w:szCs w:val="24"/>
        </w:rPr>
      </w:pPr>
    </w:p>
    <w:p w:rsidR="002947E7" w:rsidRPr="003C6812" w:rsidRDefault="002947E7" w:rsidP="002947E7">
      <w:pPr>
        <w:spacing w:after="0" w:line="360" w:lineRule="auto"/>
        <w:jc w:val="both"/>
        <w:outlineLvl w:val="2"/>
        <w:rPr>
          <w:rFonts w:ascii="Times New Roman" w:hAnsi="Times New Roman" w:cs="Times New Roman"/>
          <w:sz w:val="24"/>
          <w:szCs w:val="24"/>
        </w:rPr>
      </w:pPr>
      <w:bookmarkStart w:id="2" w:name="_Toc116289651"/>
      <w:bookmarkStart w:id="3" w:name="_Toc116301269"/>
      <w:r w:rsidRPr="003C6812">
        <w:rPr>
          <w:rFonts w:ascii="Times New Roman" w:hAnsi="Times New Roman" w:cs="Times New Roman"/>
          <w:b/>
          <w:sz w:val="24"/>
          <w:szCs w:val="24"/>
        </w:rPr>
        <w:t>I.2.2 Situation géographique</w:t>
      </w:r>
      <w:bookmarkEnd w:id="2"/>
      <w:bookmarkEnd w:id="3"/>
    </w:p>
    <w:p w:rsidR="002947E7" w:rsidRPr="003C6812" w:rsidRDefault="002947E7" w:rsidP="002947E7">
      <w:pPr>
        <w:suppressAutoHyphens/>
        <w:autoSpaceDE w:val="0"/>
        <w:autoSpaceDN w:val="0"/>
        <w:adjustRightInd w:val="0"/>
        <w:spacing w:after="0" w:line="360" w:lineRule="auto"/>
        <w:ind w:firstLine="851"/>
        <w:jc w:val="both"/>
        <w:textAlignment w:val="center"/>
        <w:rPr>
          <w:rFonts w:ascii="Times New Roman" w:hAnsi="Times New Roman" w:cs="Times New Roman"/>
          <w:color w:val="000000"/>
          <w:sz w:val="24"/>
          <w:szCs w:val="24"/>
        </w:rPr>
      </w:pPr>
      <w:r w:rsidRPr="003C6812">
        <w:rPr>
          <w:rFonts w:ascii="Times New Roman" w:hAnsi="Times New Roman" w:cs="Times New Roman"/>
          <w:color w:val="000000"/>
          <w:sz w:val="24"/>
          <w:szCs w:val="24"/>
        </w:rPr>
        <w:t xml:space="preserve">L’Université de l’Assomption au Congo, ex Institut Supérieur Emmanuel d’Alzon de Butembo, comporte une situation géographique complexe. En effet, l’institution fonctionne sur trois sites différents. Il est en République Démocratique du Congo, Province du Nord-Kivu, Ville de Butembo. Le premier site est celui de Bulengera, situé dans la Commune portant le même nom, il est distant du centre-ville de Butembo de plus ou moins 8Km sur la route Butembo-Bunyuka. Le deuxième site est celui de Kambali qui est situé en Commune Vulamba, au Quartier portant le même nom à côté de la Radio Moto Butembo-Beni. Le troisième campus est celui dénommé Mirador : situé en Commune Kimemi, sur la route de MANGUREJIPA. </w:t>
      </w:r>
    </w:p>
    <w:p w:rsidR="002947E7" w:rsidRPr="003C6812" w:rsidRDefault="002947E7" w:rsidP="002947E7">
      <w:pPr>
        <w:spacing w:after="0" w:line="360" w:lineRule="auto"/>
        <w:contextualSpacing/>
        <w:jc w:val="both"/>
        <w:outlineLvl w:val="2"/>
        <w:rPr>
          <w:rFonts w:ascii="Times New Roman" w:hAnsi="Times New Roman" w:cs="Times New Roman"/>
          <w:b/>
          <w:sz w:val="24"/>
          <w:szCs w:val="24"/>
        </w:rPr>
      </w:pPr>
      <w:bookmarkStart w:id="4" w:name="_Toc116289652"/>
      <w:bookmarkStart w:id="5" w:name="_Toc116301270"/>
      <w:r w:rsidRPr="003C6812">
        <w:rPr>
          <w:rFonts w:ascii="Times New Roman" w:hAnsi="Times New Roman" w:cs="Times New Roman"/>
          <w:b/>
          <w:sz w:val="24"/>
          <w:szCs w:val="24"/>
        </w:rPr>
        <w:t>I.2.3 Historique</w:t>
      </w:r>
      <w:bookmarkEnd w:id="4"/>
      <w:bookmarkEnd w:id="5"/>
    </w:p>
    <w:p w:rsidR="002947E7" w:rsidRPr="003C6812" w:rsidRDefault="002947E7" w:rsidP="002947E7">
      <w:pPr>
        <w:spacing w:after="0" w:line="360" w:lineRule="auto"/>
        <w:ind w:firstLine="851"/>
        <w:jc w:val="both"/>
        <w:rPr>
          <w:rFonts w:ascii="Times New Roman" w:hAnsi="Times New Roman" w:cs="Times New Roman"/>
          <w:sz w:val="24"/>
          <w:szCs w:val="24"/>
        </w:rPr>
      </w:pPr>
      <w:r w:rsidRPr="003C6812">
        <w:rPr>
          <w:rFonts w:ascii="Times New Roman" w:hAnsi="Times New Roman" w:cs="Times New Roman"/>
          <w:sz w:val="24"/>
          <w:szCs w:val="24"/>
        </w:rPr>
        <w:t>L’UAC est la ramification du Philosophat Saint Augustin de Bulengera, qui fonctionne depuis l’année académique 1982-1983. Cette maison de formation des Pères assomptionnistes était ouverte pour accueillir ceux qui, essentiellement religieux ou grands séminaristes, lui étaient recommandés pour la formation philosophique préparant à la théologie en vue du sacerdoce.</w:t>
      </w:r>
    </w:p>
    <w:p w:rsidR="002947E7" w:rsidRPr="003C6812" w:rsidRDefault="002947E7" w:rsidP="002947E7">
      <w:pPr>
        <w:spacing w:after="0" w:line="360" w:lineRule="auto"/>
        <w:ind w:firstLine="851"/>
        <w:jc w:val="both"/>
        <w:rPr>
          <w:rFonts w:ascii="Times New Roman" w:hAnsi="Times New Roman" w:cs="Times New Roman"/>
          <w:sz w:val="24"/>
          <w:szCs w:val="24"/>
        </w:rPr>
      </w:pPr>
      <w:r w:rsidRPr="003C6812">
        <w:rPr>
          <w:rFonts w:ascii="Times New Roman" w:hAnsi="Times New Roman" w:cs="Times New Roman"/>
          <w:sz w:val="24"/>
          <w:szCs w:val="24"/>
        </w:rPr>
        <w:t>Dès sa création, l’UAC a été caractérisée par sa vénération pour saint Augustin et son héritage intellectuel et spirituel. De sa pensée, elle a pris comme devise ces mots : « </w:t>
      </w:r>
      <w:r w:rsidRPr="003C6812">
        <w:rPr>
          <w:rFonts w:ascii="Times New Roman" w:hAnsi="Times New Roman" w:cs="Times New Roman"/>
          <w:i/>
          <w:sz w:val="24"/>
          <w:szCs w:val="24"/>
        </w:rPr>
        <w:t>Noverim Me, noverim Te »</w:t>
      </w:r>
      <w:r w:rsidRPr="003C6812">
        <w:rPr>
          <w:rFonts w:ascii="Times New Roman" w:hAnsi="Times New Roman" w:cs="Times New Roman"/>
          <w:sz w:val="24"/>
          <w:szCs w:val="24"/>
        </w:rPr>
        <w:t xml:space="preserve"> qui se traduisent : « Que je me connaisse, que je Te connaisse »</w:t>
      </w:r>
      <w:r w:rsidRPr="003C6812">
        <w:rPr>
          <w:rStyle w:val="Appelnotedebasdep"/>
          <w:rFonts w:ascii="Times New Roman" w:hAnsi="Times New Roman"/>
          <w:sz w:val="24"/>
          <w:szCs w:val="24"/>
        </w:rPr>
        <w:footnoteReference w:id="22"/>
      </w:r>
      <w:r w:rsidRPr="003C6812">
        <w:rPr>
          <w:rFonts w:ascii="Times New Roman" w:hAnsi="Times New Roman" w:cs="Times New Roman"/>
          <w:sz w:val="24"/>
          <w:szCs w:val="24"/>
        </w:rPr>
        <w:t>. Cette intuition d’Augustin qu’on retrouve à toutes les étapes de son œuvre, revêt pour lui tout un programme : son désir se résume en effet dans la connaissance de Dieu et de l’âme, sans ignorer la dimension sociale de l’existence. Rien n’honore ainsi l’intelligence humaine que Saint Augustin, reconnu de tous comme le « grand génie » de l’intelligence croyante. Pour notre institution éducative, c’est donc un honneur et une tâche que de nous situer à son sillage : l’engagement dans la tâche exigeante de chercher et de servir la vérité, de connaître pour servir</w:t>
      </w:r>
      <w:r w:rsidRPr="003C6812">
        <w:rPr>
          <w:rStyle w:val="Appelnotedebasdep"/>
          <w:rFonts w:ascii="Times New Roman" w:hAnsi="Times New Roman"/>
          <w:sz w:val="24"/>
          <w:szCs w:val="24"/>
        </w:rPr>
        <w:footnoteReference w:id="23"/>
      </w:r>
      <w:r w:rsidRPr="003C6812">
        <w:rPr>
          <w:rFonts w:ascii="Times New Roman" w:hAnsi="Times New Roman" w:cs="Times New Roman"/>
          <w:sz w:val="24"/>
          <w:szCs w:val="24"/>
        </w:rPr>
        <w:t>.</w:t>
      </w:r>
    </w:p>
    <w:p w:rsidR="002947E7" w:rsidRPr="003C6812" w:rsidRDefault="002947E7" w:rsidP="002947E7">
      <w:pPr>
        <w:spacing w:after="0" w:line="360" w:lineRule="auto"/>
        <w:ind w:firstLine="851"/>
        <w:jc w:val="both"/>
        <w:rPr>
          <w:rFonts w:ascii="Times New Roman" w:hAnsi="Times New Roman" w:cs="Times New Roman"/>
          <w:sz w:val="24"/>
          <w:szCs w:val="24"/>
        </w:rPr>
      </w:pPr>
      <w:r w:rsidRPr="003C6812">
        <w:rPr>
          <w:rFonts w:ascii="Times New Roman" w:hAnsi="Times New Roman" w:cs="Times New Roman"/>
          <w:sz w:val="24"/>
          <w:szCs w:val="24"/>
        </w:rPr>
        <w:lastRenderedPageBreak/>
        <w:t xml:space="preserve">En revanche, depuis l’année académique 1993-1994 jusqu’en 2001-2002, le Philosophat Saint Augustin de Bulengera était affilié au Philosophat Saint Augustin de Kinshasa, comme campus de Butembo. Ce partenariat assurait la reconnaissance, par l’Etat, des diplômes qu’il décernait. En 2002, sur demande du Ministère de l’éducation en République Démocratique du Congo, en vue de l’agrément provisoire, le Philosophat Saint Augustin de Bulengera a été renommé </w:t>
      </w:r>
      <w:r w:rsidRPr="003C6812">
        <w:rPr>
          <w:rFonts w:ascii="Times New Roman" w:hAnsi="Times New Roman" w:cs="Times New Roman"/>
          <w:b/>
          <w:sz w:val="24"/>
          <w:szCs w:val="24"/>
        </w:rPr>
        <w:t>Institut Supérieur Emmanuel d’Alzon de Butembo (ISEAB)</w:t>
      </w:r>
      <w:r w:rsidRPr="003C6812">
        <w:rPr>
          <w:rFonts w:ascii="Times New Roman" w:hAnsi="Times New Roman" w:cs="Times New Roman"/>
          <w:sz w:val="24"/>
          <w:szCs w:val="24"/>
        </w:rPr>
        <w:t>. Il est placé sous le patronage du Vénérable Père Emmanuel d’Alzon, fondateur des Augustins de l’Assomption</w:t>
      </w:r>
      <w:r w:rsidRPr="003C6812">
        <w:rPr>
          <w:rStyle w:val="Appelnotedebasdep"/>
          <w:rFonts w:ascii="Times New Roman" w:hAnsi="Times New Roman"/>
          <w:sz w:val="24"/>
          <w:szCs w:val="24"/>
        </w:rPr>
        <w:footnoteReference w:id="24"/>
      </w:r>
      <w:r w:rsidRPr="003C6812">
        <w:rPr>
          <w:rFonts w:ascii="Times New Roman" w:hAnsi="Times New Roman" w:cs="Times New Roman"/>
          <w:sz w:val="24"/>
          <w:szCs w:val="24"/>
        </w:rPr>
        <w:t>.</w:t>
      </w:r>
    </w:p>
    <w:p w:rsidR="002947E7" w:rsidRPr="003C6812" w:rsidRDefault="002947E7" w:rsidP="002947E7">
      <w:pPr>
        <w:spacing w:after="0" w:line="360" w:lineRule="auto"/>
        <w:ind w:firstLine="851"/>
        <w:jc w:val="both"/>
        <w:rPr>
          <w:rFonts w:ascii="Times New Roman" w:hAnsi="Times New Roman" w:cs="Times New Roman"/>
          <w:sz w:val="24"/>
          <w:szCs w:val="24"/>
        </w:rPr>
      </w:pPr>
      <w:r w:rsidRPr="003C6812">
        <w:rPr>
          <w:rFonts w:ascii="Times New Roman" w:hAnsi="Times New Roman" w:cs="Times New Roman"/>
          <w:sz w:val="24"/>
          <w:szCs w:val="24"/>
        </w:rPr>
        <w:t xml:space="preserve">En date du 18 avril 2003, en plus du graduat en philosophie, le Ministère de l’enseignement supérieur avait accordé à cet Institut Supérieur, par arrêté ministériel, le pouvoir d’organiser le graduat en Sciences et techniques de développement et en Sciences de l’information et de la communication sociale. Dans la suite, le même ministère avait donné l’aval d’ouvrir le second cycle pour les trois </w:t>
      </w:r>
      <w:r w:rsidR="006C0EDB" w:rsidRPr="003C6812">
        <w:rPr>
          <w:rFonts w:ascii="Times New Roman" w:hAnsi="Times New Roman" w:cs="Times New Roman"/>
          <w:sz w:val="24"/>
          <w:szCs w:val="24"/>
        </w:rPr>
        <w:t>sections. L’arrêté ministériel N</w:t>
      </w:r>
      <w:r w:rsidRPr="003C6812">
        <w:rPr>
          <w:rFonts w:ascii="Times New Roman" w:hAnsi="Times New Roman" w:cs="Times New Roman"/>
          <w:sz w:val="24"/>
          <w:szCs w:val="24"/>
        </w:rPr>
        <w:t>°MINEDUC/CABMINESU/0048/2003 du 18/04/2003 portant agrément provisoire de l’ISEAB fut revu et modifié comme suit :</w:t>
      </w:r>
    </w:p>
    <w:p w:rsidR="002947E7" w:rsidRPr="003C6812" w:rsidRDefault="002947E7" w:rsidP="002947E7">
      <w:pPr>
        <w:spacing w:after="0" w:line="360" w:lineRule="auto"/>
        <w:ind w:firstLine="1418"/>
        <w:jc w:val="both"/>
        <w:rPr>
          <w:rFonts w:ascii="Times New Roman" w:hAnsi="Times New Roman" w:cs="Times New Roman"/>
          <w:sz w:val="24"/>
          <w:szCs w:val="24"/>
        </w:rPr>
      </w:pPr>
      <w:r w:rsidRPr="003C6812">
        <w:rPr>
          <w:rFonts w:ascii="Times New Roman" w:hAnsi="Times New Roman" w:cs="Times New Roman"/>
          <w:sz w:val="24"/>
          <w:szCs w:val="24"/>
        </w:rPr>
        <w:t>« Est agréé l’Institut Supérieur Emmanuel d’Alzon de Butembo, en sigle ISEAB, organisant les cycles de graduat et de licence jour et soir en Philosophie, en Sciences et Techniques de Développement et en Sciences de l’Information et Communication ». Dès lors, les dispositions antérieures avaient été abrogées par l’arrêté Ministériel n°006/MINESU/CAB MIN/FL/RS/2006 et le décret présidentiel n°06/0106 du 16 juin 2006 portant agrément définitif de l’ISEAB.</w:t>
      </w:r>
    </w:p>
    <w:p w:rsidR="002947E7" w:rsidRPr="003C6812" w:rsidRDefault="002947E7" w:rsidP="002538D8">
      <w:pPr>
        <w:spacing w:after="0" w:line="360" w:lineRule="auto"/>
        <w:ind w:firstLine="851"/>
        <w:jc w:val="both"/>
        <w:rPr>
          <w:rFonts w:ascii="Times New Roman" w:hAnsi="Times New Roman" w:cs="Times New Roman"/>
          <w:sz w:val="24"/>
          <w:szCs w:val="24"/>
        </w:rPr>
      </w:pPr>
      <w:r w:rsidRPr="003C6812">
        <w:rPr>
          <w:rFonts w:ascii="Times New Roman" w:hAnsi="Times New Roman" w:cs="Times New Roman"/>
          <w:sz w:val="24"/>
          <w:szCs w:val="24"/>
        </w:rPr>
        <w:t>Par ailleurs, en l'année académique 2018-2019, l’ISEAB a changé de dénomination, à la suite de l’arrêté Ministériel n°407/MINIESU/CAB.MIN/SMM/JPK/LMM/2018 du 22/11/2018 de son Excellence monsieur le ministre de l’ESU, et est devenu l'Université de l’Assomption au Congo, UAC en sigle.</w:t>
      </w:r>
    </w:p>
    <w:p w:rsidR="002947E7" w:rsidRPr="003C6812" w:rsidRDefault="002947E7" w:rsidP="002947E7">
      <w:pPr>
        <w:spacing w:after="0" w:line="360" w:lineRule="auto"/>
        <w:ind w:firstLine="1418"/>
        <w:jc w:val="both"/>
        <w:rPr>
          <w:rFonts w:ascii="Times New Roman" w:hAnsi="Times New Roman" w:cs="Times New Roman"/>
          <w:sz w:val="24"/>
          <w:szCs w:val="24"/>
        </w:rPr>
      </w:pPr>
      <w:r w:rsidRPr="003C6812">
        <w:rPr>
          <w:rFonts w:ascii="Times New Roman" w:hAnsi="Times New Roman" w:cs="Times New Roman"/>
          <w:sz w:val="24"/>
          <w:szCs w:val="24"/>
        </w:rPr>
        <w:t>Comme institution éducative privée d’obédience catholique, l’UAC veut que ses étudiants soient « formés à devenir des hommes éminents par leur science, prêts à assumer les plus lourdes tâches dans la société, en même temps qu’à être des témoins de la foi dans le monde »</w:t>
      </w:r>
      <w:r w:rsidRPr="003C6812">
        <w:rPr>
          <w:rStyle w:val="Appelnotedebasdep"/>
          <w:rFonts w:ascii="Times New Roman" w:hAnsi="Times New Roman"/>
          <w:sz w:val="24"/>
          <w:szCs w:val="24"/>
        </w:rPr>
        <w:footnoteReference w:id="25"/>
      </w:r>
      <w:r w:rsidRPr="003C6812">
        <w:rPr>
          <w:rFonts w:ascii="Times New Roman" w:hAnsi="Times New Roman" w:cs="Times New Roman"/>
          <w:sz w:val="24"/>
          <w:szCs w:val="24"/>
        </w:rPr>
        <w:t xml:space="preserve">. Comme institut technique privé catholique, son enseignement n’est pas confessionnel. Il n’est pas seulement un lieu d’enseignement, d’apprentissage du savoir et du savoir-faire, mais aussi un lieu de vie, de rencontre entre les personnes, de développement et de promotion de chacun des étudiants qui le fréquentent. En plus de la rigueur dans le travail, il </w:t>
      </w:r>
      <w:r w:rsidRPr="003C6812">
        <w:rPr>
          <w:rFonts w:ascii="Times New Roman" w:hAnsi="Times New Roman" w:cs="Times New Roman"/>
          <w:sz w:val="24"/>
          <w:szCs w:val="24"/>
        </w:rPr>
        <w:lastRenderedPageBreak/>
        <w:t>met une note particulière sur le respect des autres, de leurs convictions, préalable pour le respect de la chose commune.</w:t>
      </w:r>
    </w:p>
    <w:p w:rsidR="002947E7" w:rsidRPr="003C6812" w:rsidRDefault="00C63737" w:rsidP="002947E7">
      <w:pPr>
        <w:spacing w:after="0" w:line="360" w:lineRule="auto"/>
        <w:jc w:val="both"/>
        <w:outlineLvl w:val="2"/>
        <w:rPr>
          <w:rFonts w:ascii="Times New Roman" w:hAnsi="Times New Roman" w:cs="Times New Roman"/>
          <w:sz w:val="24"/>
          <w:szCs w:val="24"/>
        </w:rPr>
      </w:pPr>
      <w:bookmarkStart w:id="6" w:name="_Toc116289653"/>
      <w:bookmarkStart w:id="7" w:name="_Toc116301271"/>
      <w:r w:rsidRPr="003C6812">
        <w:rPr>
          <w:rFonts w:ascii="Times New Roman" w:hAnsi="Times New Roman" w:cs="Times New Roman"/>
          <w:b/>
          <w:sz w:val="24"/>
          <w:szCs w:val="24"/>
        </w:rPr>
        <w:t>I.2.4 Mission</w:t>
      </w:r>
      <w:r w:rsidR="002947E7" w:rsidRPr="003C6812">
        <w:rPr>
          <w:rFonts w:ascii="Times New Roman" w:hAnsi="Times New Roman" w:cs="Times New Roman"/>
          <w:b/>
          <w:sz w:val="24"/>
          <w:szCs w:val="24"/>
        </w:rPr>
        <w:t xml:space="preserve"> du milieu d’étude </w:t>
      </w:r>
      <w:bookmarkEnd w:id="6"/>
      <w:bookmarkEnd w:id="7"/>
    </w:p>
    <w:p w:rsidR="002947E7" w:rsidRPr="003C6812" w:rsidRDefault="002947E7" w:rsidP="002947E7">
      <w:pPr>
        <w:spacing w:after="0" w:line="360" w:lineRule="auto"/>
        <w:ind w:firstLine="1418"/>
        <w:jc w:val="both"/>
        <w:rPr>
          <w:rFonts w:ascii="Times New Roman" w:hAnsi="Times New Roman" w:cs="Times New Roman"/>
          <w:sz w:val="24"/>
          <w:szCs w:val="24"/>
        </w:rPr>
      </w:pPr>
      <w:r w:rsidRPr="003C6812">
        <w:rPr>
          <w:rFonts w:ascii="Times New Roman" w:hAnsi="Times New Roman" w:cs="Times New Roman"/>
          <w:sz w:val="24"/>
          <w:szCs w:val="24"/>
        </w:rPr>
        <w:t>L’Université de l’Assomption au Congo, UAC en sigle, est une université privée d’enseignement supérieur et universitaire en République Démocratique du Congo. Elle est une initiative prise et réalisée par l’ASBL-Pères Assomptionnistes établie en République Démocratique du Congo. L’UAC existe et fonctionne donc sous la responsabilité morale des Augustins de l’Assomption ou Assomptionnistes. Tout en ayant sa personnalité morale autonome</w:t>
      </w:r>
      <w:r w:rsidRPr="003C6812">
        <w:rPr>
          <w:rStyle w:val="Appelnotedebasdep"/>
          <w:rFonts w:ascii="Times New Roman" w:hAnsi="Times New Roman"/>
          <w:sz w:val="24"/>
          <w:szCs w:val="24"/>
        </w:rPr>
        <w:footnoteReference w:id="26"/>
      </w:r>
      <w:r w:rsidRPr="003C6812">
        <w:rPr>
          <w:rFonts w:ascii="Times New Roman" w:hAnsi="Times New Roman" w:cs="Times New Roman"/>
          <w:sz w:val="24"/>
          <w:szCs w:val="24"/>
        </w:rPr>
        <w:t>.</w:t>
      </w:r>
    </w:p>
    <w:p w:rsidR="002947E7" w:rsidRPr="003C6812" w:rsidRDefault="002947E7" w:rsidP="002947E7">
      <w:pPr>
        <w:spacing w:after="0" w:line="360" w:lineRule="auto"/>
        <w:ind w:firstLine="1418"/>
        <w:jc w:val="both"/>
        <w:rPr>
          <w:rFonts w:ascii="Times New Roman" w:hAnsi="Times New Roman" w:cs="Times New Roman"/>
          <w:sz w:val="24"/>
          <w:szCs w:val="24"/>
        </w:rPr>
      </w:pPr>
      <w:r w:rsidRPr="003C6812">
        <w:rPr>
          <w:rFonts w:ascii="Times New Roman" w:hAnsi="Times New Roman" w:cs="Times New Roman"/>
          <w:sz w:val="24"/>
          <w:szCs w:val="24"/>
        </w:rPr>
        <w:t>L’UAC a été créée dans le but d’assurer d’abord aux religieux Assomptionnistes et à d’autres religieux la formation philosophique de niveau universitaire leur permettant de continuer leur formation sacerdotale. Ensuite, et ceci depuis ses origines, l’UAC a ouvert ses portes aux laïcs loyaux pour leur formation dans les facultés qu’elle organise, aujourd’hui la faculté de lettres et sciences humaines (avec les départements de philosophie, de sciences de l’information et communication, et, de sciences du langage), la faculté de sciences de gestion (avec les départements d’informatique de gestion et de sciences de développement et Management), la faculté de psychologie et sciences de l’éducation (avec les départements de psychologie scolaire et de psychologie clinique) et la faculté de sciences appliquées (avec les départements de génie civil et de génie informatique)</w:t>
      </w:r>
      <w:r w:rsidRPr="003C6812">
        <w:rPr>
          <w:rStyle w:val="Appelnotedebasdep"/>
          <w:rFonts w:ascii="Times New Roman" w:hAnsi="Times New Roman"/>
          <w:sz w:val="24"/>
          <w:szCs w:val="24"/>
        </w:rPr>
        <w:footnoteReference w:id="27"/>
      </w:r>
      <w:r w:rsidRPr="003C6812">
        <w:rPr>
          <w:rFonts w:ascii="Times New Roman" w:hAnsi="Times New Roman" w:cs="Times New Roman"/>
          <w:sz w:val="24"/>
          <w:szCs w:val="24"/>
        </w:rPr>
        <w:t>.</w:t>
      </w:r>
    </w:p>
    <w:p w:rsidR="002947E7" w:rsidRPr="003C6812" w:rsidRDefault="002947E7" w:rsidP="002947E7">
      <w:pPr>
        <w:spacing w:after="0" w:line="360" w:lineRule="auto"/>
        <w:ind w:firstLine="709"/>
        <w:jc w:val="both"/>
        <w:rPr>
          <w:rFonts w:ascii="Times New Roman" w:hAnsi="Times New Roman" w:cs="Times New Roman"/>
          <w:sz w:val="24"/>
          <w:szCs w:val="24"/>
        </w:rPr>
        <w:sectPr w:rsidR="002947E7" w:rsidRPr="003C6812" w:rsidSect="00686983">
          <w:pgSz w:w="11906" w:h="16838"/>
          <w:pgMar w:top="1417" w:right="1417" w:bottom="1417" w:left="1417" w:header="708" w:footer="708" w:gutter="0"/>
          <w:pgNumType w:start="1"/>
          <w:cols w:space="708"/>
          <w:titlePg/>
          <w:docGrid w:linePitch="360"/>
        </w:sectPr>
      </w:pPr>
    </w:p>
    <w:p w:rsidR="002947E7" w:rsidRPr="003C6812" w:rsidRDefault="00F91FEF" w:rsidP="002947E7">
      <w:pPr>
        <w:tabs>
          <w:tab w:val="left" w:pos="2060"/>
        </w:tabs>
        <w:spacing w:after="0" w:line="360" w:lineRule="auto"/>
        <w:ind w:firstLine="709"/>
        <w:jc w:val="both"/>
        <w:rPr>
          <w:rFonts w:ascii="Times New Roman" w:hAnsi="Times New Roman" w:cs="Times New Roman"/>
          <w:b/>
          <w:sz w:val="24"/>
          <w:szCs w:val="24"/>
        </w:rPr>
      </w:pPr>
      <w:r w:rsidRPr="003C6812">
        <w:rPr>
          <w:rFonts w:ascii="Times New Roman" w:hAnsi="Times New Roman" w:cs="Times New Roman"/>
          <w:b/>
          <w:noProof/>
          <w:lang w:val="en-US"/>
        </w:rPr>
        <w:lastRenderedPageBreak/>
        <mc:AlternateContent>
          <mc:Choice Requires="wps">
            <w:drawing>
              <wp:anchor distT="0" distB="0" distL="114300" distR="114300" simplePos="0" relativeHeight="251666432" behindDoc="0" locked="0" layoutInCell="1" allowOverlap="1" wp14:anchorId="60DACC6B" wp14:editId="44E11FE7">
                <wp:simplePos x="0" y="0"/>
                <wp:positionH relativeFrom="column">
                  <wp:posOffset>376555</wp:posOffset>
                </wp:positionH>
                <wp:positionV relativeFrom="paragraph">
                  <wp:posOffset>5005705</wp:posOffset>
                </wp:positionV>
                <wp:extent cx="1657350" cy="142875"/>
                <wp:effectExtent l="0" t="0" r="0" b="9525"/>
                <wp:wrapNone/>
                <wp:docPr id="4" name="Rectangle 4"/>
                <wp:cNvGraphicFramePr/>
                <a:graphic xmlns:a="http://schemas.openxmlformats.org/drawingml/2006/main">
                  <a:graphicData uri="http://schemas.microsoft.com/office/word/2010/wordprocessingShape">
                    <wps:wsp>
                      <wps:cNvSpPr/>
                      <wps:spPr>
                        <a:xfrm>
                          <a:off x="0" y="0"/>
                          <a:ext cx="1657350" cy="1428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7B0962" id="Rectangle 4" o:spid="_x0000_s1026" style="position:absolute;margin-left:29.65pt;margin-top:394.15pt;width:130.5pt;height:11.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" fillcolor="white [3212]" stroked="f" strokeweight="1pt"/>
            </w:pict>
          </mc:Fallback>
        </mc:AlternateContent>
      </w:r>
      <w:r w:rsidRPr="003C6812">
        <w:rPr>
          <w:rFonts w:ascii="Times New Roman" w:hAnsi="Times New Roman" w:cs="Times New Roman"/>
          <w:b/>
          <w:noProof/>
          <w:lang w:val="en-US"/>
        </w:rPr>
        <mc:AlternateContent>
          <mc:Choice Requires="wps">
            <w:drawing>
              <wp:anchor distT="0" distB="0" distL="114300" distR="114300" simplePos="0" relativeHeight="251665408" behindDoc="0" locked="0" layoutInCell="1" allowOverlap="1" wp14:anchorId="16FE7F78" wp14:editId="3C6CD37E">
                <wp:simplePos x="0" y="0"/>
                <wp:positionH relativeFrom="column">
                  <wp:posOffset>157480</wp:posOffset>
                </wp:positionH>
                <wp:positionV relativeFrom="paragraph">
                  <wp:posOffset>709930</wp:posOffset>
                </wp:positionV>
                <wp:extent cx="1371600" cy="3238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371600" cy="3238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F06FE1" id="Rectangle 3" o:spid="_x0000_s1026" style="position:absolute;margin-left:12.4pt;margin-top:55.9pt;width:108pt;height:2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" fillcolor="white [3212]" strokecolor="white [3212]" strokeweight="1pt"/>
            </w:pict>
          </mc:Fallback>
        </mc:AlternateContent>
      </w:r>
      <w:r w:rsidRPr="003C6812">
        <w:rPr>
          <w:rFonts w:ascii="Times New Roman" w:hAnsi="Times New Roman" w:cs="Times New Roman"/>
          <w:b/>
          <w:noProof/>
          <w:lang w:val="en-US"/>
        </w:rPr>
        <w:drawing>
          <wp:anchor distT="0" distB="0" distL="114300" distR="114300" simplePos="0" relativeHeight="251664384" behindDoc="0" locked="0" layoutInCell="1" allowOverlap="0" wp14:anchorId="35FA6BC1" wp14:editId="6304A2ED">
            <wp:simplePos x="0" y="0"/>
            <wp:positionH relativeFrom="margin">
              <wp:posOffset>-219710</wp:posOffset>
            </wp:positionH>
            <wp:positionV relativeFrom="margin">
              <wp:posOffset>528955</wp:posOffset>
            </wp:positionV>
            <wp:extent cx="9112250" cy="4572000"/>
            <wp:effectExtent l="0" t="0" r="0" b="0"/>
            <wp:wrapTopAndBottom/>
            <wp:docPr id="65214" name="Picture 65214"/>
            <wp:cNvGraphicFramePr/>
            <a:graphic xmlns:a="http://schemas.openxmlformats.org/drawingml/2006/main">
              <a:graphicData uri="http://schemas.openxmlformats.org/drawingml/2006/picture">
                <pic:pic xmlns:pic="http://schemas.openxmlformats.org/drawingml/2006/picture">
                  <pic:nvPicPr>
                    <pic:cNvPr id="65214" name="Picture 65214"/>
                    <pic:cNvPicPr/>
                  </pic:nvPicPr>
                  <pic:blipFill>
                    <a:blip r:embed="rId13"/>
                    <a:stretch>
                      <a:fillRect/>
                    </a:stretch>
                  </pic:blipFill>
                  <pic:spPr>
                    <a:xfrm>
                      <a:off x="0" y="0"/>
                      <a:ext cx="9112250" cy="4572000"/>
                    </a:xfrm>
                    <a:prstGeom prst="rect">
                      <a:avLst/>
                    </a:prstGeom>
                  </pic:spPr>
                </pic:pic>
              </a:graphicData>
            </a:graphic>
            <wp14:sizeRelH relativeFrom="margin">
              <wp14:pctWidth>0</wp14:pctWidth>
            </wp14:sizeRelH>
            <wp14:sizeRelV relativeFrom="margin">
              <wp14:pctHeight>0</wp14:pctHeight>
            </wp14:sizeRelV>
          </wp:anchor>
        </w:drawing>
      </w:r>
      <w:r w:rsidR="00C16212" w:rsidRPr="003C6812">
        <w:rPr>
          <w:rFonts w:ascii="Times New Roman" w:hAnsi="Times New Roman" w:cs="Times New Roman"/>
          <w:b/>
          <w:sz w:val="24"/>
          <w:szCs w:val="24"/>
        </w:rPr>
        <w:t xml:space="preserve">I.2.5. Organigramme </w:t>
      </w:r>
      <w:r w:rsidR="002947E7" w:rsidRPr="003C6812">
        <w:rPr>
          <w:rFonts w:ascii="Times New Roman" w:hAnsi="Times New Roman" w:cs="Times New Roman"/>
          <w:b/>
          <w:sz w:val="24"/>
          <w:szCs w:val="24"/>
        </w:rPr>
        <w:tab/>
      </w:r>
    </w:p>
    <w:p w:rsidR="002947E7" w:rsidRPr="003C6812" w:rsidRDefault="002947E7" w:rsidP="002947E7">
      <w:pPr>
        <w:tabs>
          <w:tab w:val="left" w:pos="2060"/>
        </w:tabs>
        <w:jc w:val="both"/>
        <w:rPr>
          <w:rFonts w:ascii="Times New Roman" w:hAnsi="Times New Roman" w:cs="Times New Roman"/>
          <w:sz w:val="24"/>
          <w:szCs w:val="24"/>
        </w:rPr>
        <w:sectPr w:rsidR="002947E7" w:rsidRPr="003C6812" w:rsidSect="00686983">
          <w:pgSz w:w="16838" w:h="11906" w:orient="landscape"/>
          <w:pgMar w:top="1417" w:right="1417" w:bottom="1417" w:left="1417" w:header="708" w:footer="708" w:gutter="0"/>
          <w:cols w:space="708"/>
          <w:docGrid w:linePitch="360"/>
        </w:sectPr>
      </w:pPr>
    </w:p>
    <w:p w:rsidR="002947E7" w:rsidRPr="003C6812" w:rsidRDefault="0089114F" w:rsidP="002947E7">
      <w:pPr>
        <w:pStyle w:val="Titre2"/>
        <w:spacing w:before="60" w:after="60"/>
        <w:jc w:val="both"/>
        <w:rPr>
          <w:b w:val="0"/>
          <w:color w:val="000000" w:themeColor="text1"/>
          <w:szCs w:val="24"/>
        </w:rPr>
      </w:pPr>
      <w:bookmarkStart w:id="8" w:name="_Toc116289654"/>
      <w:bookmarkStart w:id="9" w:name="_Toc116301272"/>
      <w:r w:rsidRPr="003C6812">
        <w:rPr>
          <w:color w:val="000000" w:themeColor="text1"/>
          <w:szCs w:val="24"/>
        </w:rPr>
        <w:lastRenderedPageBreak/>
        <w:t>I.2.6 S</w:t>
      </w:r>
      <w:r w:rsidR="000F4C0F" w:rsidRPr="003C6812">
        <w:rPr>
          <w:color w:val="000000" w:themeColor="text1"/>
          <w:szCs w:val="24"/>
        </w:rPr>
        <w:t>tructure organisationnelle</w:t>
      </w:r>
      <w:bookmarkEnd w:id="8"/>
      <w:bookmarkEnd w:id="9"/>
      <w:r w:rsidR="000F4C0F" w:rsidRPr="003C6812">
        <w:rPr>
          <w:color w:val="000000" w:themeColor="text1"/>
          <w:szCs w:val="24"/>
        </w:rPr>
        <w:t xml:space="preserve"> </w:t>
      </w:r>
    </w:p>
    <w:p w:rsidR="002947E7" w:rsidRPr="003C6812" w:rsidRDefault="002947E7" w:rsidP="002947E7">
      <w:pPr>
        <w:pStyle w:val="Titre5"/>
        <w:spacing w:after="99"/>
        <w:jc w:val="both"/>
        <w:rPr>
          <w:b w:val="0"/>
          <w:color w:val="000000" w:themeColor="text1"/>
          <w:szCs w:val="24"/>
        </w:rPr>
      </w:pPr>
      <w:r w:rsidRPr="003C6812">
        <w:rPr>
          <w:color w:val="000000" w:themeColor="text1"/>
          <w:szCs w:val="24"/>
        </w:rPr>
        <w:t xml:space="preserve">A. De la chancellerie   </w:t>
      </w:r>
    </w:p>
    <w:p w:rsidR="002947E7" w:rsidRPr="003C6812" w:rsidRDefault="002947E7" w:rsidP="00C24200">
      <w:pPr>
        <w:spacing w:after="58" w:line="360" w:lineRule="auto"/>
        <w:ind w:left="-5" w:firstLine="852"/>
        <w:jc w:val="both"/>
        <w:rPr>
          <w:rFonts w:ascii="Times New Roman" w:hAnsi="Times New Roman" w:cs="Times New Roman"/>
          <w:sz w:val="24"/>
          <w:szCs w:val="24"/>
        </w:rPr>
      </w:pPr>
      <w:r w:rsidRPr="003C6812">
        <w:rPr>
          <w:rFonts w:ascii="Times New Roman" w:hAnsi="Times New Roman" w:cs="Times New Roman"/>
          <w:sz w:val="24"/>
          <w:szCs w:val="24"/>
        </w:rPr>
        <w:t>Selon le statut de l’Université de l’Assomption au Congo, la chancellerie de l’UAC est constituée du Supérieur Général et du Supérieur Provincial des Augustins de l’Assomption. Ceux-ci sont respectivement Grand Chancelier et Chancelier de l’UAC. Précisons que la chancellerie est l’autorité suprême et morale de l’UAC qui a pour rôle de décider, sur proposition du comité de gestion, de l’admission des partenaires et de nouvelles orientations de l’UAC, et au conseil d’administration; de décider des pouvoirs qu’il délègue au Comité de gestion, le conseil d’administration entendu ; d’approuver les Statuts proposés par le Comité de gestion, le Conseil d’administration entendu ; de nommer et de promouvoir le personnel académique et scientifique de l’UAC sur proposition du comité de gestion, le Conseil d’administration entendu ; de convoquer les réunions ordinaires et extraordinaires du conseil d’administration, le conseil de gestion entendu et de déclarer, par un décret, l’ouverture et la fermeture de l’année académique</w:t>
      </w:r>
      <w:r w:rsidRPr="003C6812">
        <w:rPr>
          <w:rFonts w:ascii="Times New Roman" w:hAnsi="Times New Roman" w:cs="Times New Roman"/>
          <w:sz w:val="24"/>
          <w:szCs w:val="24"/>
          <w:vertAlign w:val="superscript"/>
        </w:rPr>
        <w:footnoteReference w:id="28"/>
      </w:r>
      <w:r w:rsidRPr="003C6812">
        <w:rPr>
          <w:rFonts w:ascii="Times New Roman" w:hAnsi="Times New Roman" w:cs="Times New Roman"/>
          <w:sz w:val="24"/>
          <w:szCs w:val="24"/>
        </w:rPr>
        <w:t>.</w:t>
      </w:r>
    </w:p>
    <w:p w:rsidR="002947E7" w:rsidRPr="003C6812" w:rsidRDefault="002947E7" w:rsidP="00C24200">
      <w:pPr>
        <w:pStyle w:val="Titre5"/>
        <w:spacing w:after="102" w:line="360" w:lineRule="auto"/>
        <w:jc w:val="both"/>
        <w:rPr>
          <w:b w:val="0"/>
          <w:color w:val="000000" w:themeColor="text1"/>
          <w:szCs w:val="24"/>
        </w:rPr>
      </w:pPr>
      <w:r w:rsidRPr="003C6812">
        <w:rPr>
          <w:color w:val="000000" w:themeColor="text1"/>
          <w:szCs w:val="24"/>
        </w:rPr>
        <w:t>B. Du Conseil d’administration</w:t>
      </w:r>
    </w:p>
    <w:p w:rsidR="002947E7" w:rsidRPr="003C6812" w:rsidRDefault="002947E7" w:rsidP="00C24200">
      <w:pPr>
        <w:spacing w:after="106" w:line="360" w:lineRule="auto"/>
        <w:ind w:left="851"/>
        <w:jc w:val="both"/>
        <w:rPr>
          <w:rFonts w:ascii="Times New Roman" w:hAnsi="Times New Roman" w:cs="Times New Roman"/>
          <w:sz w:val="24"/>
          <w:szCs w:val="24"/>
        </w:rPr>
      </w:pPr>
      <w:r w:rsidRPr="003C6812">
        <w:rPr>
          <w:rFonts w:ascii="Times New Roman" w:hAnsi="Times New Roman" w:cs="Times New Roman"/>
          <w:sz w:val="24"/>
          <w:szCs w:val="24"/>
        </w:rPr>
        <w:t>Le Conseil d’administration est l’organe suprême de conception et d’organisation de</w:t>
      </w:r>
    </w:p>
    <w:p w:rsidR="002947E7" w:rsidRPr="003C6812" w:rsidRDefault="00260217" w:rsidP="00C24200">
      <w:pPr>
        <w:spacing w:after="31" w:line="360" w:lineRule="auto"/>
        <w:ind w:left="3"/>
        <w:jc w:val="both"/>
        <w:rPr>
          <w:rFonts w:ascii="Times New Roman" w:hAnsi="Times New Roman" w:cs="Times New Roman"/>
          <w:sz w:val="24"/>
          <w:szCs w:val="24"/>
        </w:rPr>
      </w:pPr>
      <w:r w:rsidRPr="003C6812">
        <w:rPr>
          <w:rFonts w:ascii="Times New Roman" w:hAnsi="Times New Roman" w:cs="Times New Roman"/>
          <w:sz w:val="24"/>
          <w:szCs w:val="24"/>
        </w:rPr>
        <w:t>l’UAC</w:t>
      </w:r>
      <w:r w:rsidR="002947E7" w:rsidRPr="003C6812">
        <w:rPr>
          <w:rFonts w:ascii="Times New Roman" w:hAnsi="Times New Roman" w:cs="Times New Roman"/>
          <w:sz w:val="24"/>
          <w:szCs w:val="24"/>
        </w:rPr>
        <w:t>. Il est composé du Grand Chancelier, du Chancelier, des administrateurs de l’ASBL des Pères Assomptionnistes, des membres en la matière désignée par la chancellerie. Il se réunit deux fois l’an, au début et au milieu de l’année académique. Sa fonction est de définir la politique de l’Institut conformément aux lois en vigueur en République Démocratique du Congo, aux normes régissant l’éducation catholique, au charisme des Augustins de l’Assomption, et à en contrôler l’exécution; d’assurer l’exécution des décisions relatives à la création des sections, options, centres à intégrer au sein de l’UAC et la coopération avec les autres Institutions; d’adopter le budget de l’Université et autoriser son exécution par le Comité de gestion; d’assurer le pouvoir disciplinaire pour les membres du personnel académique, scientifique et administratif et de proposer des cours à caractère spécial à ajouter au programme national</w:t>
      </w:r>
      <w:r w:rsidR="002947E7" w:rsidRPr="003C6812">
        <w:rPr>
          <w:rFonts w:ascii="Times New Roman" w:hAnsi="Times New Roman" w:cs="Times New Roman"/>
          <w:sz w:val="24"/>
          <w:szCs w:val="24"/>
          <w:vertAlign w:val="superscript"/>
        </w:rPr>
        <w:t>25</w:t>
      </w:r>
      <w:r w:rsidR="002947E7" w:rsidRPr="003C6812">
        <w:rPr>
          <w:rFonts w:ascii="Times New Roman" w:hAnsi="Times New Roman" w:cs="Times New Roman"/>
          <w:sz w:val="24"/>
          <w:szCs w:val="24"/>
        </w:rPr>
        <w:t>.</w:t>
      </w:r>
    </w:p>
    <w:p w:rsidR="002947E7" w:rsidRPr="003C6812" w:rsidRDefault="002947E7" w:rsidP="00C24200">
      <w:pPr>
        <w:pStyle w:val="Titre6"/>
        <w:spacing w:after="124" w:line="360" w:lineRule="auto"/>
        <w:jc w:val="both"/>
        <w:rPr>
          <w:rFonts w:ascii="Times New Roman" w:hAnsi="Times New Roman" w:cs="Times New Roman"/>
          <w:b/>
          <w:color w:val="000000" w:themeColor="text1"/>
          <w:sz w:val="24"/>
          <w:szCs w:val="24"/>
        </w:rPr>
      </w:pPr>
      <w:r w:rsidRPr="003C6812">
        <w:rPr>
          <w:rFonts w:ascii="Times New Roman" w:hAnsi="Times New Roman" w:cs="Times New Roman"/>
          <w:b/>
          <w:color w:val="000000" w:themeColor="text1"/>
          <w:sz w:val="24"/>
          <w:szCs w:val="24"/>
        </w:rPr>
        <w:t>C. Du Comité de Gestion</w:t>
      </w:r>
    </w:p>
    <w:p w:rsidR="002947E7" w:rsidRPr="003C6812" w:rsidRDefault="002947E7" w:rsidP="00C24200">
      <w:pPr>
        <w:spacing w:after="107" w:line="360" w:lineRule="auto"/>
        <w:ind w:firstLine="851"/>
        <w:jc w:val="both"/>
        <w:rPr>
          <w:rFonts w:ascii="Times New Roman" w:hAnsi="Times New Roman" w:cs="Times New Roman"/>
          <w:sz w:val="24"/>
          <w:szCs w:val="24"/>
        </w:rPr>
      </w:pPr>
      <w:r w:rsidRPr="003C6812">
        <w:rPr>
          <w:rFonts w:ascii="Times New Roman" w:hAnsi="Times New Roman" w:cs="Times New Roman"/>
          <w:sz w:val="24"/>
          <w:szCs w:val="24"/>
        </w:rPr>
        <w:t>Selon l’article huit des statuts de l’UAC, le Comité de Gestion est composé du Recteur,</w:t>
      </w:r>
    </w:p>
    <w:p w:rsidR="002947E7" w:rsidRPr="003C6812" w:rsidRDefault="002947E7" w:rsidP="00C24200">
      <w:pPr>
        <w:spacing w:line="360" w:lineRule="auto"/>
        <w:ind w:left="3"/>
        <w:jc w:val="both"/>
        <w:rPr>
          <w:rFonts w:ascii="Times New Roman" w:hAnsi="Times New Roman" w:cs="Times New Roman"/>
          <w:sz w:val="24"/>
          <w:szCs w:val="24"/>
        </w:rPr>
      </w:pPr>
      <w:r w:rsidRPr="003C6812">
        <w:rPr>
          <w:rFonts w:ascii="Times New Roman" w:hAnsi="Times New Roman" w:cs="Times New Roman"/>
          <w:sz w:val="24"/>
          <w:szCs w:val="24"/>
        </w:rPr>
        <w:lastRenderedPageBreak/>
        <w:t>du Secrétaire Général Académique, du Secrétaire Général Administratif et de l’Administrateur du budget. Ce comité a la charge d’élaborer et de revoir le règlement d’ordre intérieur de l’UAC, de veiller au respect de celui-ci et de prendre, le cas échéant, les sanctions prévues par ledit règlement. Il se réunit une fois le mois, la troisième semaine et peut, selon l’urgence et la nécessité, entrer en réunion extraordinaire.</w:t>
      </w:r>
    </w:p>
    <w:p w:rsidR="002947E7" w:rsidRPr="003C6812" w:rsidRDefault="002947E7" w:rsidP="00C24200">
      <w:pPr>
        <w:pStyle w:val="Titre5"/>
        <w:tabs>
          <w:tab w:val="center" w:pos="952"/>
          <w:tab w:val="center" w:pos="1916"/>
        </w:tabs>
        <w:spacing w:after="133" w:line="360" w:lineRule="auto"/>
        <w:jc w:val="both"/>
        <w:rPr>
          <w:b w:val="0"/>
          <w:szCs w:val="24"/>
        </w:rPr>
      </w:pPr>
      <w:r w:rsidRPr="003C6812">
        <w:rPr>
          <w:color w:val="000000" w:themeColor="text1"/>
          <w:szCs w:val="24"/>
        </w:rPr>
        <w:t>-</w:t>
      </w:r>
      <w:r w:rsidRPr="003C6812">
        <w:rPr>
          <w:rFonts w:eastAsia="Arial"/>
          <w:color w:val="000000" w:themeColor="text1"/>
          <w:szCs w:val="24"/>
        </w:rPr>
        <w:t xml:space="preserve"> </w:t>
      </w:r>
      <w:r w:rsidRPr="003C6812">
        <w:rPr>
          <w:rFonts w:eastAsia="Arial"/>
          <w:color w:val="000000" w:themeColor="text1"/>
          <w:szCs w:val="24"/>
        </w:rPr>
        <w:tab/>
      </w:r>
      <w:r w:rsidRPr="003C6812">
        <w:rPr>
          <w:color w:val="000000" w:themeColor="text1"/>
          <w:szCs w:val="24"/>
        </w:rPr>
        <w:t>Le Recteur</w:t>
      </w:r>
      <w:r w:rsidRPr="003C6812">
        <w:rPr>
          <w:color w:val="000000" w:themeColor="text1"/>
          <w:szCs w:val="24"/>
          <w:vertAlign w:val="superscript"/>
        </w:rPr>
        <w:footnoteReference w:id="29"/>
      </w:r>
    </w:p>
    <w:p w:rsidR="002947E7" w:rsidRPr="003C6812" w:rsidRDefault="002947E7" w:rsidP="00C24200">
      <w:pPr>
        <w:spacing w:line="360" w:lineRule="auto"/>
        <w:ind w:firstLine="1418"/>
        <w:jc w:val="both"/>
        <w:rPr>
          <w:rFonts w:ascii="Times New Roman" w:hAnsi="Times New Roman" w:cs="Times New Roman"/>
          <w:sz w:val="24"/>
          <w:szCs w:val="24"/>
        </w:rPr>
      </w:pPr>
      <w:r w:rsidRPr="003C6812">
        <w:rPr>
          <w:rFonts w:ascii="Times New Roman" w:hAnsi="Times New Roman" w:cs="Times New Roman"/>
          <w:sz w:val="24"/>
          <w:szCs w:val="24"/>
        </w:rPr>
        <w:t>Le Recteur est nommé par le Chancelier pour un mandat de trois ans renouvelable, le comité d’administration entendu ; Ce mandat peut être interrompu par le Chancelier, sur proposition du Conseil d’administration, et des autres membres du Comité de gestion entendus; En fait, le recteur est responsable du fonctionnement de l’UAC devant le Conseil d’administration et lui fait rapport semestriellement; Il représente l’UAC dans ses relations avec le Ministère de l’Éducation Nationale, la Conférence des Chefs d’Établissements de l’Enseignement Supérieur et Universitaire de Butembo (CCE-ESU/BUETEMBO), les autres Institutions Supérieures et Universitaires, les responsables des étudiants et/ou les parents des étudiants. Le Recteur invite régulièrement les communautés, les parents ou responsables des étudiants aux réunions pour examiner avec eux nos relations pour le but éducatif. Il présente également le personnel académique et scientifique de l’UAC à la Chancellerie pour nomination et promotion. Il nomme les membres des bureaux des jurys sur proposition du Secrétaire Général Académique et du conseil de section concerné. Il donne ainsi mandat au président du jury des examens, dûment nommé, de guider le déroulement de la délibération et de communiquer aux étudiants les décisions prises par les membres du jury. Le Recteur veille au respect des instructions académiques du ministère de tutelle, des statuts et règlement d’ordre intérieur de l’UAC, il exerce les pouvoirs du comité de gestion en cas d’urgence majeure avec la précaution de lui en informer très prochainement, ouvre et clôture les sessions des cours et des examens par une décision ; Il contresigne les diplômes et certificats académiques légaux de l’université.</w:t>
      </w:r>
    </w:p>
    <w:p w:rsidR="002947E7" w:rsidRPr="003C6812" w:rsidRDefault="002947E7" w:rsidP="00C24200">
      <w:pPr>
        <w:pStyle w:val="Titre5"/>
        <w:tabs>
          <w:tab w:val="center" w:pos="952"/>
          <w:tab w:val="center" w:pos="3067"/>
        </w:tabs>
        <w:spacing w:line="360" w:lineRule="auto"/>
        <w:jc w:val="both"/>
        <w:rPr>
          <w:b w:val="0"/>
          <w:szCs w:val="24"/>
        </w:rPr>
      </w:pPr>
      <w:r w:rsidRPr="003C6812">
        <w:rPr>
          <w:color w:val="000000" w:themeColor="text1"/>
          <w:szCs w:val="24"/>
        </w:rPr>
        <w:t>-</w:t>
      </w:r>
      <w:r w:rsidRPr="003C6812">
        <w:rPr>
          <w:rFonts w:eastAsia="Arial"/>
          <w:color w:val="000000" w:themeColor="text1"/>
          <w:szCs w:val="24"/>
        </w:rPr>
        <w:t xml:space="preserve"> </w:t>
      </w:r>
      <w:r w:rsidRPr="003C6812">
        <w:rPr>
          <w:rFonts w:eastAsia="Arial"/>
          <w:color w:val="000000" w:themeColor="text1"/>
          <w:szCs w:val="24"/>
        </w:rPr>
        <w:tab/>
      </w:r>
      <w:r w:rsidRPr="003C6812">
        <w:rPr>
          <w:color w:val="000000" w:themeColor="text1"/>
          <w:szCs w:val="24"/>
        </w:rPr>
        <w:t>Le Secrétaire Général Académique</w:t>
      </w:r>
    </w:p>
    <w:p w:rsidR="002947E7" w:rsidRPr="003C6812" w:rsidRDefault="002947E7" w:rsidP="00C24200">
      <w:pPr>
        <w:spacing w:after="117" w:line="360" w:lineRule="auto"/>
        <w:ind w:left="10" w:firstLine="1408"/>
        <w:jc w:val="both"/>
        <w:rPr>
          <w:rFonts w:ascii="Times New Roman" w:hAnsi="Times New Roman" w:cs="Times New Roman"/>
          <w:sz w:val="24"/>
          <w:szCs w:val="24"/>
        </w:rPr>
      </w:pPr>
      <w:r w:rsidRPr="003C6812">
        <w:rPr>
          <w:rFonts w:ascii="Times New Roman" w:hAnsi="Times New Roman" w:cs="Times New Roman"/>
          <w:sz w:val="24"/>
          <w:szCs w:val="24"/>
        </w:rPr>
        <w:t xml:space="preserve">Le Secrétaire Général Académique est nommé par le Chancelier, pour un mandat de trois ans renouvelable, le conseil d’administration entendu. Il remplace le Recteur en cas d’empêchement ou d’absence. Le mandat du secrétaire général académique peut être interrompu par le Chancelier, sur proposition du Conseil d’administration, et des autres </w:t>
      </w:r>
      <w:r w:rsidRPr="003C6812">
        <w:rPr>
          <w:rFonts w:ascii="Times New Roman" w:hAnsi="Times New Roman" w:cs="Times New Roman"/>
          <w:sz w:val="24"/>
          <w:szCs w:val="24"/>
        </w:rPr>
        <w:lastRenderedPageBreak/>
        <w:t>membres du Comité de gestion ; Il supervise les inscriptions au début de l’année académique et décide avec la commission d’inscription, dûment nommée auparavant par lui, pour les cas délicats. Il établit l’état des besoins en personnel académique et scientifique, organise son recrutement, lui attribue les cours en collaboration avec les chefs des sections et, il tient les dossiers de ce personnel académique et scientifique. En plus, le Secrétaire Général académique nomme, sur proposition du bureau de section, les trois enseignants membres du conseil de section. Il a la charge, en collaboration avec les bureaux des sections, d’élaborer le programme des études conformément au programme académique national de la République Démocratique du Congo et aux normes de l’Église Catholique, les autres membres du comité de gestion et le conseil d’administration entendus. Le Secrétaire Général académique fait le suivi des activités de tout le secteur académique de l’UAC, notamment le respect du calendrier, la supervision des enseignements, des examens et interrogations, les recherches scientifiques, l’auto-inspection et les activités para-académiques en collaboration avec les chefs des sections et le comité des étudiants pour ce qui concerne les étudiants. Chaque semestre, il rédige un rapport détaillé sur la vie académique de l’établissement et tient à jour une documentation complète de tous les règlements, instructions et circulaires d’ordre académique. Il assure la collaboration interne entre le personnel académique-scientifique et les étudiants. Il doit également suivre la discipline, l’enseignement, le travail scientifique de tous, y compris le corps enseignant. Il censure les cours proposés aux services de polycopie et passe la tâche au secrétariat général administratif qui est chargé d’organiser le service de reproduction des cours et de la polycopie. Il participe, sur invitation du bureau de faculté et du département, aux réunions du conseil de faculté</w:t>
      </w:r>
      <w:r w:rsidRPr="003C6812">
        <w:rPr>
          <w:rFonts w:ascii="Times New Roman" w:hAnsi="Times New Roman" w:cs="Times New Roman"/>
          <w:sz w:val="24"/>
          <w:szCs w:val="24"/>
          <w:vertAlign w:val="superscript"/>
        </w:rPr>
        <w:footnoteReference w:id="30"/>
      </w:r>
      <w:r w:rsidRPr="003C6812">
        <w:rPr>
          <w:rFonts w:ascii="Times New Roman" w:hAnsi="Times New Roman" w:cs="Times New Roman"/>
          <w:sz w:val="24"/>
          <w:szCs w:val="24"/>
        </w:rPr>
        <w:t>.</w:t>
      </w:r>
    </w:p>
    <w:p w:rsidR="002947E7" w:rsidRPr="003C6812" w:rsidRDefault="002947E7" w:rsidP="00C24200">
      <w:pPr>
        <w:pStyle w:val="Titre5"/>
        <w:tabs>
          <w:tab w:val="center" w:pos="952"/>
          <w:tab w:val="center" w:pos="3128"/>
        </w:tabs>
        <w:spacing w:line="360" w:lineRule="auto"/>
        <w:jc w:val="both"/>
        <w:rPr>
          <w:b w:val="0"/>
          <w:szCs w:val="24"/>
        </w:rPr>
      </w:pPr>
      <w:r w:rsidRPr="003C6812">
        <w:rPr>
          <w:color w:val="000000" w:themeColor="text1"/>
          <w:szCs w:val="24"/>
        </w:rPr>
        <w:t>-</w:t>
      </w:r>
      <w:r w:rsidRPr="003C6812">
        <w:rPr>
          <w:rFonts w:eastAsia="Arial"/>
          <w:color w:val="000000" w:themeColor="text1"/>
          <w:szCs w:val="24"/>
        </w:rPr>
        <w:t xml:space="preserve"> </w:t>
      </w:r>
      <w:r w:rsidRPr="003C6812">
        <w:rPr>
          <w:rFonts w:eastAsia="Arial"/>
          <w:color w:val="000000" w:themeColor="text1"/>
          <w:szCs w:val="24"/>
        </w:rPr>
        <w:tab/>
      </w:r>
      <w:r w:rsidRPr="003C6812">
        <w:rPr>
          <w:color w:val="000000" w:themeColor="text1"/>
          <w:szCs w:val="24"/>
        </w:rPr>
        <w:t>Le Secrétaire Général Administratif</w:t>
      </w:r>
    </w:p>
    <w:p w:rsidR="002947E7" w:rsidRPr="003C6812" w:rsidRDefault="002947E7" w:rsidP="00C24200">
      <w:pPr>
        <w:spacing w:after="117" w:line="360" w:lineRule="auto"/>
        <w:ind w:left="10" w:right="417" w:firstLine="1408"/>
        <w:jc w:val="both"/>
        <w:rPr>
          <w:rFonts w:ascii="Times New Roman" w:hAnsi="Times New Roman" w:cs="Times New Roman"/>
          <w:sz w:val="24"/>
          <w:szCs w:val="24"/>
        </w:rPr>
      </w:pPr>
      <w:r w:rsidRPr="003C6812">
        <w:rPr>
          <w:rFonts w:ascii="Times New Roman" w:hAnsi="Times New Roman" w:cs="Times New Roman"/>
          <w:sz w:val="24"/>
          <w:szCs w:val="24"/>
        </w:rPr>
        <w:t>Le Secrétaire Général Administratif est nommé par le chancelier, pour un mandat de trois ans renouvelable, le conseil d’administration entendu. Il remplace le Recteur en l’absence du Secrétaire Général Académique ; Ce mandat peut être interrompu par le Chancelier sur proposition du conseil d’administration, les autres membres du Comité de gestion entendus ; Il s’occupe de la gestion financière et matérielle (mobiliers et immobiliers) de l’Université pour la vie et la prospérité de celui-ci ; Il est le chef du personnel en matière sociale, paie du personnel académique, scientifique et ouvrier ;</w:t>
      </w:r>
    </w:p>
    <w:p w:rsidR="002947E7" w:rsidRPr="003C6812" w:rsidRDefault="002947E7" w:rsidP="00C24200">
      <w:pPr>
        <w:spacing w:line="360" w:lineRule="auto"/>
        <w:ind w:left="-5" w:firstLine="1408"/>
        <w:jc w:val="both"/>
        <w:rPr>
          <w:rFonts w:ascii="Times New Roman" w:hAnsi="Times New Roman" w:cs="Times New Roman"/>
          <w:sz w:val="24"/>
          <w:szCs w:val="24"/>
        </w:rPr>
      </w:pPr>
      <w:r w:rsidRPr="003C6812">
        <w:rPr>
          <w:rFonts w:ascii="Times New Roman" w:hAnsi="Times New Roman" w:cs="Times New Roman"/>
          <w:sz w:val="24"/>
          <w:szCs w:val="24"/>
        </w:rPr>
        <w:lastRenderedPageBreak/>
        <w:t>Le Secrétaire Général académique organise les services d’autofinancement de l’UAC, en fait le suivi, perçoit les frais académiques et connexes, en tient mensuellement les comptes à présenter aux autres membres du comité de gestion qui, ensemble avec lui, y apposent leur signature ; À la fin de chaque semestre, il tient les comptes de l’Institut, les contresigne et les présente au trésorier de l’ASBL-Pères Assomptionnistes, les des autres membres du comité de gestion ;</w:t>
      </w:r>
    </w:p>
    <w:p w:rsidR="002947E7" w:rsidRPr="003C6812" w:rsidRDefault="002947E7" w:rsidP="00C24200">
      <w:pPr>
        <w:spacing w:after="117" w:line="360" w:lineRule="auto"/>
        <w:ind w:left="10" w:right="415" w:firstLine="841"/>
        <w:jc w:val="both"/>
        <w:rPr>
          <w:rFonts w:ascii="Times New Roman" w:hAnsi="Times New Roman" w:cs="Times New Roman"/>
          <w:sz w:val="24"/>
          <w:szCs w:val="24"/>
        </w:rPr>
      </w:pPr>
      <w:r w:rsidRPr="003C6812">
        <w:rPr>
          <w:rFonts w:ascii="Times New Roman" w:hAnsi="Times New Roman" w:cs="Times New Roman"/>
          <w:sz w:val="24"/>
          <w:szCs w:val="24"/>
        </w:rPr>
        <w:t>En élaborant au mois d’août le budget prévisionnel de l’année suivante, Secrétaire</w:t>
      </w:r>
    </w:p>
    <w:p w:rsidR="002947E7" w:rsidRPr="003C6812" w:rsidRDefault="002947E7" w:rsidP="00C24200">
      <w:pPr>
        <w:spacing w:line="360" w:lineRule="auto"/>
        <w:ind w:left="3"/>
        <w:jc w:val="both"/>
        <w:rPr>
          <w:rFonts w:ascii="Times New Roman" w:hAnsi="Times New Roman" w:cs="Times New Roman"/>
          <w:sz w:val="24"/>
          <w:szCs w:val="24"/>
        </w:rPr>
      </w:pPr>
      <w:r w:rsidRPr="003C6812">
        <w:rPr>
          <w:rFonts w:ascii="Times New Roman" w:hAnsi="Times New Roman" w:cs="Times New Roman"/>
          <w:sz w:val="24"/>
          <w:szCs w:val="24"/>
        </w:rPr>
        <w:t>Général académique compare la vie financière des deux semestres écoulés et projette celle de l’année suivante à soumettre au Conseil d’administration pour approbation, les autres membres du conseil de gestion entendus ; Il veille à ce que l’UAC s’acquitte des obligations prévues par la législation sociale et la réglementation du travail en charge des employeurs ; Il suit également la tenue et l’analyse des statistiques nécessaires à la gestion du personnel ; Il veille au respect et au maintien de la discipline en termes d’emploi du temps du personnel, de contrôle physique des agents, d’application du règlement disciplinaire et des sanctions, etc.</w:t>
      </w:r>
    </w:p>
    <w:p w:rsidR="002947E7" w:rsidRPr="003C6812" w:rsidRDefault="002947E7" w:rsidP="00C24200">
      <w:pPr>
        <w:spacing w:line="360" w:lineRule="auto"/>
        <w:ind w:left="3"/>
        <w:jc w:val="both"/>
        <w:rPr>
          <w:rFonts w:ascii="Times New Roman" w:hAnsi="Times New Roman" w:cs="Times New Roman"/>
          <w:sz w:val="24"/>
          <w:szCs w:val="24"/>
        </w:rPr>
      </w:pPr>
      <w:r w:rsidRPr="003C6812">
        <w:rPr>
          <w:rFonts w:ascii="Times New Roman" w:eastAsia="Times New Roman" w:hAnsi="Times New Roman" w:cs="Times New Roman"/>
          <w:b/>
          <w:sz w:val="24"/>
          <w:szCs w:val="24"/>
        </w:rPr>
        <w:t>D. Le conseil de faculté</w:t>
      </w:r>
    </w:p>
    <w:p w:rsidR="002947E7" w:rsidRPr="003C6812" w:rsidRDefault="002947E7" w:rsidP="00C24200">
      <w:pPr>
        <w:spacing w:after="117" w:line="360" w:lineRule="auto"/>
        <w:ind w:left="10" w:firstLine="1408"/>
        <w:jc w:val="both"/>
        <w:rPr>
          <w:rFonts w:ascii="Times New Roman" w:hAnsi="Times New Roman" w:cs="Times New Roman"/>
          <w:sz w:val="24"/>
          <w:szCs w:val="24"/>
        </w:rPr>
      </w:pPr>
      <w:r w:rsidRPr="003C6812">
        <w:rPr>
          <w:rFonts w:ascii="Times New Roman" w:hAnsi="Times New Roman" w:cs="Times New Roman"/>
          <w:sz w:val="24"/>
          <w:szCs w:val="24"/>
        </w:rPr>
        <w:t>Le conseil de Faculté est un organe de décision sur l’organisation des matières dans la faculté en vue d’une formation intégrale appropriée à chaque niveau d’étude. Il est constitué du bureau de faculté (Doyen et son Secrétaire), plus les bureaux de chaque département (Chef et son Secrétaire) et trois enseignants dans chaque département. Ces enseignants sont désignés par le bureau du département, le Secrétaire Général Académique entendu. Les membres du Conseil de faculté sont alors nommés par le Secrétaire Général Académique, sur proposition du bureau de faculté. Le Conseil de faculté se tient au moins une fois les trois mois. Dans les 72 heures qui suivent cette réunion, le bureau de faculté soumet au Secrétariat Général</w:t>
      </w:r>
    </w:p>
    <w:p w:rsidR="002947E7" w:rsidRPr="003C6812" w:rsidRDefault="002947E7" w:rsidP="00C24200">
      <w:pPr>
        <w:spacing w:line="360" w:lineRule="auto"/>
        <w:ind w:left="-5" w:right="141" w:firstLine="1408"/>
        <w:jc w:val="both"/>
        <w:rPr>
          <w:rFonts w:ascii="Times New Roman" w:hAnsi="Times New Roman" w:cs="Times New Roman"/>
          <w:sz w:val="24"/>
          <w:szCs w:val="24"/>
        </w:rPr>
      </w:pPr>
      <w:r w:rsidRPr="003C6812">
        <w:rPr>
          <w:rFonts w:ascii="Times New Roman" w:hAnsi="Times New Roman" w:cs="Times New Roman"/>
          <w:sz w:val="24"/>
          <w:szCs w:val="24"/>
        </w:rPr>
        <w:t>Académique les recommandations du conseil de faculté concernant la politique générale de formation et son souci de développement et du rayonnement de la faculté. Le Secrétaire Général Académique participe, sur invitation du bureau de faculté, aux réunions du conseil de faculté.</w:t>
      </w:r>
    </w:p>
    <w:p w:rsidR="002947E7" w:rsidRPr="003C6812" w:rsidRDefault="002947E7" w:rsidP="00C24200">
      <w:pPr>
        <w:pStyle w:val="Titre5"/>
        <w:spacing w:after="102" w:line="360" w:lineRule="auto"/>
        <w:jc w:val="both"/>
        <w:rPr>
          <w:b w:val="0"/>
          <w:color w:val="000000" w:themeColor="text1"/>
          <w:szCs w:val="24"/>
        </w:rPr>
      </w:pPr>
      <w:r w:rsidRPr="003C6812">
        <w:rPr>
          <w:color w:val="000000" w:themeColor="text1"/>
          <w:szCs w:val="24"/>
        </w:rPr>
        <w:t>E. Le laboratoire biotechnologique</w:t>
      </w:r>
    </w:p>
    <w:p w:rsidR="002947E7" w:rsidRPr="003C6812" w:rsidRDefault="002947E7" w:rsidP="00C24200">
      <w:pPr>
        <w:spacing w:line="360" w:lineRule="auto"/>
        <w:ind w:left="-5" w:firstLine="1423"/>
        <w:jc w:val="both"/>
        <w:rPr>
          <w:rFonts w:ascii="Times New Roman" w:hAnsi="Times New Roman" w:cs="Times New Roman"/>
          <w:sz w:val="24"/>
          <w:szCs w:val="24"/>
        </w:rPr>
      </w:pPr>
      <w:r w:rsidRPr="003C6812">
        <w:rPr>
          <w:rFonts w:ascii="Times New Roman" w:hAnsi="Times New Roman" w:cs="Times New Roman"/>
          <w:sz w:val="24"/>
          <w:szCs w:val="24"/>
        </w:rPr>
        <w:t xml:space="preserve">Etant une institution aux grandes ambitions, l’UAC s’est doté d’un laboratoire biotechnologique moderne et bien équipé pour permettre à ses étudiants de marier les théories </w:t>
      </w:r>
      <w:r w:rsidRPr="003C6812">
        <w:rPr>
          <w:rFonts w:ascii="Times New Roman" w:hAnsi="Times New Roman" w:cs="Times New Roman"/>
          <w:sz w:val="24"/>
          <w:szCs w:val="24"/>
        </w:rPr>
        <w:lastRenderedPageBreak/>
        <w:t>apprises à la pratique. Ce laboratoire biotechnologique aidera les étudiants dans leurs recherches scientifiques du domaine de biotechnologie.</w:t>
      </w:r>
    </w:p>
    <w:p w:rsidR="002947E7" w:rsidRPr="003C6812" w:rsidRDefault="002947E7" w:rsidP="00C24200">
      <w:pPr>
        <w:spacing w:line="360" w:lineRule="auto"/>
        <w:ind w:left="-5" w:firstLine="1423"/>
        <w:jc w:val="both"/>
        <w:rPr>
          <w:rFonts w:ascii="Times New Roman" w:hAnsi="Times New Roman" w:cs="Times New Roman"/>
          <w:sz w:val="24"/>
          <w:szCs w:val="24"/>
        </w:rPr>
      </w:pPr>
      <w:r w:rsidRPr="003C6812">
        <w:rPr>
          <w:rFonts w:ascii="Times New Roman" w:hAnsi="Times New Roman" w:cs="Times New Roman"/>
          <w:sz w:val="24"/>
          <w:szCs w:val="24"/>
        </w:rPr>
        <w:t>Ce laboratoire est constitué de 4chambres dans lesquelles se passent tous les processus de production de semence. Ces chambres sont la chambre de nettoyage, la chambre de stockage, la chambre de stérilisation et celle de préparation.</w:t>
      </w:r>
    </w:p>
    <w:p w:rsidR="002947E7" w:rsidRPr="003C6812" w:rsidRDefault="002947E7" w:rsidP="00C24200">
      <w:pPr>
        <w:spacing w:after="0" w:line="360" w:lineRule="auto"/>
        <w:ind w:left="60"/>
        <w:jc w:val="both"/>
        <w:rPr>
          <w:rFonts w:ascii="Times New Roman" w:hAnsi="Times New Roman" w:cs="Times New Roman"/>
          <w:sz w:val="24"/>
          <w:szCs w:val="24"/>
        </w:rPr>
      </w:pPr>
    </w:p>
    <w:p w:rsidR="00D64B6A" w:rsidRPr="003C6812" w:rsidRDefault="00D64B6A" w:rsidP="00C24200">
      <w:pPr>
        <w:spacing w:after="0" w:line="360" w:lineRule="auto"/>
        <w:jc w:val="both"/>
      </w:pPr>
      <w:r w:rsidRPr="003C6812">
        <w:rPr>
          <w:rStyle w:val="fontstyle01"/>
        </w:rPr>
        <w:t>I.3. DESCRIPTION DU DOMAINE D’ETUDE</w:t>
      </w:r>
    </w:p>
    <w:p w:rsidR="002947E7" w:rsidRPr="003C6812" w:rsidRDefault="002947E7" w:rsidP="00C24200">
      <w:pPr>
        <w:pStyle w:val="Titre7"/>
        <w:spacing w:after="286" w:line="360" w:lineRule="auto"/>
        <w:jc w:val="both"/>
        <w:rPr>
          <w:rFonts w:ascii="Times New Roman" w:hAnsi="Times New Roman" w:cs="Times New Roman"/>
          <w:b/>
          <w:color w:val="000000" w:themeColor="text1"/>
          <w:sz w:val="24"/>
          <w:szCs w:val="24"/>
        </w:rPr>
      </w:pPr>
      <w:r w:rsidRPr="003C6812">
        <w:rPr>
          <w:rFonts w:ascii="Times New Roman" w:hAnsi="Times New Roman" w:cs="Times New Roman"/>
          <w:b/>
          <w:color w:val="000000" w:themeColor="text1"/>
          <w:sz w:val="24"/>
          <w:szCs w:val="24"/>
        </w:rPr>
        <w:t>I.3.1 Mission du service</w:t>
      </w:r>
    </w:p>
    <w:p w:rsidR="002947E7" w:rsidRPr="003C6812" w:rsidRDefault="009A649B" w:rsidP="00C24200">
      <w:pPr>
        <w:spacing w:after="247" w:line="360" w:lineRule="auto"/>
        <w:jc w:val="both"/>
        <w:rPr>
          <w:rFonts w:ascii="Times New Roman" w:hAnsi="Times New Roman" w:cs="Times New Roman"/>
          <w:sz w:val="24"/>
          <w:szCs w:val="24"/>
        </w:rPr>
      </w:pPr>
      <w:r>
        <w:rPr>
          <w:rFonts w:ascii="Times New Roman" w:hAnsi="Times New Roman" w:cs="Times New Roman"/>
          <w:sz w:val="24"/>
          <w:szCs w:val="24"/>
        </w:rPr>
        <w:t>L’appar</w:t>
      </w:r>
      <w:r w:rsidR="002947E7" w:rsidRPr="003C6812">
        <w:rPr>
          <w:rFonts w:ascii="Times New Roman" w:hAnsi="Times New Roman" w:cs="Times New Roman"/>
          <w:sz w:val="24"/>
          <w:szCs w:val="24"/>
        </w:rPr>
        <w:t>itorat centrale s’occupe de la gestion de tous les étudiants de l’institution</w:t>
      </w:r>
      <w:r>
        <w:rPr>
          <w:rFonts w:ascii="Times New Roman" w:hAnsi="Times New Roman" w:cs="Times New Roman"/>
          <w:sz w:val="24"/>
          <w:szCs w:val="24"/>
        </w:rPr>
        <w:t>.</w:t>
      </w:r>
    </w:p>
    <w:p w:rsidR="002947E7" w:rsidRPr="008741FD" w:rsidRDefault="002947E7" w:rsidP="00C24200">
      <w:pPr>
        <w:spacing w:after="0" w:line="360" w:lineRule="auto"/>
        <w:contextualSpacing/>
        <w:jc w:val="both"/>
        <w:rPr>
          <w:rFonts w:ascii="Times New Roman" w:hAnsi="Times New Roman" w:cs="Times New Roman"/>
          <w:b/>
          <w:i/>
          <w:sz w:val="24"/>
          <w:szCs w:val="24"/>
        </w:rPr>
      </w:pPr>
      <w:r w:rsidRPr="008741FD">
        <w:rPr>
          <w:rFonts w:ascii="Times New Roman" w:hAnsi="Times New Roman" w:cs="Times New Roman"/>
          <w:b/>
          <w:i/>
          <w:sz w:val="24"/>
          <w:szCs w:val="24"/>
        </w:rPr>
        <w:t>I.3.2 Description des activités</w:t>
      </w:r>
    </w:p>
    <w:p w:rsidR="002947E7" w:rsidRPr="003C6812" w:rsidRDefault="002947E7" w:rsidP="00C24200">
      <w:pPr>
        <w:pStyle w:val="Paragraphedeliste"/>
        <w:numPr>
          <w:ilvl w:val="0"/>
          <w:numId w:val="15"/>
        </w:numPr>
        <w:spacing w:after="0" w:line="360" w:lineRule="auto"/>
        <w:ind w:left="851" w:hanging="426"/>
        <w:jc w:val="both"/>
        <w:rPr>
          <w:rFonts w:ascii="Times New Roman" w:hAnsi="Times New Roman" w:cs="Times New Roman"/>
          <w:sz w:val="24"/>
          <w:szCs w:val="24"/>
        </w:rPr>
      </w:pPr>
      <w:r w:rsidRPr="003C6812">
        <w:rPr>
          <w:rFonts w:ascii="Times New Roman" w:hAnsi="Times New Roman" w:cs="Times New Roman"/>
          <w:sz w:val="24"/>
          <w:szCs w:val="24"/>
        </w:rPr>
        <w:t>Attribut les auditoires ;</w:t>
      </w:r>
    </w:p>
    <w:p w:rsidR="002947E7" w:rsidRPr="003C6812" w:rsidRDefault="002947E7" w:rsidP="00C24200">
      <w:pPr>
        <w:pStyle w:val="Paragraphedeliste"/>
        <w:numPr>
          <w:ilvl w:val="0"/>
          <w:numId w:val="15"/>
        </w:numPr>
        <w:spacing w:after="0" w:line="360" w:lineRule="auto"/>
        <w:ind w:left="851" w:hanging="426"/>
        <w:jc w:val="both"/>
        <w:rPr>
          <w:rFonts w:ascii="Times New Roman" w:hAnsi="Times New Roman" w:cs="Times New Roman"/>
          <w:sz w:val="24"/>
          <w:szCs w:val="24"/>
        </w:rPr>
      </w:pPr>
      <w:r w:rsidRPr="003C6812">
        <w:rPr>
          <w:rFonts w:ascii="Times New Roman" w:hAnsi="Times New Roman" w:cs="Times New Roman"/>
          <w:sz w:val="24"/>
          <w:szCs w:val="24"/>
        </w:rPr>
        <w:t>Faire l’horaire ;</w:t>
      </w:r>
    </w:p>
    <w:p w:rsidR="002947E7" w:rsidRPr="003C6812" w:rsidRDefault="002947E7" w:rsidP="00C24200">
      <w:pPr>
        <w:pStyle w:val="Paragraphedeliste"/>
        <w:numPr>
          <w:ilvl w:val="0"/>
          <w:numId w:val="15"/>
        </w:numPr>
        <w:spacing w:after="0" w:line="360" w:lineRule="auto"/>
        <w:ind w:left="851" w:hanging="426"/>
        <w:jc w:val="both"/>
        <w:rPr>
          <w:rFonts w:ascii="Times New Roman" w:hAnsi="Times New Roman" w:cs="Times New Roman"/>
          <w:sz w:val="24"/>
          <w:szCs w:val="24"/>
        </w:rPr>
      </w:pPr>
      <w:r w:rsidRPr="003C6812">
        <w:rPr>
          <w:rFonts w:ascii="Times New Roman" w:hAnsi="Times New Roman" w:cs="Times New Roman"/>
          <w:sz w:val="24"/>
          <w:szCs w:val="24"/>
        </w:rPr>
        <w:t>Faire suivi des enseignements ;</w:t>
      </w:r>
    </w:p>
    <w:p w:rsidR="002947E7" w:rsidRPr="003C6812" w:rsidRDefault="002947E7" w:rsidP="00C24200">
      <w:pPr>
        <w:pStyle w:val="Paragraphedeliste"/>
        <w:numPr>
          <w:ilvl w:val="0"/>
          <w:numId w:val="15"/>
        </w:numPr>
        <w:spacing w:after="0" w:line="360" w:lineRule="auto"/>
        <w:ind w:left="851" w:hanging="426"/>
        <w:jc w:val="both"/>
        <w:rPr>
          <w:rFonts w:ascii="Times New Roman" w:hAnsi="Times New Roman" w:cs="Times New Roman"/>
          <w:sz w:val="24"/>
          <w:szCs w:val="24"/>
        </w:rPr>
      </w:pPr>
      <w:r w:rsidRPr="003C6812">
        <w:rPr>
          <w:rFonts w:ascii="Times New Roman" w:hAnsi="Times New Roman" w:cs="Times New Roman"/>
          <w:sz w:val="24"/>
          <w:szCs w:val="24"/>
        </w:rPr>
        <w:t>Faire le contrôle d’homologation de diplôme</w:t>
      </w:r>
    </w:p>
    <w:p w:rsidR="002947E7" w:rsidRPr="003C6812" w:rsidRDefault="002947E7" w:rsidP="00C24200">
      <w:pPr>
        <w:pStyle w:val="Paragraphedeliste"/>
        <w:numPr>
          <w:ilvl w:val="0"/>
          <w:numId w:val="15"/>
        </w:numPr>
        <w:spacing w:after="0" w:line="360" w:lineRule="auto"/>
        <w:ind w:left="851" w:hanging="426"/>
        <w:jc w:val="both"/>
        <w:rPr>
          <w:rFonts w:ascii="Times New Roman" w:hAnsi="Times New Roman" w:cs="Times New Roman"/>
          <w:sz w:val="24"/>
          <w:szCs w:val="24"/>
        </w:rPr>
      </w:pPr>
      <w:r w:rsidRPr="003C6812">
        <w:rPr>
          <w:rFonts w:ascii="Times New Roman" w:hAnsi="Times New Roman" w:cs="Times New Roman"/>
          <w:sz w:val="24"/>
          <w:szCs w:val="24"/>
        </w:rPr>
        <w:t xml:space="preserve">Inscrire les nouveaux </w:t>
      </w:r>
    </w:p>
    <w:p w:rsidR="002947E7" w:rsidRPr="003C6812" w:rsidRDefault="002947E7" w:rsidP="00C24200">
      <w:pPr>
        <w:pStyle w:val="Paragraphedeliste"/>
        <w:numPr>
          <w:ilvl w:val="0"/>
          <w:numId w:val="15"/>
        </w:numPr>
        <w:spacing w:after="0" w:line="360" w:lineRule="auto"/>
        <w:ind w:left="851" w:hanging="426"/>
        <w:jc w:val="both"/>
        <w:rPr>
          <w:rFonts w:ascii="Times New Roman" w:hAnsi="Times New Roman" w:cs="Times New Roman"/>
          <w:sz w:val="24"/>
          <w:szCs w:val="24"/>
        </w:rPr>
      </w:pPr>
      <w:r w:rsidRPr="003C6812">
        <w:rPr>
          <w:rFonts w:ascii="Times New Roman" w:hAnsi="Times New Roman" w:cs="Times New Roman"/>
          <w:sz w:val="24"/>
          <w:szCs w:val="24"/>
        </w:rPr>
        <w:t>Réinscrire les anciens étudiants</w:t>
      </w:r>
    </w:p>
    <w:p w:rsidR="002947E7" w:rsidRPr="003C6812" w:rsidRDefault="002947E7" w:rsidP="00C24200">
      <w:pPr>
        <w:spacing w:after="193" w:line="360" w:lineRule="auto"/>
        <w:jc w:val="both"/>
        <w:rPr>
          <w:rFonts w:ascii="Times New Roman" w:hAnsi="Times New Roman" w:cs="Times New Roman"/>
          <w:sz w:val="24"/>
          <w:szCs w:val="24"/>
        </w:rPr>
      </w:pPr>
      <w:r w:rsidRPr="003C6812">
        <w:rPr>
          <w:rFonts w:ascii="Times New Roman" w:hAnsi="Times New Roman" w:cs="Times New Roman"/>
          <w:sz w:val="24"/>
          <w:szCs w:val="24"/>
        </w:rPr>
        <w:t xml:space="preserve">Produire liste des étudiants  </w:t>
      </w:r>
    </w:p>
    <w:p w:rsidR="002947E7" w:rsidRPr="003C6812" w:rsidRDefault="002947E7" w:rsidP="00C24200">
      <w:pPr>
        <w:pStyle w:val="Titre7"/>
        <w:spacing w:line="360" w:lineRule="auto"/>
        <w:jc w:val="both"/>
        <w:rPr>
          <w:rFonts w:ascii="Times New Roman" w:hAnsi="Times New Roman" w:cs="Times New Roman"/>
          <w:b/>
          <w:sz w:val="24"/>
          <w:szCs w:val="24"/>
        </w:rPr>
      </w:pPr>
      <w:r w:rsidRPr="003C6812">
        <w:rPr>
          <w:rFonts w:ascii="Times New Roman" w:hAnsi="Times New Roman" w:cs="Times New Roman"/>
          <w:b/>
          <w:color w:val="000000" w:themeColor="text1"/>
          <w:sz w:val="24"/>
          <w:szCs w:val="24"/>
        </w:rPr>
        <w:t>I.3.3 Document utiliser</w:t>
      </w:r>
    </w:p>
    <w:p w:rsidR="002947E7" w:rsidRPr="003C6812" w:rsidRDefault="002947E7" w:rsidP="00C24200">
      <w:pPr>
        <w:pStyle w:val="Paragraphedeliste"/>
        <w:numPr>
          <w:ilvl w:val="0"/>
          <w:numId w:val="16"/>
        </w:numPr>
        <w:spacing w:after="0" w:line="360" w:lineRule="auto"/>
        <w:jc w:val="both"/>
        <w:rPr>
          <w:rFonts w:ascii="Times New Roman" w:hAnsi="Times New Roman" w:cs="Times New Roman"/>
          <w:sz w:val="24"/>
          <w:szCs w:val="24"/>
        </w:rPr>
      </w:pPr>
      <w:r w:rsidRPr="003C6812">
        <w:rPr>
          <w:rFonts w:ascii="Times New Roman" w:hAnsi="Times New Roman" w:cs="Times New Roman"/>
          <w:sz w:val="24"/>
          <w:szCs w:val="24"/>
        </w:rPr>
        <w:t>Fiche d’inscription ;</w:t>
      </w:r>
    </w:p>
    <w:p w:rsidR="002947E7" w:rsidRPr="003C6812" w:rsidRDefault="002947E7" w:rsidP="00C24200">
      <w:pPr>
        <w:pStyle w:val="Paragraphedeliste"/>
        <w:numPr>
          <w:ilvl w:val="0"/>
          <w:numId w:val="16"/>
        </w:numPr>
        <w:spacing w:after="0" w:line="360" w:lineRule="auto"/>
        <w:jc w:val="both"/>
        <w:rPr>
          <w:rFonts w:ascii="Times New Roman" w:hAnsi="Times New Roman" w:cs="Times New Roman"/>
          <w:sz w:val="24"/>
          <w:szCs w:val="24"/>
        </w:rPr>
      </w:pPr>
      <w:r w:rsidRPr="003C6812">
        <w:rPr>
          <w:rFonts w:ascii="Times New Roman" w:hAnsi="Times New Roman" w:cs="Times New Roman"/>
          <w:sz w:val="24"/>
          <w:szCs w:val="24"/>
        </w:rPr>
        <w:t>Fiche d’homologation des diplômes</w:t>
      </w:r>
    </w:p>
    <w:p w:rsidR="002947E7" w:rsidRPr="003C6812" w:rsidRDefault="002947E7" w:rsidP="00C24200">
      <w:pPr>
        <w:spacing w:after="134" w:line="360" w:lineRule="auto"/>
        <w:ind w:left="3" w:right="414"/>
        <w:jc w:val="both"/>
        <w:rPr>
          <w:rFonts w:ascii="Times New Roman" w:hAnsi="Times New Roman" w:cs="Times New Roman"/>
          <w:sz w:val="24"/>
          <w:szCs w:val="24"/>
        </w:rPr>
      </w:pPr>
      <w:r w:rsidRPr="003C6812">
        <w:rPr>
          <w:rFonts w:ascii="Times New Roman" w:eastAsia="Times New Roman" w:hAnsi="Times New Roman" w:cs="Times New Roman"/>
          <w:b/>
          <w:sz w:val="24"/>
          <w:szCs w:val="24"/>
        </w:rPr>
        <w:t>I.4 Conclusion</w:t>
      </w:r>
    </w:p>
    <w:p w:rsidR="002947E7" w:rsidRPr="003C6812" w:rsidRDefault="002947E7" w:rsidP="00C24200">
      <w:pPr>
        <w:spacing w:after="154" w:line="360" w:lineRule="auto"/>
        <w:ind w:firstLine="851"/>
        <w:jc w:val="both"/>
        <w:rPr>
          <w:rFonts w:ascii="Times New Roman" w:hAnsi="Times New Roman" w:cs="Times New Roman"/>
          <w:sz w:val="24"/>
          <w:szCs w:val="24"/>
        </w:rPr>
      </w:pPr>
      <w:r w:rsidRPr="003C6812">
        <w:rPr>
          <w:rFonts w:ascii="Times New Roman" w:hAnsi="Times New Roman" w:cs="Times New Roman"/>
          <w:sz w:val="24"/>
          <w:szCs w:val="24"/>
        </w:rPr>
        <w:t xml:space="preserve">Dans cette première partie, il a été question tout d’abord, </w:t>
      </w:r>
      <w:r w:rsidR="00BE783C" w:rsidRPr="003C6812">
        <w:rPr>
          <w:rFonts w:ascii="Times New Roman" w:hAnsi="Times New Roman" w:cs="Times New Roman"/>
          <w:sz w:val="24"/>
          <w:szCs w:val="24"/>
        </w:rPr>
        <w:t xml:space="preserve">de tenter de définir ou de faire comprendre différents concepts ayant traits avec notre thématique. Ensuite </w:t>
      </w:r>
      <w:r w:rsidRPr="003C6812">
        <w:rPr>
          <w:rFonts w:ascii="Times New Roman" w:hAnsi="Times New Roman" w:cs="Times New Roman"/>
          <w:sz w:val="24"/>
          <w:szCs w:val="24"/>
        </w:rPr>
        <w:t xml:space="preserve">de présenter notre milieu d’investigation, l’Université de l’Assomption au Congo, une institution privée d’enseignement supérieur et universitaire en République Démocratique du Congo ; de comprendre le fonctionnement de ses différentes structures et sa structure organisationnelle. </w:t>
      </w:r>
    </w:p>
    <w:p w:rsidR="008E3291" w:rsidRPr="003C6812" w:rsidRDefault="008E3291" w:rsidP="00C24200">
      <w:pPr>
        <w:spacing w:after="85" w:line="360" w:lineRule="auto"/>
        <w:ind w:right="4"/>
        <w:jc w:val="both"/>
        <w:rPr>
          <w:rFonts w:ascii="Times New Roman" w:hAnsi="Times New Roman" w:cs="Times New Roman"/>
          <w:sz w:val="24"/>
          <w:szCs w:val="24"/>
        </w:rPr>
      </w:pPr>
    </w:p>
    <w:p w:rsidR="008E3291" w:rsidRPr="003C6812" w:rsidRDefault="008E3291" w:rsidP="00C24200">
      <w:pPr>
        <w:spacing w:after="85" w:line="360" w:lineRule="auto"/>
        <w:ind w:right="4"/>
        <w:jc w:val="both"/>
        <w:rPr>
          <w:rFonts w:ascii="Times New Roman" w:hAnsi="Times New Roman" w:cs="Times New Roman"/>
          <w:sz w:val="24"/>
          <w:szCs w:val="24"/>
        </w:rPr>
      </w:pPr>
    </w:p>
    <w:p w:rsidR="008E3291" w:rsidRPr="003C6812" w:rsidRDefault="008E3291" w:rsidP="00C24200">
      <w:pPr>
        <w:spacing w:after="85" w:line="360" w:lineRule="auto"/>
        <w:ind w:right="4"/>
        <w:jc w:val="both"/>
        <w:rPr>
          <w:rFonts w:ascii="Times New Roman" w:hAnsi="Times New Roman" w:cs="Times New Roman"/>
          <w:sz w:val="24"/>
          <w:szCs w:val="24"/>
        </w:rPr>
      </w:pPr>
    </w:p>
    <w:p w:rsidR="00956A75" w:rsidRPr="003C6812" w:rsidRDefault="00956A75" w:rsidP="00C24200">
      <w:pPr>
        <w:spacing w:after="85" w:line="360" w:lineRule="auto"/>
        <w:ind w:right="4"/>
        <w:jc w:val="both"/>
        <w:rPr>
          <w:rFonts w:ascii="Times New Roman" w:hAnsi="Times New Roman" w:cs="Times New Roman"/>
          <w:b/>
          <w:sz w:val="24"/>
          <w:szCs w:val="24"/>
        </w:rPr>
      </w:pPr>
    </w:p>
    <w:p w:rsidR="006A45B8" w:rsidRDefault="008E3291" w:rsidP="00277391">
      <w:pPr>
        <w:spacing w:after="29" w:line="360" w:lineRule="auto"/>
        <w:ind w:right="5"/>
        <w:jc w:val="both"/>
        <w:rPr>
          <w:rFonts w:ascii="Times New Roman" w:hAnsi="Times New Roman" w:cs="Times New Roman"/>
          <w:b/>
          <w:sz w:val="24"/>
          <w:szCs w:val="24"/>
        </w:rPr>
      </w:pPr>
      <w:r w:rsidRPr="003C6812">
        <w:rPr>
          <w:rFonts w:ascii="Times New Roman" w:eastAsia="Times New Roman" w:hAnsi="Times New Roman" w:cs="Times New Roman"/>
          <w:b/>
          <w:sz w:val="24"/>
          <w:szCs w:val="24"/>
        </w:rPr>
        <w:lastRenderedPageBreak/>
        <w:t xml:space="preserve">  </w:t>
      </w:r>
      <w:r w:rsidR="006A45B8" w:rsidRPr="003C6812">
        <w:rPr>
          <w:rFonts w:ascii="Times New Roman" w:hAnsi="Times New Roman" w:cs="Times New Roman"/>
          <w:b/>
          <w:sz w:val="24"/>
          <w:szCs w:val="24"/>
        </w:rPr>
        <w:t xml:space="preserve">DEUXIEME CHAPITRE : </w:t>
      </w:r>
      <w:r w:rsidR="00EE71F2">
        <w:rPr>
          <w:rFonts w:ascii="Times New Roman" w:hAnsi="Times New Roman" w:cs="Times New Roman"/>
          <w:b/>
          <w:sz w:val="24"/>
          <w:szCs w:val="24"/>
        </w:rPr>
        <w:t>MODELISATION DE LA SOLUTION</w:t>
      </w:r>
    </w:p>
    <w:p w:rsidR="00EE71F2" w:rsidRDefault="007117E9" w:rsidP="00277391">
      <w:pPr>
        <w:spacing w:after="29" w:line="360" w:lineRule="auto"/>
        <w:ind w:right="5"/>
        <w:jc w:val="both"/>
        <w:rPr>
          <w:rFonts w:ascii="Times New Roman" w:hAnsi="Times New Roman" w:cs="Times New Roman"/>
          <w:b/>
          <w:sz w:val="24"/>
          <w:szCs w:val="24"/>
        </w:rPr>
      </w:pPr>
      <w:r>
        <w:rPr>
          <w:rFonts w:ascii="Times New Roman" w:hAnsi="Times New Roman" w:cs="Times New Roman"/>
          <w:b/>
          <w:sz w:val="24"/>
          <w:szCs w:val="24"/>
        </w:rPr>
        <w:t xml:space="preserve">INTRODUCTION </w:t>
      </w:r>
    </w:p>
    <w:p w:rsidR="004610E6" w:rsidRDefault="004610E6" w:rsidP="004610E6">
      <w:pPr>
        <w:spacing w:after="0" w:line="360" w:lineRule="auto"/>
        <w:ind w:firstLine="1701"/>
        <w:jc w:val="both"/>
        <w:rPr>
          <w:rFonts w:ascii="Times New Roman" w:hAnsi="Times New Roman"/>
          <w:sz w:val="24"/>
          <w:szCs w:val="24"/>
        </w:rPr>
      </w:pPr>
      <w:r w:rsidRPr="00F85011">
        <w:rPr>
          <w:rFonts w:ascii="Times New Roman" w:hAnsi="Times New Roman"/>
          <w:sz w:val="24"/>
          <w:szCs w:val="24"/>
        </w:rPr>
        <w:t xml:space="preserve">Dans ce chapitre, il est question de faire la modélisation de notre solution que nous proposons aux problèmes présentés dans la problématique. </w:t>
      </w:r>
      <w:r w:rsidRPr="00F85011">
        <w:rPr>
          <w:rFonts w:ascii="Times New Roman" w:hAnsi="Times New Roman" w:cs="Times New Roman"/>
          <w:sz w:val="24"/>
          <w:szCs w:val="24"/>
        </w:rPr>
        <w:t>Pour la modélisation de ce système à mettre en place, nous nous s</w:t>
      </w:r>
      <w:r>
        <w:rPr>
          <w:rFonts w:ascii="Times New Roman" w:hAnsi="Times New Roman" w:cs="Times New Roman"/>
          <w:sz w:val="24"/>
          <w:szCs w:val="24"/>
        </w:rPr>
        <w:t>ommes servis du langage unified</w:t>
      </w:r>
      <w:r w:rsidRPr="00F85011">
        <w:rPr>
          <w:rFonts w:ascii="Times New Roman" w:hAnsi="Times New Roman" w:cs="Times New Roman"/>
          <w:sz w:val="24"/>
          <w:szCs w:val="24"/>
        </w:rPr>
        <w:t xml:space="preserve"> UML suite aux différents besoins donnés par le maître de l’ouvrage. Notre modélisation a pour but de résoudre les différentes difficultés rencontrées lors des</w:t>
      </w:r>
      <w:r>
        <w:rPr>
          <w:rFonts w:ascii="Times New Roman" w:hAnsi="Times New Roman" w:cs="Times New Roman"/>
          <w:sz w:val="24"/>
          <w:szCs w:val="24"/>
        </w:rPr>
        <w:t xml:space="preserve"> recours des étudiants au sein de l’U.A.C. ». </w:t>
      </w:r>
      <w:r w:rsidRPr="00F85011">
        <w:rPr>
          <w:rFonts w:ascii="Times New Roman" w:hAnsi="Times New Roman" w:cs="Times New Roman"/>
          <w:sz w:val="24"/>
          <w:szCs w:val="24"/>
        </w:rPr>
        <w:t xml:space="preserve"> </w:t>
      </w:r>
      <w:r w:rsidRPr="00F85011">
        <w:rPr>
          <w:rFonts w:ascii="Times New Roman" w:hAnsi="Times New Roman"/>
          <w:sz w:val="24"/>
          <w:szCs w:val="24"/>
        </w:rPr>
        <w:t xml:space="preserve">En fait, un modèle est compris comme une représentation abstraite d’un système destiné à en faciliter l’étude et à le documenter. </w:t>
      </w:r>
    </w:p>
    <w:p w:rsidR="004610E6" w:rsidRPr="00F85011" w:rsidRDefault="004610E6" w:rsidP="00B12410">
      <w:pPr>
        <w:pStyle w:val="Titre2"/>
        <w:spacing w:line="360" w:lineRule="auto"/>
        <w:jc w:val="both"/>
      </w:pPr>
      <w:bookmarkStart w:id="10" w:name="_Toc116210622"/>
      <w:r>
        <w:t>I</w:t>
      </w:r>
      <w:r w:rsidRPr="00F85011">
        <w:t>I.1. EXPRESSION DES BESOINS ET LANCEMENT DU PROJET</w:t>
      </w:r>
      <w:bookmarkEnd w:id="10"/>
    </w:p>
    <w:p w:rsidR="004610E6" w:rsidRPr="00F85011" w:rsidRDefault="004610E6" w:rsidP="00B12410">
      <w:pPr>
        <w:pStyle w:val="Paragraphedeliste"/>
        <w:spacing w:after="0" w:line="360" w:lineRule="auto"/>
        <w:ind w:left="0"/>
        <w:jc w:val="both"/>
        <w:rPr>
          <w:rFonts w:ascii="Times New Roman" w:hAnsi="Times New Roman"/>
          <w:b/>
          <w:sz w:val="24"/>
          <w:szCs w:val="24"/>
        </w:rPr>
      </w:pPr>
      <w:r w:rsidRPr="00F85011">
        <w:rPr>
          <w:rFonts w:ascii="Times New Roman" w:hAnsi="Times New Roman"/>
          <w:b/>
          <w:sz w:val="24"/>
          <w:szCs w:val="24"/>
        </w:rPr>
        <w:t>1.0 Introduction</w:t>
      </w:r>
    </w:p>
    <w:p w:rsidR="004610E6" w:rsidRPr="00F85011" w:rsidRDefault="004610E6" w:rsidP="00B12410">
      <w:pPr>
        <w:pStyle w:val="Paragraphedeliste"/>
        <w:spacing w:after="0" w:line="360" w:lineRule="auto"/>
        <w:ind w:left="0" w:firstLine="567"/>
        <w:jc w:val="both"/>
        <w:rPr>
          <w:rFonts w:ascii="Times New Roman" w:hAnsi="Times New Roman"/>
          <w:sz w:val="24"/>
          <w:szCs w:val="24"/>
        </w:rPr>
      </w:pPr>
      <w:r w:rsidRPr="00F85011">
        <w:rPr>
          <w:rFonts w:ascii="Times New Roman" w:hAnsi="Times New Roman"/>
          <w:sz w:val="24"/>
          <w:szCs w:val="24"/>
        </w:rPr>
        <w:t>Dans ce point, il est question de présenter le cahier des charges, l’indentification des acteurs et leurs rôles, la modélisation du contexte et autres.</w:t>
      </w:r>
    </w:p>
    <w:p w:rsidR="004610E6" w:rsidRDefault="004610E6" w:rsidP="004610E6">
      <w:pPr>
        <w:pStyle w:val="Paragraphedeliste"/>
        <w:numPr>
          <w:ilvl w:val="1"/>
          <w:numId w:val="19"/>
        </w:numPr>
        <w:spacing w:after="0" w:line="360" w:lineRule="auto"/>
        <w:jc w:val="both"/>
        <w:rPr>
          <w:rFonts w:ascii="Times New Roman" w:hAnsi="Times New Roman"/>
          <w:b/>
          <w:sz w:val="24"/>
          <w:szCs w:val="24"/>
        </w:rPr>
      </w:pPr>
      <w:r>
        <w:rPr>
          <w:rFonts w:ascii="Times New Roman" w:hAnsi="Times New Roman"/>
          <w:b/>
          <w:sz w:val="24"/>
          <w:szCs w:val="24"/>
        </w:rPr>
        <w:t>Cahier de charge</w:t>
      </w:r>
    </w:p>
    <w:tbl>
      <w:tblPr>
        <w:tblStyle w:val="Grilledutableau"/>
        <w:tblW w:w="0" w:type="auto"/>
        <w:tblLook w:val="04A0" w:firstRow="1" w:lastRow="0" w:firstColumn="1" w:lastColumn="0" w:noHBand="0" w:noVBand="1"/>
      </w:tblPr>
      <w:tblGrid>
        <w:gridCol w:w="9062"/>
      </w:tblGrid>
      <w:tr w:rsidR="00B12410" w:rsidTr="00B12410">
        <w:tc>
          <w:tcPr>
            <w:tcW w:w="9062" w:type="dxa"/>
          </w:tcPr>
          <w:p w:rsidR="00B12410" w:rsidRDefault="00B12410" w:rsidP="00B12410">
            <w:pPr>
              <w:spacing w:line="360" w:lineRule="auto"/>
              <w:jc w:val="center"/>
              <w:rPr>
                <w:rFonts w:ascii="Times New Roman" w:hAnsi="Times New Roman"/>
                <w:b/>
                <w:sz w:val="24"/>
                <w:szCs w:val="24"/>
              </w:rPr>
            </w:pPr>
            <w:r>
              <w:rPr>
                <w:rFonts w:ascii="Times New Roman" w:hAnsi="Times New Roman"/>
                <w:b/>
                <w:sz w:val="24"/>
                <w:szCs w:val="24"/>
              </w:rPr>
              <w:t>Cahier de charge</w:t>
            </w:r>
          </w:p>
        </w:tc>
      </w:tr>
      <w:tr w:rsidR="00B12410" w:rsidTr="00B12410">
        <w:tc>
          <w:tcPr>
            <w:tcW w:w="9062" w:type="dxa"/>
          </w:tcPr>
          <w:p w:rsidR="00B12410" w:rsidRPr="00B12410" w:rsidRDefault="00B12410" w:rsidP="00B12410">
            <w:pPr>
              <w:pStyle w:val="Paragraphedeliste"/>
              <w:numPr>
                <w:ilvl w:val="0"/>
                <w:numId w:val="20"/>
              </w:numPr>
              <w:spacing w:line="360" w:lineRule="auto"/>
              <w:jc w:val="both"/>
              <w:rPr>
                <w:rFonts w:ascii="Times New Roman" w:hAnsi="Times New Roman" w:cs="Times New Roman"/>
                <w:b/>
                <w:color w:val="000000" w:themeColor="text1"/>
                <w:sz w:val="24"/>
                <w:szCs w:val="24"/>
              </w:rPr>
            </w:pPr>
            <w:r w:rsidRPr="00B12410">
              <w:rPr>
                <w:rFonts w:ascii="Times New Roman" w:hAnsi="Times New Roman" w:cs="Times New Roman"/>
                <w:b/>
                <w:color w:val="000000" w:themeColor="text1"/>
                <w:sz w:val="24"/>
                <w:szCs w:val="24"/>
              </w:rPr>
              <w:t xml:space="preserve">Identification des charges </w:t>
            </w:r>
          </w:p>
          <w:p w:rsidR="00B12410" w:rsidRDefault="00B12410" w:rsidP="00B12410">
            <w:pPr>
              <w:spacing w:line="360" w:lineRule="auto"/>
              <w:ind w:left="360" w:firstLine="105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Le présent travail de gestion des recours des étudiants se réalise au service du jury de l’U.A.C. Le système va répondre aux besoins ci-après : </w:t>
            </w:r>
          </w:p>
          <w:p w:rsidR="00B12410" w:rsidRPr="00B12410" w:rsidRDefault="00B12410" w:rsidP="00B12410">
            <w:pPr>
              <w:pStyle w:val="Paragraphedeliste"/>
              <w:numPr>
                <w:ilvl w:val="0"/>
                <w:numId w:val="20"/>
              </w:numPr>
              <w:spacing w:line="360" w:lineRule="auto"/>
              <w:jc w:val="both"/>
              <w:rPr>
                <w:rFonts w:ascii="Times New Roman" w:hAnsi="Times New Roman" w:cs="Times New Roman"/>
                <w:b/>
                <w:color w:val="000000" w:themeColor="text1"/>
                <w:sz w:val="24"/>
                <w:szCs w:val="24"/>
              </w:rPr>
            </w:pPr>
            <w:r w:rsidRPr="00B12410">
              <w:rPr>
                <w:rFonts w:ascii="Times New Roman" w:hAnsi="Times New Roman" w:cs="Times New Roman"/>
                <w:b/>
                <w:color w:val="000000" w:themeColor="text1"/>
                <w:sz w:val="24"/>
                <w:szCs w:val="24"/>
              </w:rPr>
              <w:t xml:space="preserve">Besoins fonctionnels </w:t>
            </w:r>
          </w:p>
          <w:p w:rsidR="00B12410" w:rsidRDefault="00B12410" w:rsidP="00B12410">
            <w:pPr>
              <w:pStyle w:val="Paragraphedeliste"/>
              <w:numPr>
                <w:ilvl w:val="0"/>
                <w:numId w:val="21"/>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Rendre disponible (en ligne) le modèle (formulaire) du recours. </w:t>
            </w:r>
          </w:p>
          <w:p w:rsidR="00B12410" w:rsidRDefault="00B12410" w:rsidP="00B12410">
            <w:pPr>
              <w:pStyle w:val="Paragraphedeliste"/>
              <w:numPr>
                <w:ilvl w:val="0"/>
                <w:numId w:val="21"/>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Permettre l’envoie du rec</w:t>
            </w:r>
            <w:r>
              <w:rPr>
                <w:rFonts w:ascii="Times New Roman" w:hAnsi="Times New Roman" w:cs="Times New Roman"/>
                <w:color w:val="000000" w:themeColor="text1"/>
                <w:sz w:val="24"/>
                <w:szCs w:val="24"/>
              </w:rPr>
              <w:t xml:space="preserve">ours en remplissant et validant le formulaire. </w:t>
            </w:r>
          </w:p>
          <w:p w:rsidR="004B2264" w:rsidRDefault="004B2264" w:rsidP="00B12410">
            <w:pPr>
              <w:pStyle w:val="Paragraphedeliste"/>
              <w:numPr>
                <w:ilvl w:val="0"/>
                <w:numId w:val="21"/>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Permettre aux parties prenantes pour consulter les recours d’y accéder en ligne sans faire beaucoup de mouvements physiques. </w:t>
            </w:r>
          </w:p>
          <w:p w:rsidR="004B2264" w:rsidRDefault="004B2264" w:rsidP="00B12410">
            <w:pPr>
              <w:pStyle w:val="Paragraphedeliste"/>
              <w:numPr>
                <w:ilvl w:val="0"/>
                <w:numId w:val="21"/>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Permettre à l’équipe du jury d’envoyer une réponse à l’étudiant et à l’étudiant de consulter en ligne cette dernière. </w:t>
            </w:r>
          </w:p>
          <w:p w:rsidR="00150FF2" w:rsidRDefault="004B2264" w:rsidP="00B12410">
            <w:pPr>
              <w:pStyle w:val="Paragraphedeliste"/>
              <w:numPr>
                <w:ilvl w:val="0"/>
                <w:numId w:val="21"/>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Le système doit permettre le calcul automatique des heures </w:t>
            </w:r>
            <w:r w:rsidR="00C94F92">
              <w:rPr>
                <w:rFonts w:ascii="Times New Roman" w:hAnsi="Times New Roman" w:cs="Times New Roman"/>
                <w:color w:val="000000" w:themeColor="text1"/>
                <w:sz w:val="24"/>
                <w:szCs w:val="24"/>
              </w:rPr>
              <w:t>(à partir de l’heure à laquelle l’étudiant à consulter le résultat ; pour celui qui n’est pas en ordre financièrement</w:t>
            </w:r>
            <w:r w:rsidR="00150FF2">
              <w:rPr>
                <w:rFonts w:ascii="Times New Roman" w:hAnsi="Times New Roman" w:cs="Times New Roman"/>
                <w:color w:val="000000" w:themeColor="text1"/>
                <w:sz w:val="24"/>
                <w:szCs w:val="24"/>
              </w:rPr>
              <w:t xml:space="preserve"> mais le calcul considère l’heure de la publication pour ceux qui sont en ordre financièrement</w:t>
            </w:r>
            <w:r w:rsidR="00C94F92">
              <w:rPr>
                <w:rFonts w:ascii="Times New Roman" w:hAnsi="Times New Roman" w:cs="Times New Roman"/>
                <w:color w:val="000000" w:themeColor="text1"/>
                <w:sz w:val="24"/>
                <w:szCs w:val="24"/>
              </w:rPr>
              <w:t>) afin de rendre disponible ou non disponible le formulaire</w:t>
            </w:r>
            <w:r w:rsidR="00150FF2">
              <w:rPr>
                <w:rFonts w:ascii="Times New Roman" w:hAnsi="Times New Roman" w:cs="Times New Roman"/>
                <w:color w:val="000000" w:themeColor="text1"/>
                <w:sz w:val="24"/>
                <w:szCs w:val="24"/>
              </w:rPr>
              <w:t xml:space="preserve">. </w:t>
            </w:r>
          </w:p>
          <w:p w:rsidR="004B2264" w:rsidRPr="00B12410" w:rsidRDefault="00150FF2" w:rsidP="00B12410">
            <w:pPr>
              <w:pStyle w:val="Paragraphedeliste"/>
              <w:numPr>
                <w:ilvl w:val="0"/>
                <w:numId w:val="21"/>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Permettre au jury de consulter le nombre de recours, le nombre de recours </w:t>
            </w:r>
            <w:bookmarkStart w:id="11" w:name="_GoBack"/>
            <w:bookmarkEnd w:id="11"/>
            <w:r w:rsidR="00C94F92">
              <w:rPr>
                <w:rFonts w:ascii="Times New Roman" w:hAnsi="Times New Roman" w:cs="Times New Roman"/>
                <w:color w:val="000000" w:themeColor="text1"/>
                <w:sz w:val="24"/>
                <w:szCs w:val="24"/>
              </w:rPr>
              <w:t xml:space="preserve"> </w:t>
            </w:r>
          </w:p>
          <w:p w:rsidR="00B12410" w:rsidRDefault="00B12410" w:rsidP="00B12410">
            <w:pPr>
              <w:spacing w:line="360" w:lineRule="auto"/>
              <w:jc w:val="both"/>
              <w:rPr>
                <w:rFonts w:ascii="Times New Roman" w:hAnsi="Times New Roman"/>
                <w:b/>
                <w:sz w:val="24"/>
                <w:szCs w:val="24"/>
              </w:rPr>
            </w:pPr>
          </w:p>
        </w:tc>
      </w:tr>
    </w:tbl>
    <w:p w:rsidR="00B12410" w:rsidRPr="00B12410" w:rsidRDefault="00B12410" w:rsidP="00B12410">
      <w:pPr>
        <w:spacing w:after="0" w:line="360" w:lineRule="auto"/>
        <w:jc w:val="both"/>
        <w:rPr>
          <w:rFonts w:ascii="Times New Roman" w:hAnsi="Times New Roman"/>
          <w:b/>
          <w:sz w:val="24"/>
          <w:szCs w:val="24"/>
        </w:rPr>
      </w:pPr>
    </w:p>
    <w:p w:rsidR="00277391" w:rsidRDefault="00277391" w:rsidP="004610E6">
      <w:pPr>
        <w:spacing w:after="29" w:line="360" w:lineRule="auto"/>
        <w:ind w:right="5"/>
        <w:jc w:val="both"/>
        <w:rPr>
          <w:rFonts w:ascii="Times New Roman" w:hAnsi="Times New Roman" w:cs="Times New Roman"/>
          <w:b/>
          <w:sz w:val="24"/>
          <w:szCs w:val="24"/>
        </w:rPr>
      </w:pPr>
    </w:p>
    <w:p w:rsidR="007117E9" w:rsidRPr="003C6812" w:rsidRDefault="007117E9" w:rsidP="004610E6">
      <w:pPr>
        <w:spacing w:after="29" w:line="360" w:lineRule="auto"/>
        <w:ind w:right="5"/>
        <w:jc w:val="both"/>
        <w:rPr>
          <w:rFonts w:ascii="Times New Roman" w:hAnsi="Times New Roman" w:cs="Times New Roman"/>
          <w:b/>
          <w:sz w:val="24"/>
          <w:szCs w:val="24"/>
        </w:rPr>
      </w:pPr>
    </w:p>
    <w:p w:rsidR="006A45B8" w:rsidRPr="003C6812" w:rsidRDefault="006A45B8" w:rsidP="004610E6">
      <w:pPr>
        <w:pStyle w:val="Titre3"/>
        <w:spacing w:line="360" w:lineRule="auto"/>
        <w:ind w:left="-5" w:right="0"/>
        <w:jc w:val="both"/>
        <w:rPr>
          <w:szCs w:val="24"/>
        </w:rPr>
      </w:pPr>
    </w:p>
    <w:p w:rsidR="008E3291" w:rsidRPr="003C6812" w:rsidRDefault="008E3291" w:rsidP="00C24200">
      <w:pPr>
        <w:spacing w:after="32" w:line="360" w:lineRule="auto"/>
        <w:jc w:val="both"/>
        <w:rPr>
          <w:rFonts w:ascii="Times New Roman" w:hAnsi="Times New Roman" w:cs="Times New Roman"/>
          <w:sz w:val="24"/>
          <w:szCs w:val="24"/>
        </w:rPr>
      </w:pPr>
    </w:p>
    <w:p w:rsidR="008E3291" w:rsidRPr="003C6812" w:rsidRDefault="008E3291" w:rsidP="00C24200">
      <w:pPr>
        <w:tabs>
          <w:tab w:val="left" w:pos="1276"/>
        </w:tabs>
        <w:spacing w:line="360" w:lineRule="auto"/>
        <w:jc w:val="both"/>
        <w:rPr>
          <w:rFonts w:ascii="Times New Roman" w:hAnsi="Times New Roman" w:cs="Times New Roman"/>
          <w:sz w:val="24"/>
          <w:szCs w:val="24"/>
        </w:rPr>
      </w:pPr>
    </w:p>
    <w:p w:rsidR="008E3291" w:rsidRPr="003C6812" w:rsidRDefault="008E3291" w:rsidP="008E3291">
      <w:pPr>
        <w:tabs>
          <w:tab w:val="left" w:pos="975"/>
        </w:tabs>
        <w:sectPr w:rsidR="008E3291" w:rsidRPr="003C6812" w:rsidSect="008E3291">
          <w:headerReference w:type="even" r:id="rId14"/>
          <w:headerReference w:type="default" r:id="rId15"/>
          <w:headerReference w:type="first" r:id="rId16"/>
          <w:pgSz w:w="11906" w:h="16838"/>
          <w:pgMar w:top="1417" w:right="1417" w:bottom="1417" w:left="1417" w:header="708" w:footer="708" w:gutter="0"/>
          <w:pgNumType w:start="1"/>
          <w:cols w:space="708"/>
          <w:docGrid w:linePitch="360"/>
        </w:sectPr>
      </w:pPr>
    </w:p>
    <w:p w:rsidR="00F6189A" w:rsidRPr="003C6812" w:rsidRDefault="00F6189A" w:rsidP="001844B4">
      <w:pPr>
        <w:spacing w:after="0" w:line="360" w:lineRule="auto"/>
        <w:ind w:right="-15"/>
        <w:jc w:val="both"/>
        <w:rPr>
          <w:rFonts w:ascii="Times New Roman" w:hAnsi="Times New Roman" w:cs="Times New Roman"/>
          <w:sz w:val="24"/>
          <w:szCs w:val="24"/>
        </w:rPr>
        <w:sectPr w:rsidR="00F6189A" w:rsidRPr="003C6812" w:rsidSect="001C4759">
          <w:headerReference w:type="even" r:id="rId17"/>
          <w:headerReference w:type="default" r:id="rId18"/>
          <w:headerReference w:type="first" r:id="rId19"/>
          <w:pgSz w:w="11908" w:h="16836"/>
          <w:pgMar w:top="1416" w:right="1440" w:bottom="1417" w:left="1001" w:header="720" w:footer="720" w:gutter="0"/>
          <w:cols w:space="720"/>
        </w:sectPr>
      </w:pPr>
    </w:p>
    <w:p w:rsidR="00965AF5" w:rsidRPr="003C6812" w:rsidRDefault="00965AF5" w:rsidP="008E3291">
      <w:pPr>
        <w:pStyle w:val="Titre4"/>
        <w:spacing w:after="142" w:line="360" w:lineRule="auto"/>
        <w:ind w:left="-5" w:right="0"/>
        <w:jc w:val="both"/>
        <w:rPr>
          <w:szCs w:val="24"/>
        </w:rPr>
      </w:pPr>
    </w:p>
    <w:sectPr w:rsidR="00965AF5" w:rsidRPr="003C6812" w:rsidSect="008E3291">
      <w:headerReference w:type="even" r:id="rId20"/>
      <w:headerReference w:type="default" r:id="rId21"/>
      <w:headerReference w:type="first" r:id="rId22"/>
      <w:type w:val="continuous"/>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7023" w:rsidRDefault="00857023" w:rsidP="009D5219">
      <w:pPr>
        <w:spacing w:after="0" w:line="240" w:lineRule="auto"/>
      </w:pPr>
      <w:r>
        <w:separator/>
      </w:r>
    </w:p>
  </w:endnote>
  <w:endnote w:type="continuationSeparator" w:id="0">
    <w:p w:rsidR="00857023" w:rsidRDefault="00857023" w:rsidP="009D5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7023" w:rsidRDefault="00857023" w:rsidP="009D5219">
      <w:pPr>
        <w:spacing w:after="0" w:line="240" w:lineRule="auto"/>
      </w:pPr>
      <w:r>
        <w:separator/>
      </w:r>
    </w:p>
  </w:footnote>
  <w:footnote w:type="continuationSeparator" w:id="0">
    <w:p w:rsidR="00857023" w:rsidRDefault="00857023" w:rsidP="009D5219">
      <w:pPr>
        <w:spacing w:after="0" w:line="240" w:lineRule="auto"/>
      </w:pPr>
      <w:r>
        <w:continuationSeparator/>
      </w:r>
    </w:p>
  </w:footnote>
  <w:footnote w:id="1">
    <w:p w:rsidR="00686983" w:rsidRPr="00606535" w:rsidRDefault="00686983" w:rsidP="00F3586D">
      <w:pPr>
        <w:pStyle w:val="Notedebasdepage"/>
      </w:pPr>
      <w:r>
        <w:rPr>
          <w:rStyle w:val="Appelnotedebasdep"/>
        </w:rPr>
        <w:footnoteRef/>
      </w:r>
      <w:r>
        <w:t xml:space="preserve"> </w:t>
      </w:r>
      <w:r w:rsidRPr="00CF79E2">
        <w:rPr>
          <w:rFonts w:ascii="Times New Roman" w:hAnsi="Times New Roman" w:cs="Times New Roman"/>
        </w:rPr>
        <w:t xml:space="preserve">KAMBALE KASAMBYA Moise, </w:t>
      </w:r>
      <w:r>
        <w:rPr>
          <w:rFonts w:ascii="Times New Roman" w:hAnsi="Times New Roman" w:cs="Times New Roman"/>
          <w:i/>
        </w:rPr>
        <w:t>D</w:t>
      </w:r>
      <w:r w:rsidRPr="00CF79E2">
        <w:rPr>
          <w:rFonts w:ascii="Times New Roman" w:hAnsi="Times New Roman" w:cs="Times New Roman"/>
          <w:i/>
        </w:rPr>
        <w:t>éveloppement d’une application web de gestion des activités académiques de l’U.A.C</w:t>
      </w:r>
      <w:r>
        <w:rPr>
          <w:rFonts w:ascii="Times New Roman" w:hAnsi="Times New Roman" w:cs="Times New Roman"/>
        </w:rPr>
        <w:t>, TFC</w:t>
      </w:r>
      <w:r w:rsidRPr="00CF79E2">
        <w:rPr>
          <w:rFonts w:ascii="Times New Roman" w:hAnsi="Times New Roman" w:cs="Times New Roman"/>
        </w:rPr>
        <w:t xml:space="preserve"> inédit, U</w:t>
      </w:r>
      <w:r>
        <w:rPr>
          <w:rFonts w:ascii="Times New Roman" w:hAnsi="Times New Roman" w:cs="Times New Roman"/>
        </w:rPr>
        <w:t>niversité de l’</w:t>
      </w:r>
      <w:r w:rsidRPr="00CF79E2">
        <w:rPr>
          <w:rFonts w:ascii="Times New Roman" w:hAnsi="Times New Roman" w:cs="Times New Roman"/>
        </w:rPr>
        <w:t>A</w:t>
      </w:r>
      <w:r>
        <w:rPr>
          <w:rFonts w:ascii="Times New Roman" w:hAnsi="Times New Roman" w:cs="Times New Roman"/>
        </w:rPr>
        <w:t xml:space="preserve">ssomption au </w:t>
      </w:r>
      <w:r w:rsidRPr="00CF79E2">
        <w:rPr>
          <w:rFonts w:ascii="Times New Roman" w:hAnsi="Times New Roman" w:cs="Times New Roman"/>
        </w:rPr>
        <w:t>C</w:t>
      </w:r>
      <w:r>
        <w:rPr>
          <w:rFonts w:ascii="Times New Roman" w:hAnsi="Times New Roman" w:cs="Times New Roman"/>
        </w:rPr>
        <w:t>ongo</w:t>
      </w:r>
      <w:r w:rsidRPr="00CF79E2">
        <w:rPr>
          <w:rFonts w:ascii="Times New Roman" w:hAnsi="Times New Roman" w:cs="Times New Roman"/>
        </w:rPr>
        <w:t>, 2019-2020</w:t>
      </w:r>
      <w:r>
        <w:rPr>
          <w:rFonts w:ascii="Times New Roman" w:hAnsi="Times New Roman" w:cs="Times New Roman"/>
        </w:rPr>
        <w:t>, p.</w:t>
      </w:r>
      <w:r w:rsidRPr="00CF79E2">
        <w:rPr>
          <w:rFonts w:ascii="Times New Roman" w:hAnsi="Times New Roman" w:cs="Times New Roman"/>
        </w:rPr>
        <w:t>2</w:t>
      </w:r>
      <w:r>
        <w:rPr>
          <w:rFonts w:ascii="Times New Roman" w:hAnsi="Times New Roman" w:cs="Times New Roman"/>
        </w:rPr>
        <w:t>.</w:t>
      </w:r>
    </w:p>
  </w:footnote>
  <w:footnote w:id="2">
    <w:p w:rsidR="00686983" w:rsidRPr="00B163B5" w:rsidRDefault="00686983" w:rsidP="00965AF5">
      <w:pPr>
        <w:pStyle w:val="Notedebasdepage"/>
      </w:pPr>
      <w:r>
        <w:rPr>
          <w:rStyle w:val="Appelnotedebasdep"/>
        </w:rPr>
        <w:footnoteRef/>
      </w:r>
      <w:r>
        <w:t xml:space="preserve"> </w:t>
      </w:r>
      <w:r w:rsidRPr="00055BF3">
        <w:rPr>
          <w:rFonts w:ascii="Times New Roman" w:hAnsi="Times New Roman" w:cs="Times New Roman"/>
        </w:rPr>
        <w:t>Patrick IZATINA MBALA,</w:t>
      </w:r>
      <w:r w:rsidRPr="00055BF3">
        <w:rPr>
          <w:rFonts w:ascii="Times New Roman" w:hAnsi="Times New Roman" w:cs="Times New Roman"/>
          <w:sz w:val="24"/>
          <w:szCs w:val="24"/>
        </w:rPr>
        <w:t xml:space="preserve"> </w:t>
      </w:r>
      <w:r w:rsidRPr="00055BF3">
        <w:rPr>
          <w:rFonts w:ascii="Times New Roman" w:hAnsi="Times New Roman" w:cs="Times New Roman"/>
          <w:i/>
        </w:rPr>
        <w:t>conception d’une application web pour la publication des résultats académiques dans un portail documentaire</w:t>
      </w:r>
      <w:r w:rsidRPr="00B163B5">
        <w:rPr>
          <w:rFonts w:ascii="Times New Roman" w:hAnsi="Times New Roman" w:cs="Times New Roman"/>
        </w:rPr>
        <w:t>, Mémoire inédit,</w:t>
      </w:r>
      <w:r>
        <w:rPr>
          <w:rFonts w:ascii="Times New Roman" w:hAnsi="Times New Roman" w:cs="Times New Roman"/>
        </w:rPr>
        <w:t xml:space="preserve"> Institut Supérieur de Techniques Appliquées, 2014-2015, p.1.</w:t>
      </w:r>
    </w:p>
  </w:footnote>
  <w:footnote w:id="3">
    <w:p w:rsidR="00686983" w:rsidRPr="005E4364" w:rsidRDefault="00686983" w:rsidP="00965AF5">
      <w:pPr>
        <w:pStyle w:val="Notedebasdepage"/>
        <w:rPr>
          <w:lang w:val="en-US"/>
        </w:rPr>
      </w:pPr>
      <w:r>
        <w:rPr>
          <w:rStyle w:val="Appelnotedebasdep"/>
        </w:rPr>
        <w:footnoteRef/>
      </w:r>
      <w:r>
        <w:t xml:space="preserve"> </w:t>
      </w:r>
      <w:r w:rsidRPr="00DC2369">
        <w:rPr>
          <w:rFonts w:ascii="Times New Roman" w:hAnsi="Times New Roman" w:cs="Times New Roman"/>
        </w:rPr>
        <w:t xml:space="preserve">AL Denis, </w:t>
      </w:r>
      <w:r w:rsidRPr="00DC2369">
        <w:rPr>
          <w:rFonts w:ascii="Times New Roman" w:hAnsi="Times New Roman" w:cs="Times New Roman"/>
          <w:i/>
        </w:rPr>
        <w:t>Basic 0.6 Etape par Etape</w:t>
      </w:r>
      <w:r>
        <w:rPr>
          <w:rFonts w:ascii="Times New Roman" w:hAnsi="Times New Roman" w:cs="Times New Roman"/>
        </w:rPr>
        <w:t xml:space="preserve">. </w:t>
      </w:r>
      <w:r w:rsidRPr="005E4364">
        <w:rPr>
          <w:rFonts w:ascii="Times New Roman" w:hAnsi="Times New Roman" w:cs="Times New Roman"/>
          <w:lang w:val="en-US"/>
        </w:rPr>
        <w:t>Microsoft Press, 2014, p.45.</w:t>
      </w:r>
    </w:p>
  </w:footnote>
  <w:footnote w:id="4">
    <w:p w:rsidR="00686983" w:rsidRPr="00B86F2A" w:rsidRDefault="00686983" w:rsidP="00965AF5">
      <w:pPr>
        <w:pStyle w:val="Notedebasdepage"/>
      </w:pPr>
      <w:r w:rsidRPr="003D54E3">
        <w:rPr>
          <w:rStyle w:val="Appelnotedebasdep"/>
          <w:rFonts w:ascii="Times New Roman" w:hAnsi="Times New Roman" w:cs="Times New Roman"/>
        </w:rPr>
        <w:footnoteRef/>
      </w:r>
      <w:r w:rsidRPr="005E4364">
        <w:rPr>
          <w:rFonts w:ascii="Times New Roman" w:hAnsi="Times New Roman" w:cs="Times New Roman"/>
          <w:lang w:val="en-US"/>
        </w:rPr>
        <w:t xml:space="preserve"> Pascal ROQUES, </w:t>
      </w:r>
      <w:r w:rsidRPr="005E4364">
        <w:rPr>
          <w:rFonts w:ascii="Times New Roman" w:hAnsi="Times New Roman" w:cs="Times New Roman"/>
          <w:i/>
          <w:lang w:val="en-US"/>
        </w:rPr>
        <w:t xml:space="preserve">UML 2. </w:t>
      </w:r>
      <w:r w:rsidRPr="003D54E3">
        <w:rPr>
          <w:rFonts w:ascii="Times New Roman" w:hAnsi="Times New Roman" w:cs="Times New Roman"/>
          <w:i/>
        </w:rPr>
        <w:t>Modélisation une</w:t>
      </w:r>
      <w:r w:rsidRPr="000548CA">
        <w:rPr>
          <w:i/>
        </w:rPr>
        <w:t xml:space="preserve"> </w:t>
      </w:r>
      <w:r w:rsidRPr="003D54E3">
        <w:rPr>
          <w:rFonts w:ascii="Times New Roman" w:hAnsi="Times New Roman" w:cs="Times New Roman"/>
          <w:i/>
        </w:rPr>
        <w:t>application web</w:t>
      </w:r>
      <w:r w:rsidRPr="003D54E3">
        <w:rPr>
          <w:rFonts w:ascii="Times New Roman" w:hAnsi="Times New Roman" w:cs="Times New Roman"/>
        </w:rPr>
        <w:t>, 4</w:t>
      </w:r>
      <w:r w:rsidRPr="003D54E3">
        <w:rPr>
          <w:rFonts w:ascii="Times New Roman" w:hAnsi="Times New Roman" w:cs="Times New Roman"/>
          <w:vertAlign w:val="superscript"/>
        </w:rPr>
        <w:t>ème</w:t>
      </w:r>
      <w:r w:rsidRPr="003D54E3">
        <w:rPr>
          <w:rFonts w:ascii="Times New Roman" w:hAnsi="Times New Roman" w:cs="Times New Roman"/>
        </w:rPr>
        <w:t xml:space="preserve"> éd</w:t>
      </w:r>
      <w:r>
        <w:rPr>
          <w:rFonts w:ascii="Times New Roman" w:hAnsi="Times New Roman" w:cs="Times New Roman"/>
        </w:rPr>
        <w:t xml:space="preserve">ition, </w:t>
      </w:r>
      <w:r w:rsidRPr="003D54E3">
        <w:rPr>
          <w:rFonts w:ascii="Times New Roman" w:hAnsi="Times New Roman" w:cs="Times New Roman"/>
        </w:rPr>
        <w:t>Paris</w:t>
      </w:r>
      <w:r>
        <w:rPr>
          <w:rFonts w:ascii="Times New Roman" w:hAnsi="Times New Roman" w:cs="Times New Roman"/>
        </w:rPr>
        <w:t>, Eyrolles,</w:t>
      </w:r>
      <w:r w:rsidRPr="003D54E3">
        <w:rPr>
          <w:rFonts w:ascii="Times New Roman" w:hAnsi="Times New Roman" w:cs="Times New Roman"/>
        </w:rPr>
        <w:t xml:space="preserve"> 2008, p.4</w:t>
      </w:r>
    </w:p>
  </w:footnote>
  <w:footnote w:id="5">
    <w:p w:rsidR="00686983" w:rsidRPr="00FB6594" w:rsidRDefault="00686983" w:rsidP="00FB6594">
      <w:pPr>
        <w:pStyle w:val="Notedebasdepage"/>
        <w:jc w:val="both"/>
        <w:rPr>
          <w:rFonts w:ascii="Times New Roman" w:hAnsi="Times New Roman" w:cs="Times New Roman"/>
          <w:sz w:val="22"/>
          <w:szCs w:val="22"/>
        </w:rPr>
      </w:pPr>
      <w:r w:rsidRPr="00FB6594">
        <w:rPr>
          <w:rStyle w:val="Appelnotedebasdep"/>
          <w:rFonts w:ascii="Times New Roman" w:hAnsi="Times New Roman" w:cs="Times New Roman"/>
          <w:b/>
          <w:sz w:val="22"/>
          <w:szCs w:val="22"/>
        </w:rPr>
        <w:footnoteRef/>
      </w:r>
      <w:r w:rsidRPr="00FB6594">
        <w:rPr>
          <w:rFonts w:ascii="Times New Roman" w:hAnsi="Times New Roman" w:cs="Times New Roman"/>
          <w:b/>
          <w:sz w:val="22"/>
          <w:szCs w:val="22"/>
        </w:rPr>
        <w:t xml:space="preserve"> Jean-François PILLOU et Christine EBERHARDT</w:t>
      </w:r>
      <w:r w:rsidRPr="00FB6594">
        <w:rPr>
          <w:rFonts w:ascii="Times New Roman" w:hAnsi="Times New Roman" w:cs="Times New Roman"/>
          <w:sz w:val="22"/>
          <w:szCs w:val="22"/>
        </w:rPr>
        <w:t xml:space="preserve">, </w:t>
      </w:r>
      <w:r w:rsidRPr="00FB6594">
        <w:rPr>
          <w:rFonts w:ascii="Times New Roman" w:hAnsi="Times New Roman" w:cs="Times New Roman"/>
          <w:i/>
          <w:sz w:val="22"/>
          <w:szCs w:val="22"/>
        </w:rPr>
        <w:t>Tous sur le développement logiciel. Ecrire du code efficace</w:t>
      </w:r>
      <w:r w:rsidRPr="00FB6594">
        <w:rPr>
          <w:rFonts w:ascii="Times New Roman" w:hAnsi="Times New Roman" w:cs="Times New Roman"/>
          <w:sz w:val="22"/>
          <w:szCs w:val="22"/>
        </w:rPr>
        <w:t>, 2</w:t>
      </w:r>
      <w:r w:rsidRPr="00FB6594">
        <w:rPr>
          <w:rFonts w:ascii="Times New Roman" w:hAnsi="Times New Roman" w:cs="Times New Roman"/>
          <w:sz w:val="22"/>
          <w:szCs w:val="22"/>
          <w:vertAlign w:val="superscript"/>
        </w:rPr>
        <w:t>ème</w:t>
      </w:r>
      <w:r w:rsidRPr="00FB6594">
        <w:rPr>
          <w:rFonts w:ascii="Times New Roman" w:hAnsi="Times New Roman" w:cs="Times New Roman"/>
          <w:sz w:val="22"/>
          <w:szCs w:val="22"/>
        </w:rPr>
        <w:t xml:space="preserve"> édition, Dunod, Paris, 2011, p.135.</w:t>
      </w:r>
    </w:p>
  </w:footnote>
  <w:footnote w:id="6">
    <w:p w:rsidR="00686983" w:rsidRDefault="00686983" w:rsidP="00FB6594">
      <w:pPr>
        <w:pStyle w:val="Notedebasdepage"/>
        <w:jc w:val="both"/>
      </w:pPr>
      <w:r w:rsidRPr="00FB6594">
        <w:rPr>
          <w:rStyle w:val="Appelnotedebasdep"/>
          <w:rFonts w:ascii="Times New Roman" w:hAnsi="Times New Roman" w:cs="Times New Roman"/>
          <w:b/>
          <w:sz w:val="22"/>
          <w:szCs w:val="22"/>
        </w:rPr>
        <w:footnoteRef/>
      </w:r>
      <w:r w:rsidRPr="00FB6594">
        <w:rPr>
          <w:rFonts w:ascii="Times New Roman" w:hAnsi="Times New Roman" w:cs="Times New Roman"/>
          <w:b/>
          <w:sz w:val="22"/>
          <w:szCs w:val="22"/>
        </w:rPr>
        <w:t xml:space="preserve"> Jean-Luc Hainaut,</w:t>
      </w:r>
      <w:r w:rsidRPr="00FB6594">
        <w:rPr>
          <w:rFonts w:ascii="Times New Roman" w:hAnsi="Times New Roman" w:cs="Times New Roman"/>
          <w:sz w:val="22"/>
          <w:szCs w:val="22"/>
        </w:rPr>
        <w:t xml:space="preserve"> </w:t>
      </w:r>
      <w:r w:rsidRPr="00FB6594">
        <w:rPr>
          <w:rFonts w:ascii="Times New Roman" w:hAnsi="Times New Roman" w:cs="Times New Roman"/>
          <w:i/>
          <w:sz w:val="22"/>
          <w:szCs w:val="22"/>
        </w:rPr>
        <w:t>Base des données,</w:t>
      </w:r>
      <w:r>
        <w:rPr>
          <w:rFonts w:ascii="Times New Roman" w:hAnsi="Times New Roman" w:cs="Times New Roman"/>
          <w:i/>
          <w:sz w:val="22"/>
          <w:szCs w:val="22"/>
        </w:rPr>
        <w:t xml:space="preserve"> concepts, utilisation et développement ,</w:t>
      </w:r>
      <w:r w:rsidRPr="00FB6594">
        <w:rPr>
          <w:rFonts w:ascii="Times New Roman" w:hAnsi="Times New Roman" w:cs="Times New Roman"/>
          <w:sz w:val="22"/>
          <w:szCs w:val="22"/>
        </w:rPr>
        <w:t>4</w:t>
      </w:r>
      <w:r w:rsidRPr="00FB6594">
        <w:rPr>
          <w:rFonts w:ascii="Times New Roman" w:hAnsi="Times New Roman" w:cs="Times New Roman"/>
          <w:sz w:val="22"/>
          <w:szCs w:val="22"/>
          <w:vertAlign w:val="superscript"/>
        </w:rPr>
        <w:t>e</w:t>
      </w:r>
      <w:r w:rsidRPr="00FB6594">
        <w:rPr>
          <w:rFonts w:ascii="Times New Roman" w:hAnsi="Times New Roman" w:cs="Times New Roman"/>
          <w:sz w:val="22"/>
          <w:szCs w:val="22"/>
        </w:rPr>
        <w:t xml:space="preserve"> édition, Dunod, Paris, p.2009.</w:t>
      </w:r>
      <w:r>
        <w:t xml:space="preserve"> </w:t>
      </w:r>
    </w:p>
  </w:footnote>
  <w:footnote w:id="7">
    <w:p w:rsidR="00686983" w:rsidRPr="00B84EFF" w:rsidRDefault="00686983" w:rsidP="00CA4FAA">
      <w:pPr>
        <w:spacing w:after="0"/>
        <w:ind w:left="10" w:right="-15" w:hanging="10"/>
        <w:jc w:val="both"/>
        <w:rPr>
          <w:rFonts w:ascii="Times New Roman" w:hAnsi="Times New Roman" w:cs="Times New Roman"/>
        </w:rPr>
      </w:pPr>
      <w:r w:rsidRPr="00B84EFF">
        <w:rPr>
          <w:rStyle w:val="Appelnotedebasdep"/>
          <w:rFonts w:ascii="Times New Roman" w:hAnsi="Times New Roman" w:cs="Times New Roman"/>
          <w:b/>
        </w:rPr>
        <w:footnoteRef/>
      </w:r>
      <w:r w:rsidRPr="00B84EFF">
        <w:rPr>
          <w:rFonts w:ascii="Times New Roman" w:hAnsi="Times New Roman" w:cs="Times New Roman"/>
          <w:b/>
        </w:rPr>
        <w:t xml:space="preserve"> </w:t>
      </w:r>
      <w:r w:rsidRPr="00B84EFF">
        <w:rPr>
          <w:rFonts w:ascii="Times New Roman" w:eastAsia="Calibri" w:hAnsi="Times New Roman" w:cs="Times New Roman"/>
          <w:b/>
          <w:color w:val="181717"/>
        </w:rPr>
        <w:t>Chantal Morley, Marie Bia-Figueiredo</w:t>
      </w:r>
      <w:r w:rsidRPr="00B84EFF">
        <w:rPr>
          <w:rFonts w:ascii="Times New Roman" w:hAnsi="Times New Roman" w:cs="Times New Roman"/>
          <w:b/>
        </w:rPr>
        <w:t xml:space="preserve">, </w:t>
      </w:r>
      <w:r w:rsidRPr="00B84EFF">
        <w:rPr>
          <w:rFonts w:ascii="Times New Roman" w:eastAsia="Calibri" w:hAnsi="Times New Roman" w:cs="Times New Roman"/>
          <w:b/>
          <w:color w:val="181717"/>
        </w:rPr>
        <w:t>Yves Gillette,</w:t>
      </w:r>
      <w:r w:rsidRPr="00B84EFF">
        <w:rPr>
          <w:rFonts w:ascii="Times New Roman" w:hAnsi="Times New Roman" w:cs="Times New Roman"/>
        </w:rPr>
        <w:t xml:space="preserve"> </w:t>
      </w:r>
      <w:r w:rsidRPr="00B84EFF">
        <w:rPr>
          <w:rFonts w:ascii="Times New Roman" w:hAnsi="Times New Roman" w:cs="Times New Roman"/>
          <w:i/>
        </w:rPr>
        <w:t xml:space="preserve">Processus métiers et systèmes d'information, </w:t>
      </w:r>
      <w:r w:rsidRPr="00B84EFF">
        <w:rPr>
          <w:rFonts w:ascii="Times New Roman" w:eastAsia="Calibri" w:hAnsi="Times New Roman" w:cs="Times New Roman"/>
          <w:color w:val="181717"/>
        </w:rPr>
        <w:t>3</w:t>
      </w:r>
      <w:r w:rsidRPr="00B84EFF">
        <w:rPr>
          <w:rFonts w:ascii="Times New Roman" w:eastAsia="Calibri" w:hAnsi="Times New Roman" w:cs="Times New Roman"/>
          <w:color w:val="181717"/>
          <w:vertAlign w:val="superscript"/>
        </w:rPr>
        <w:t>e</w:t>
      </w:r>
      <w:r>
        <w:rPr>
          <w:rFonts w:ascii="Times New Roman" w:eastAsia="Calibri" w:hAnsi="Times New Roman" w:cs="Times New Roman"/>
          <w:color w:val="181717"/>
        </w:rPr>
        <w:t xml:space="preserve"> édition, </w:t>
      </w:r>
      <w:r w:rsidRPr="00B84EFF">
        <w:rPr>
          <w:rFonts w:ascii="Times New Roman" w:eastAsia="Calibri" w:hAnsi="Times New Roman" w:cs="Times New Roman"/>
          <w:color w:val="181717"/>
        </w:rPr>
        <w:t>Dunod, Paris, 2011, p.25.</w:t>
      </w:r>
    </w:p>
    <w:p w:rsidR="00686983" w:rsidRPr="00CA4FAA" w:rsidRDefault="00686983" w:rsidP="00CA4FAA">
      <w:pPr>
        <w:pStyle w:val="Notedebasdepage"/>
        <w:jc w:val="both"/>
        <w:rPr>
          <w:rFonts w:ascii="Times New Roman" w:hAnsi="Times New Roman" w:cs="Times New Roman"/>
          <w:sz w:val="22"/>
          <w:szCs w:val="22"/>
        </w:rPr>
      </w:pPr>
    </w:p>
  </w:footnote>
  <w:footnote w:id="8">
    <w:p w:rsidR="00686983" w:rsidRPr="007C7069" w:rsidRDefault="00686983" w:rsidP="007C7069">
      <w:pPr>
        <w:pStyle w:val="Notedebasdepage"/>
        <w:jc w:val="both"/>
        <w:rPr>
          <w:rFonts w:ascii="Times New Roman" w:hAnsi="Times New Roman" w:cs="Times New Roman"/>
          <w:sz w:val="22"/>
          <w:szCs w:val="22"/>
        </w:rPr>
      </w:pPr>
      <w:r w:rsidRPr="007C7069">
        <w:rPr>
          <w:rStyle w:val="Appelnotedebasdep"/>
          <w:rFonts w:ascii="Times New Roman" w:hAnsi="Times New Roman" w:cs="Times New Roman"/>
          <w:b/>
          <w:sz w:val="22"/>
          <w:szCs w:val="22"/>
        </w:rPr>
        <w:footnoteRef/>
      </w:r>
      <w:r w:rsidRPr="007C7069">
        <w:rPr>
          <w:rFonts w:ascii="Times New Roman" w:hAnsi="Times New Roman" w:cs="Times New Roman"/>
          <w:b/>
          <w:sz w:val="22"/>
          <w:szCs w:val="22"/>
        </w:rPr>
        <w:t xml:space="preserve"> Annelise Couleau-Dupont,</w:t>
      </w:r>
      <w:r w:rsidRPr="007C7069">
        <w:rPr>
          <w:rFonts w:ascii="Times New Roman" w:hAnsi="Times New Roman" w:cs="Times New Roman"/>
          <w:sz w:val="22"/>
          <w:szCs w:val="22"/>
        </w:rPr>
        <w:t xml:space="preserve"> S</w:t>
      </w:r>
      <w:r w:rsidRPr="007C7069">
        <w:rPr>
          <w:rFonts w:ascii="Times New Roman" w:hAnsi="Times New Roman" w:cs="Times New Roman"/>
          <w:i/>
          <w:sz w:val="22"/>
          <w:szCs w:val="22"/>
        </w:rPr>
        <w:t>ystèmes d’information de gestion,</w:t>
      </w:r>
      <w:r w:rsidRPr="007C7069">
        <w:rPr>
          <w:rFonts w:ascii="Times New Roman" w:hAnsi="Times New Roman" w:cs="Times New Roman"/>
          <w:sz w:val="22"/>
          <w:szCs w:val="22"/>
        </w:rPr>
        <w:t xml:space="preserve"> 2</w:t>
      </w:r>
      <w:r w:rsidRPr="007C7069">
        <w:rPr>
          <w:rFonts w:ascii="Times New Roman" w:hAnsi="Times New Roman" w:cs="Times New Roman"/>
          <w:sz w:val="22"/>
          <w:szCs w:val="22"/>
          <w:vertAlign w:val="superscript"/>
        </w:rPr>
        <w:t>e</w:t>
      </w:r>
      <w:r>
        <w:rPr>
          <w:rFonts w:ascii="Times New Roman" w:hAnsi="Times New Roman" w:cs="Times New Roman"/>
          <w:sz w:val="22"/>
          <w:szCs w:val="22"/>
        </w:rPr>
        <w:t xml:space="preserve"> édition, Nathan, Paris, </w:t>
      </w:r>
      <w:r w:rsidRPr="007C7069">
        <w:rPr>
          <w:rFonts w:ascii="Times New Roman" w:hAnsi="Times New Roman" w:cs="Times New Roman"/>
          <w:sz w:val="22"/>
          <w:szCs w:val="22"/>
        </w:rPr>
        <w:t>2010, p.23</w:t>
      </w:r>
    </w:p>
  </w:footnote>
  <w:footnote w:id="9">
    <w:p w:rsidR="00686983" w:rsidRDefault="00686983">
      <w:pPr>
        <w:pStyle w:val="Notedebasdepage"/>
      </w:pPr>
      <w:r w:rsidRPr="00830ACE">
        <w:rPr>
          <w:rStyle w:val="Appelnotedebasdep"/>
          <w:rFonts w:ascii="Times New Roman" w:hAnsi="Times New Roman" w:cs="Times New Roman"/>
        </w:rPr>
        <w:footnoteRef/>
      </w:r>
      <w:r w:rsidRPr="00830ACE">
        <w:rPr>
          <w:rFonts w:ascii="Times New Roman" w:hAnsi="Times New Roman" w:cs="Times New Roman"/>
        </w:rPr>
        <w:t xml:space="preserve"> </w:t>
      </w:r>
      <w:r w:rsidR="00830ACE" w:rsidRPr="00830ACE">
        <w:rPr>
          <w:rFonts w:ascii="Times New Roman" w:hAnsi="Times New Roman" w:cs="Times New Roman"/>
        </w:rPr>
        <w:t>Cfr</w:t>
      </w:r>
      <w:r w:rsidR="00CC03E8">
        <w:rPr>
          <w:rFonts w:ascii="Times New Roman" w:hAnsi="Times New Roman" w:cs="Times New Roman"/>
        </w:rPr>
        <w:t xml:space="preserve"> </w:t>
      </w:r>
      <w:r w:rsidR="00830ACE" w:rsidRPr="00B84EFF">
        <w:rPr>
          <w:rFonts w:ascii="Times New Roman" w:eastAsia="Calibri" w:hAnsi="Times New Roman" w:cs="Times New Roman"/>
          <w:b/>
          <w:color w:val="181717"/>
        </w:rPr>
        <w:t>Chantal Morley, Marie Bia-Figueiredo</w:t>
      </w:r>
      <w:r w:rsidR="00830ACE" w:rsidRPr="00B84EFF">
        <w:rPr>
          <w:rFonts w:ascii="Times New Roman" w:hAnsi="Times New Roman" w:cs="Times New Roman"/>
          <w:b/>
        </w:rPr>
        <w:t xml:space="preserve">, </w:t>
      </w:r>
      <w:r w:rsidR="00830ACE" w:rsidRPr="00B84EFF">
        <w:rPr>
          <w:rFonts w:ascii="Times New Roman" w:eastAsia="Calibri" w:hAnsi="Times New Roman" w:cs="Times New Roman"/>
          <w:b/>
          <w:color w:val="181717"/>
        </w:rPr>
        <w:t>Yves Gillette</w:t>
      </w:r>
      <w:r w:rsidR="00830ACE">
        <w:rPr>
          <w:rFonts w:ascii="Times New Roman" w:eastAsia="Calibri" w:hAnsi="Times New Roman" w:cs="Times New Roman"/>
          <w:b/>
          <w:color w:val="181717"/>
        </w:rPr>
        <w:t xml:space="preserve">, </w:t>
      </w:r>
      <w:r w:rsidR="00830ACE">
        <w:rPr>
          <w:rFonts w:ascii="Times New Roman" w:hAnsi="Times New Roman" w:cs="Times New Roman"/>
        </w:rPr>
        <w:t>Op.cit. p. 30.</w:t>
      </w:r>
    </w:p>
  </w:footnote>
  <w:footnote w:id="10">
    <w:p w:rsidR="00686983" w:rsidRPr="00387451" w:rsidRDefault="00686983" w:rsidP="00E910CC">
      <w:pPr>
        <w:pStyle w:val="Notedebasdepage"/>
        <w:jc w:val="both"/>
        <w:rPr>
          <w:rFonts w:ascii="Times New Roman" w:hAnsi="Times New Roman" w:cs="Times New Roman"/>
        </w:rPr>
      </w:pPr>
      <w:r w:rsidRPr="005D68B0">
        <w:rPr>
          <w:rStyle w:val="Appelnotedebasdep"/>
          <w:rFonts w:ascii="Times New Roman" w:hAnsi="Times New Roman" w:cs="Times New Roman"/>
        </w:rPr>
        <w:footnoteRef/>
      </w:r>
      <w:r w:rsidRPr="005D68B0">
        <w:rPr>
          <w:rFonts w:ascii="Times New Roman" w:hAnsi="Times New Roman" w:cs="Times New Roman"/>
        </w:rPr>
        <w:t xml:space="preserve"> </w:t>
      </w:r>
      <w:r w:rsidRPr="005D54AB">
        <w:rPr>
          <w:rFonts w:ascii="Times New Roman" w:hAnsi="Times New Roman" w:cs="Times New Roman"/>
          <w:b/>
        </w:rPr>
        <w:t>Chantal Gribaumont</w:t>
      </w:r>
      <w:r w:rsidRPr="005D68B0">
        <w:rPr>
          <w:rFonts w:ascii="Times New Roman" w:hAnsi="Times New Roman" w:cs="Times New Roman"/>
        </w:rPr>
        <w:t xml:space="preserve">, </w:t>
      </w:r>
      <w:r w:rsidRPr="005D68B0">
        <w:rPr>
          <w:rFonts w:ascii="Times New Roman" w:hAnsi="Times New Roman" w:cs="Times New Roman"/>
          <w:i/>
        </w:rPr>
        <w:t>Administrez vos bases de données avec MySQL</w:t>
      </w:r>
      <w:r w:rsidRPr="005D68B0">
        <w:rPr>
          <w:rFonts w:ascii="Times New Roman" w:hAnsi="Times New Roman" w:cs="Times New Roman"/>
        </w:rPr>
        <w:t>, 2</w:t>
      </w:r>
      <w:r w:rsidRPr="005D68B0">
        <w:rPr>
          <w:rFonts w:ascii="Times New Roman" w:hAnsi="Times New Roman" w:cs="Times New Roman"/>
          <w:vertAlign w:val="superscript"/>
        </w:rPr>
        <w:t>e</w:t>
      </w:r>
      <w:r w:rsidRPr="005D68B0">
        <w:rPr>
          <w:rFonts w:ascii="Times New Roman" w:hAnsi="Times New Roman" w:cs="Times New Roman"/>
        </w:rPr>
        <w:t xml:space="preserve"> édition, OpenClassrooms, 2014, p.11.</w:t>
      </w:r>
      <w:r w:rsidRPr="00387451">
        <w:rPr>
          <w:rFonts w:ascii="Times New Roman" w:hAnsi="Times New Roman" w:cs="Times New Roman"/>
        </w:rPr>
        <w:t xml:space="preserve"> </w:t>
      </w:r>
    </w:p>
  </w:footnote>
  <w:footnote w:id="11">
    <w:p w:rsidR="00686983" w:rsidRPr="001D5DF9" w:rsidRDefault="00686983" w:rsidP="00A055E5">
      <w:pPr>
        <w:pStyle w:val="Notedebasdepage"/>
        <w:rPr>
          <w:rFonts w:ascii="Times New Roman" w:hAnsi="Times New Roman" w:cs="Times New Roman"/>
        </w:rPr>
      </w:pPr>
      <w:r w:rsidRPr="001D5DF9">
        <w:rPr>
          <w:rStyle w:val="Appelnotedebasdep"/>
          <w:rFonts w:ascii="Times New Roman" w:hAnsi="Times New Roman" w:cs="Times New Roman"/>
        </w:rPr>
        <w:footnoteRef/>
      </w:r>
      <w:r w:rsidRPr="001D5DF9">
        <w:rPr>
          <w:rFonts w:ascii="Times New Roman" w:hAnsi="Times New Roman" w:cs="Times New Roman"/>
        </w:rPr>
        <w:t xml:space="preserve"> Cfr </w:t>
      </w:r>
      <w:r w:rsidRPr="001D5DF9">
        <w:rPr>
          <w:rFonts w:ascii="Times New Roman" w:hAnsi="Times New Roman" w:cs="Times New Roman"/>
          <w:b/>
        </w:rPr>
        <w:t>Chantal GRIBAUMONT</w:t>
      </w:r>
      <w:r w:rsidRPr="001D5DF9">
        <w:rPr>
          <w:rFonts w:ascii="Times New Roman" w:hAnsi="Times New Roman" w:cs="Times New Roman"/>
        </w:rPr>
        <w:t>, Op.cit. p.12.</w:t>
      </w:r>
    </w:p>
  </w:footnote>
  <w:footnote w:id="12">
    <w:p w:rsidR="00686983" w:rsidRPr="001D5DF9" w:rsidRDefault="00686983">
      <w:pPr>
        <w:pStyle w:val="Notedebasdepage"/>
        <w:rPr>
          <w:rFonts w:ascii="Times New Roman" w:hAnsi="Times New Roman" w:cs="Times New Roman"/>
        </w:rPr>
      </w:pPr>
      <w:r w:rsidRPr="001D5DF9">
        <w:rPr>
          <w:rStyle w:val="Appelnotedebasdep"/>
          <w:rFonts w:ascii="Times New Roman" w:hAnsi="Times New Roman" w:cs="Times New Roman"/>
        </w:rPr>
        <w:footnoteRef/>
      </w:r>
      <w:r w:rsidRPr="001D5DF9">
        <w:rPr>
          <w:rFonts w:ascii="Times New Roman" w:hAnsi="Times New Roman" w:cs="Times New Roman"/>
        </w:rPr>
        <w:t xml:space="preserve"> </w:t>
      </w:r>
      <w:r w:rsidRPr="000F64EB">
        <w:rPr>
          <w:rFonts w:ascii="Times New Roman" w:hAnsi="Times New Roman" w:cs="Times New Roman"/>
          <w:b/>
        </w:rPr>
        <w:t>Joël DELACROIX et Cie</w:t>
      </w:r>
      <w:r w:rsidRPr="000F64EB">
        <w:rPr>
          <w:rFonts w:ascii="Times New Roman" w:hAnsi="Times New Roman" w:cs="Times New Roman"/>
          <w:i/>
        </w:rPr>
        <w:t>, Informatique</w:t>
      </w:r>
      <w:r w:rsidRPr="001D5DF9">
        <w:rPr>
          <w:rFonts w:ascii="Times New Roman" w:hAnsi="Times New Roman" w:cs="Times New Roman"/>
        </w:rPr>
        <w:t xml:space="preserve">, Paris, Dunod, 2017, p.87. </w:t>
      </w:r>
    </w:p>
  </w:footnote>
  <w:footnote w:id="13">
    <w:p w:rsidR="00686983" w:rsidRPr="001D5DF9" w:rsidRDefault="00686983" w:rsidP="00BB3187">
      <w:pPr>
        <w:pStyle w:val="Notedebasdepage"/>
        <w:rPr>
          <w:rFonts w:ascii="Times New Roman" w:hAnsi="Times New Roman" w:cs="Times New Roman"/>
        </w:rPr>
      </w:pPr>
      <w:r w:rsidRPr="001D5DF9">
        <w:rPr>
          <w:rStyle w:val="Appelnotedebasdep"/>
          <w:rFonts w:ascii="Times New Roman" w:hAnsi="Times New Roman" w:cs="Times New Roman"/>
        </w:rPr>
        <w:footnoteRef/>
      </w:r>
      <w:r w:rsidRPr="001D5DF9">
        <w:rPr>
          <w:rFonts w:ascii="Times New Roman" w:hAnsi="Times New Roman" w:cs="Times New Roman"/>
        </w:rPr>
        <w:t xml:space="preserve"> </w:t>
      </w:r>
      <w:r w:rsidRPr="001D5DF9">
        <w:rPr>
          <w:rFonts w:ascii="Times New Roman" w:hAnsi="Times New Roman" w:cs="Times New Roman"/>
          <w:b/>
        </w:rPr>
        <w:t>Akangba Logo Thierry</w:t>
      </w:r>
      <w:r w:rsidRPr="001D5DF9">
        <w:rPr>
          <w:rFonts w:ascii="Times New Roman" w:hAnsi="Times New Roman" w:cs="Times New Roman"/>
          <w:i/>
        </w:rPr>
        <w:t>, Tfc, G3Informatique de gestion, UNILUK 2010-2011, p7</w:t>
      </w:r>
    </w:p>
  </w:footnote>
  <w:footnote w:id="14">
    <w:p w:rsidR="00686983" w:rsidRPr="005D68B0" w:rsidRDefault="00686983" w:rsidP="00954941">
      <w:pPr>
        <w:pStyle w:val="Notedebasdepage"/>
        <w:rPr>
          <w:rFonts w:ascii="Times New Roman" w:hAnsi="Times New Roman" w:cs="Times New Roman"/>
        </w:rPr>
      </w:pPr>
      <w:r w:rsidRPr="006B6C59">
        <w:rPr>
          <w:rStyle w:val="Appelnotedebasdep"/>
          <w:rFonts w:ascii="Times New Roman" w:hAnsi="Times New Roman" w:cs="Times New Roman"/>
        </w:rPr>
        <w:footnoteRef/>
      </w:r>
      <w:r w:rsidRPr="006B6C59">
        <w:rPr>
          <w:rFonts w:ascii="Times New Roman" w:hAnsi="Times New Roman" w:cs="Times New Roman"/>
        </w:rPr>
        <w:t xml:space="preserve"> Alain CAZES et Joelle DELACROIX, </w:t>
      </w:r>
      <w:r w:rsidRPr="006B6C59">
        <w:rPr>
          <w:rFonts w:ascii="Times New Roman" w:hAnsi="Times New Roman" w:cs="Times New Roman"/>
          <w:i/>
        </w:rPr>
        <w:t>Développer une application Web</w:t>
      </w:r>
      <w:r w:rsidRPr="006B6C59">
        <w:rPr>
          <w:rFonts w:ascii="Times New Roman" w:hAnsi="Times New Roman" w:cs="Times New Roman"/>
        </w:rPr>
        <w:t>, Paris, Dunod, 2016, p.4</w:t>
      </w:r>
    </w:p>
  </w:footnote>
  <w:footnote w:id="15">
    <w:p w:rsidR="00686983" w:rsidRPr="00DE6E09" w:rsidRDefault="00686983" w:rsidP="00954941">
      <w:pPr>
        <w:pStyle w:val="Notedebasdepage"/>
        <w:rPr>
          <w:rFonts w:ascii="Times New Roman" w:hAnsi="Times New Roman" w:cs="Times New Roman"/>
        </w:rPr>
      </w:pPr>
      <w:r w:rsidRPr="00DE6E09">
        <w:rPr>
          <w:rStyle w:val="Appelnotedebasdep"/>
          <w:rFonts w:ascii="Times New Roman" w:hAnsi="Times New Roman" w:cs="Times New Roman"/>
        </w:rPr>
        <w:footnoteRef/>
      </w:r>
      <w:r w:rsidRPr="00DE6E09">
        <w:rPr>
          <w:rFonts w:ascii="Times New Roman" w:hAnsi="Times New Roman" w:cs="Times New Roman"/>
        </w:rPr>
        <w:t>Ibidem, p.12-13.</w:t>
      </w:r>
    </w:p>
  </w:footnote>
  <w:footnote w:id="16">
    <w:p w:rsidR="00686983" w:rsidRDefault="00686983">
      <w:pPr>
        <w:pStyle w:val="Notedebasdepage"/>
      </w:pPr>
      <w:r w:rsidRPr="00DE6E09">
        <w:rPr>
          <w:rStyle w:val="Appelnotedebasdep"/>
          <w:rFonts w:ascii="Times New Roman" w:hAnsi="Times New Roman" w:cs="Times New Roman"/>
        </w:rPr>
        <w:footnoteRef/>
      </w:r>
      <w:r w:rsidRPr="00DE6E09">
        <w:rPr>
          <w:rFonts w:ascii="Times New Roman" w:hAnsi="Times New Roman" w:cs="Times New Roman"/>
        </w:rPr>
        <w:t xml:space="preserve"> </w:t>
      </w:r>
      <w:hyperlink r:id="rId1" w:history="1">
        <w:r w:rsidRPr="002A7407">
          <w:rPr>
            <w:rStyle w:val="Lienhypertexte"/>
            <w:rFonts w:ascii="Times New Roman" w:hAnsi="Times New Roman" w:cs="Times New Roman"/>
          </w:rPr>
          <w:t>WWW.petite-entreprise.net/P-2823-85-G1-definition</w:t>
        </w:r>
      </w:hyperlink>
      <w:r>
        <w:rPr>
          <w:rFonts w:ascii="Times New Roman" w:hAnsi="Times New Roman" w:cs="Times New Roman"/>
        </w:rPr>
        <w:t>, consulté le 26/07/2023 en 13h05’.</w:t>
      </w:r>
    </w:p>
  </w:footnote>
  <w:footnote w:id="17">
    <w:p w:rsidR="00686983" w:rsidRDefault="00686983" w:rsidP="00DE6E09">
      <w:pPr>
        <w:pStyle w:val="Notedebasdepage"/>
      </w:pPr>
      <w:r>
        <w:rPr>
          <w:rStyle w:val="Appelnotedebasdep"/>
        </w:rPr>
        <w:footnoteRef/>
      </w:r>
      <w:r>
        <w:t xml:space="preserve"> </w:t>
      </w:r>
      <w:r w:rsidRPr="00DE6E09">
        <w:rPr>
          <w:rFonts w:ascii="Times New Roman" w:hAnsi="Times New Roman" w:cs="Times New Roman"/>
        </w:rPr>
        <w:t>N</w:t>
      </w:r>
      <w:r>
        <w:rPr>
          <w:rFonts w:ascii="Times New Roman" w:hAnsi="Times New Roman" w:cs="Times New Roman"/>
        </w:rPr>
        <w:t>icolas Chu</w:t>
      </w:r>
      <w:r w:rsidRPr="00DE6E09">
        <w:rPr>
          <w:rFonts w:ascii="Times New Roman" w:hAnsi="Times New Roman" w:cs="Times New Roman"/>
        </w:rPr>
        <w:t xml:space="preserve">, réussir un projet </w:t>
      </w:r>
      <w:r>
        <w:rPr>
          <w:rFonts w:ascii="Times New Roman" w:hAnsi="Times New Roman" w:cs="Times New Roman"/>
        </w:rPr>
        <w:t xml:space="preserve">de site </w:t>
      </w:r>
      <w:r w:rsidRPr="00DE6E09">
        <w:rPr>
          <w:rFonts w:ascii="Times New Roman" w:hAnsi="Times New Roman" w:cs="Times New Roman"/>
        </w:rPr>
        <w:t>web, 4</w:t>
      </w:r>
      <w:r w:rsidRPr="00DE6E09">
        <w:rPr>
          <w:rFonts w:ascii="Times New Roman" w:hAnsi="Times New Roman" w:cs="Times New Roman"/>
          <w:vertAlign w:val="superscript"/>
        </w:rPr>
        <w:t>e</w:t>
      </w:r>
      <w:r w:rsidRPr="00DE6E09">
        <w:rPr>
          <w:rFonts w:ascii="Times New Roman" w:hAnsi="Times New Roman" w:cs="Times New Roman"/>
        </w:rPr>
        <w:t xml:space="preserve"> édition, EYROLLES, Paris, 2006, p</w:t>
      </w:r>
      <w:r>
        <w:rPr>
          <w:rFonts w:ascii="Times New Roman" w:hAnsi="Times New Roman" w:cs="Times New Roman"/>
        </w:rPr>
        <w:t>60</w:t>
      </w:r>
      <w:r w:rsidRPr="00DE6E09">
        <w:rPr>
          <w:rFonts w:ascii="Times New Roman" w:hAnsi="Times New Roman" w:cs="Times New Roman"/>
        </w:rPr>
        <w:t>.</w:t>
      </w:r>
    </w:p>
  </w:footnote>
  <w:footnote w:id="18">
    <w:p w:rsidR="00686983" w:rsidRPr="006B6C59" w:rsidRDefault="00686983" w:rsidP="009A2AD6">
      <w:pPr>
        <w:pStyle w:val="Notedebasdepage"/>
        <w:rPr>
          <w:rFonts w:ascii="Times New Roman" w:hAnsi="Times New Roman" w:cs="Times New Roman"/>
        </w:rPr>
      </w:pPr>
      <w:r w:rsidRPr="006B6C59">
        <w:rPr>
          <w:rStyle w:val="Appelnotedebasdep"/>
          <w:rFonts w:ascii="Times New Roman" w:hAnsi="Times New Roman" w:cs="Times New Roman"/>
        </w:rPr>
        <w:footnoteRef/>
      </w:r>
      <w:r w:rsidRPr="006B6C59">
        <w:rPr>
          <w:rFonts w:ascii="Times New Roman" w:hAnsi="Times New Roman" w:cs="Times New Roman"/>
        </w:rPr>
        <w:t xml:space="preserve"> Jean-Marie COCHETEAU et Laurent KHOURI, </w:t>
      </w:r>
      <w:r w:rsidRPr="006B6C59">
        <w:rPr>
          <w:rFonts w:ascii="Times New Roman" w:hAnsi="Times New Roman" w:cs="Times New Roman"/>
          <w:i/>
        </w:rPr>
        <w:t>Tout sur HTML5 et CSS3,</w:t>
      </w:r>
      <w:r>
        <w:rPr>
          <w:rFonts w:ascii="Times New Roman" w:hAnsi="Times New Roman" w:cs="Times New Roman"/>
          <w:i/>
        </w:rPr>
        <w:t xml:space="preserve"> </w:t>
      </w:r>
      <w:r w:rsidRPr="006B6C59">
        <w:rPr>
          <w:rFonts w:ascii="Times New Roman" w:hAnsi="Times New Roman" w:cs="Times New Roman"/>
        </w:rPr>
        <w:t>Dunod</w:t>
      </w:r>
      <w:r>
        <w:rPr>
          <w:rFonts w:ascii="Times New Roman" w:hAnsi="Times New Roman" w:cs="Times New Roman"/>
        </w:rPr>
        <w:t>,</w:t>
      </w:r>
      <w:r w:rsidRPr="006B6C59">
        <w:rPr>
          <w:rFonts w:ascii="Times New Roman" w:hAnsi="Times New Roman" w:cs="Times New Roman"/>
        </w:rPr>
        <w:t xml:space="preserve"> </w:t>
      </w:r>
      <w:r>
        <w:rPr>
          <w:rFonts w:ascii="Times New Roman" w:hAnsi="Times New Roman" w:cs="Times New Roman"/>
        </w:rPr>
        <w:t>Paris,</w:t>
      </w:r>
      <w:r w:rsidRPr="006B6C59">
        <w:rPr>
          <w:rFonts w:ascii="Times New Roman" w:hAnsi="Times New Roman" w:cs="Times New Roman"/>
        </w:rPr>
        <w:t xml:space="preserve"> </w:t>
      </w:r>
      <w:r>
        <w:rPr>
          <w:rFonts w:ascii="Times New Roman" w:hAnsi="Times New Roman" w:cs="Times New Roman"/>
        </w:rPr>
        <w:t>2015, p.1</w:t>
      </w:r>
    </w:p>
  </w:footnote>
  <w:footnote w:id="19">
    <w:p w:rsidR="00686983" w:rsidRDefault="00686983" w:rsidP="00041CC6">
      <w:pPr>
        <w:pStyle w:val="Notedebasdepage"/>
      </w:pPr>
      <w:r>
        <w:rPr>
          <w:rStyle w:val="Appelnotedebasdep"/>
        </w:rPr>
        <w:footnoteRef/>
      </w:r>
      <w:r>
        <w:t xml:space="preserve"> </w:t>
      </w:r>
    </w:p>
  </w:footnote>
  <w:footnote w:id="20">
    <w:p w:rsidR="00686983" w:rsidRPr="003B0B2A" w:rsidRDefault="00686983" w:rsidP="000560E6">
      <w:pPr>
        <w:pStyle w:val="Notedebasdepage"/>
        <w:rPr>
          <w:rFonts w:ascii="Times New Roman" w:hAnsi="Times New Roman" w:cs="Times New Roman"/>
        </w:rPr>
      </w:pPr>
      <w:r w:rsidRPr="003B0B2A">
        <w:rPr>
          <w:rStyle w:val="Appelnotedebasdep"/>
          <w:rFonts w:ascii="Times New Roman" w:hAnsi="Times New Roman" w:cs="Times New Roman"/>
        </w:rPr>
        <w:footnoteRef/>
      </w:r>
      <w:r w:rsidRPr="003B0B2A">
        <w:rPr>
          <w:rFonts w:ascii="Times New Roman" w:hAnsi="Times New Roman" w:cs="Times New Roman"/>
        </w:rPr>
        <w:t xml:space="preserve"> Guy Postel : </w:t>
      </w:r>
      <w:r w:rsidRPr="003B0B2A">
        <w:rPr>
          <w:rFonts w:ascii="Times New Roman" w:hAnsi="Times New Roman" w:cs="Times New Roman"/>
          <w:i/>
        </w:rPr>
        <w:t>Méthodes de conduite de projets informatiques</w:t>
      </w:r>
      <w:r w:rsidRPr="003B0B2A">
        <w:rPr>
          <w:rFonts w:ascii="Times New Roman" w:hAnsi="Times New Roman" w:cs="Times New Roman"/>
        </w:rPr>
        <w:t>, éd. D’organisation, Paris, 1986, p.311</w:t>
      </w:r>
    </w:p>
  </w:footnote>
  <w:footnote w:id="21">
    <w:p w:rsidR="00686983" w:rsidRDefault="00686983">
      <w:pPr>
        <w:pStyle w:val="Notedebasdepage"/>
      </w:pPr>
      <w:r w:rsidRPr="003B0B2A">
        <w:rPr>
          <w:rStyle w:val="Appelnotedebasdep"/>
          <w:rFonts w:ascii="Times New Roman" w:hAnsi="Times New Roman" w:cs="Times New Roman"/>
        </w:rPr>
        <w:footnoteRef/>
      </w:r>
      <w:r w:rsidRPr="003B0B2A">
        <w:rPr>
          <w:rFonts w:ascii="Times New Roman" w:hAnsi="Times New Roman" w:cs="Times New Roman"/>
        </w:rPr>
        <w:t xml:space="preserve"> Cfr, </w:t>
      </w:r>
      <w:r w:rsidRPr="005D54AB">
        <w:rPr>
          <w:rFonts w:ascii="Times New Roman" w:hAnsi="Times New Roman" w:cs="Times New Roman"/>
          <w:b/>
        </w:rPr>
        <w:t>Commission permanente des études</w:t>
      </w:r>
      <w:r w:rsidRPr="003B0B2A">
        <w:rPr>
          <w:rFonts w:ascii="Times New Roman" w:hAnsi="Times New Roman" w:cs="Times New Roman"/>
        </w:rPr>
        <w:t xml:space="preserve">, </w:t>
      </w:r>
      <w:r w:rsidRPr="003B0B2A">
        <w:rPr>
          <w:rFonts w:ascii="Times New Roman" w:hAnsi="Times New Roman" w:cs="Times New Roman"/>
          <w:i/>
        </w:rPr>
        <w:t>Vade mecum du gestionnaire d’une institution d’enseignement supérieur et universitaire,</w:t>
      </w:r>
      <w:r w:rsidRPr="003B0B2A">
        <w:rPr>
          <w:rFonts w:ascii="Times New Roman" w:hAnsi="Times New Roman" w:cs="Times New Roman"/>
        </w:rPr>
        <w:t xml:space="preserve"> 4</w:t>
      </w:r>
      <w:r w:rsidRPr="003B0B2A">
        <w:rPr>
          <w:rFonts w:ascii="Times New Roman" w:hAnsi="Times New Roman" w:cs="Times New Roman"/>
          <w:vertAlign w:val="superscript"/>
        </w:rPr>
        <w:t>e</w:t>
      </w:r>
      <w:r w:rsidRPr="003B0B2A">
        <w:rPr>
          <w:rFonts w:ascii="Times New Roman" w:hAnsi="Times New Roman" w:cs="Times New Roman"/>
        </w:rPr>
        <w:t xml:space="preserve"> édition, Kinshasa, 2020, p.173.</w:t>
      </w:r>
    </w:p>
  </w:footnote>
  <w:footnote w:id="22">
    <w:p w:rsidR="00686983" w:rsidRDefault="00686983" w:rsidP="002947E7">
      <w:pPr>
        <w:pStyle w:val="Notedebasdepage"/>
        <w:jc w:val="both"/>
      </w:pPr>
      <w:r w:rsidRPr="003260BE">
        <w:rPr>
          <w:rStyle w:val="Appelnotedebasdep"/>
          <w:rFonts w:ascii="Times New Roman" w:hAnsi="Times New Roman"/>
        </w:rPr>
        <w:footnoteRef/>
      </w:r>
      <w:r w:rsidRPr="003260BE">
        <w:rPr>
          <w:rFonts w:ascii="Times New Roman" w:hAnsi="Times New Roman"/>
        </w:rPr>
        <w:t xml:space="preserve"> Saint AUGUSTIN, </w:t>
      </w:r>
      <w:r w:rsidRPr="003260BE">
        <w:rPr>
          <w:rFonts w:ascii="Times New Roman" w:hAnsi="Times New Roman"/>
          <w:i/>
        </w:rPr>
        <w:t>Soliloques,</w:t>
      </w:r>
      <w:r w:rsidRPr="003260BE">
        <w:rPr>
          <w:rFonts w:ascii="Times New Roman" w:hAnsi="Times New Roman"/>
        </w:rPr>
        <w:t xml:space="preserve"> II, 1.</w:t>
      </w:r>
    </w:p>
  </w:footnote>
  <w:footnote w:id="23">
    <w:p w:rsidR="00686983" w:rsidRDefault="00686983" w:rsidP="002947E7">
      <w:pPr>
        <w:pStyle w:val="Notedebasdepage"/>
        <w:jc w:val="both"/>
      </w:pPr>
      <w:r w:rsidRPr="003260BE">
        <w:rPr>
          <w:rStyle w:val="Appelnotedebasdep"/>
          <w:rFonts w:ascii="Times New Roman" w:hAnsi="Times New Roman"/>
        </w:rPr>
        <w:footnoteRef/>
      </w:r>
      <w:r w:rsidRPr="003260BE">
        <w:rPr>
          <w:rFonts w:ascii="Times New Roman" w:hAnsi="Times New Roman"/>
        </w:rPr>
        <w:t xml:space="preserve"> Cf. </w:t>
      </w:r>
      <w:r>
        <w:rPr>
          <w:rFonts w:ascii="Times New Roman" w:hAnsi="Times New Roman"/>
        </w:rPr>
        <w:t>Secrétariat Général Académique</w:t>
      </w:r>
      <w:r w:rsidRPr="003260BE">
        <w:rPr>
          <w:rFonts w:ascii="Times New Roman" w:hAnsi="Times New Roman"/>
        </w:rPr>
        <w:t xml:space="preserve">, </w:t>
      </w:r>
      <w:r>
        <w:rPr>
          <w:rFonts w:ascii="Times New Roman" w:hAnsi="Times New Roman"/>
          <w:i/>
        </w:rPr>
        <w:t xml:space="preserve">Programmes d’études, </w:t>
      </w:r>
      <w:r>
        <w:rPr>
          <w:rFonts w:ascii="Times New Roman" w:hAnsi="Times New Roman"/>
        </w:rPr>
        <w:t xml:space="preserve">ISEAB, </w:t>
      </w:r>
      <w:r w:rsidRPr="00302BDB">
        <w:rPr>
          <w:rFonts w:ascii="Times New Roman" w:hAnsi="Times New Roman"/>
        </w:rPr>
        <w:t>2012-2015, p.10.</w:t>
      </w:r>
    </w:p>
  </w:footnote>
  <w:footnote w:id="24">
    <w:p w:rsidR="00686983" w:rsidRPr="00302BDB" w:rsidRDefault="00686983" w:rsidP="002947E7">
      <w:pPr>
        <w:pStyle w:val="Notedebasdepage"/>
      </w:pPr>
      <w:r w:rsidRPr="00151AF6">
        <w:rPr>
          <w:rStyle w:val="Appelnotedebasdep"/>
          <w:rFonts w:ascii="Times New Roman" w:hAnsi="Times New Roman"/>
        </w:rPr>
        <w:footnoteRef/>
      </w:r>
      <w:r w:rsidRPr="00151AF6">
        <w:rPr>
          <w:rFonts w:ascii="Times New Roman" w:hAnsi="Times New Roman"/>
        </w:rPr>
        <w:t xml:space="preserve"> Cf. </w:t>
      </w:r>
      <w:r w:rsidRPr="00151AF6">
        <w:rPr>
          <w:rFonts w:ascii="Times New Roman" w:hAnsi="Times New Roman"/>
          <w:i/>
        </w:rPr>
        <w:t xml:space="preserve">Ibidem, </w:t>
      </w:r>
      <w:r w:rsidRPr="00302BDB">
        <w:rPr>
          <w:rFonts w:ascii="Times New Roman" w:hAnsi="Times New Roman"/>
        </w:rPr>
        <w:t>p.</w:t>
      </w:r>
      <w:r>
        <w:rPr>
          <w:rFonts w:ascii="Times New Roman" w:hAnsi="Times New Roman"/>
        </w:rPr>
        <w:t>11.</w:t>
      </w:r>
    </w:p>
  </w:footnote>
  <w:footnote w:id="25">
    <w:p w:rsidR="00686983" w:rsidRDefault="00686983" w:rsidP="002947E7">
      <w:pPr>
        <w:pStyle w:val="Notedebasdepage"/>
        <w:jc w:val="both"/>
      </w:pPr>
      <w:r w:rsidRPr="003260BE">
        <w:rPr>
          <w:rStyle w:val="Appelnotedebasdep"/>
          <w:rFonts w:ascii="Times New Roman" w:hAnsi="Times New Roman"/>
        </w:rPr>
        <w:footnoteRef/>
      </w:r>
      <w:r w:rsidRPr="003260BE">
        <w:rPr>
          <w:rFonts w:ascii="Times New Roman" w:hAnsi="Times New Roman"/>
        </w:rPr>
        <w:t xml:space="preserve"> Jean-Paul II, </w:t>
      </w:r>
      <w:r w:rsidRPr="003260BE">
        <w:rPr>
          <w:rFonts w:ascii="Times New Roman" w:hAnsi="Times New Roman"/>
          <w:i/>
        </w:rPr>
        <w:t xml:space="preserve">« Ex corde Ecclesiae ». Constitution apostolique sur les universités catholiques, </w:t>
      </w:r>
      <w:r w:rsidRPr="003260BE">
        <w:rPr>
          <w:rFonts w:ascii="Times New Roman" w:hAnsi="Times New Roman"/>
        </w:rPr>
        <w:t>15 août 1995, n°9.</w:t>
      </w:r>
    </w:p>
  </w:footnote>
  <w:footnote w:id="26">
    <w:p w:rsidR="00686983" w:rsidRPr="002947E7" w:rsidRDefault="00686983" w:rsidP="002947E7">
      <w:pPr>
        <w:pStyle w:val="Notedebasdepage"/>
        <w:jc w:val="both"/>
        <w:rPr>
          <w:lang w:val="en-US"/>
        </w:rPr>
      </w:pPr>
      <w:r w:rsidRPr="003260BE">
        <w:rPr>
          <w:rStyle w:val="Appelnotedebasdep"/>
          <w:rFonts w:ascii="Times New Roman" w:hAnsi="Times New Roman"/>
        </w:rPr>
        <w:footnoteRef/>
      </w:r>
      <w:r w:rsidRPr="002947E7">
        <w:rPr>
          <w:rFonts w:ascii="Times New Roman" w:hAnsi="Times New Roman"/>
          <w:lang w:val="en-US"/>
        </w:rPr>
        <w:t xml:space="preserve"> Cf. Statuts de l’UAC, Art. 1-3.</w:t>
      </w:r>
    </w:p>
  </w:footnote>
  <w:footnote w:id="27">
    <w:p w:rsidR="00686983" w:rsidRPr="002947E7" w:rsidRDefault="00686983" w:rsidP="002947E7">
      <w:pPr>
        <w:pStyle w:val="Notedebasdepage"/>
        <w:jc w:val="both"/>
        <w:rPr>
          <w:lang w:val="en-US"/>
        </w:rPr>
      </w:pPr>
      <w:r w:rsidRPr="003260BE">
        <w:rPr>
          <w:rStyle w:val="Appelnotedebasdep"/>
          <w:rFonts w:ascii="Times New Roman" w:hAnsi="Times New Roman"/>
        </w:rPr>
        <w:footnoteRef/>
      </w:r>
      <w:r w:rsidRPr="002947E7">
        <w:rPr>
          <w:rFonts w:ascii="Times New Roman" w:hAnsi="Times New Roman"/>
          <w:lang w:val="en-US"/>
        </w:rPr>
        <w:t xml:space="preserve"> Cf. Art. 4.</w:t>
      </w:r>
    </w:p>
  </w:footnote>
  <w:footnote w:id="28">
    <w:p w:rsidR="00686983" w:rsidRDefault="00686983" w:rsidP="002947E7">
      <w:pPr>
        <w:pStyle w:val="footnotedescription"/>
        <w:spacing w:line="257" w:lineRule="auto"/>
        <w:ind w:left="74" w:right="5385" w:hanging="14"/>
      </w:pPr>
      <w:r>
        <w:rPr>
          <w:rStyle w:val="footnotemark"/>
        </w:rPr>
        <w:footnoteRef/>
      </w:r>
      <w:r>
        <w:t xml:space="preserve"> Secrétaire Général Académique, Op.cit., p.25.  </w:t>
      </w:r>
      <w:r>
        <w:rPr>
          <w:vertAlign w:val="superscript"/>
        </w:rPr>
        <w:t>25</w:t>
      </w:r>
      <w:r>
        <w:t xml:space="preserve"> Cf. Idem. </w:t>
      </w:r>
    </w:p>
  </w:footnote>
  <w:footnote w:id="29">
    <w:p w:rsidR="00686983" w:rsidRDefault="00686983" w:rsidP="002947E7">
      <w:pPr>
        <w:pStyle w:val="footnotedescription"/>
        <w:ind w:left="60"/>
      </w:pPr>
      <w:r>
        <w:rPr>
          <w:rStyle w:val="footnotemark"/>
        </w:rPr>
        <w:footnoteRef/>
      </w:r>
      <w:r>
        <w:t xml:space="preserve"> Cf. Secrétaire Général Académique, Op.cit., p.4.  </w:t>
      </w:r>
    </w:p>
  </w:footnote>
  <w:footnote w:id="30">
    <w:p w:rsidR="00686983" w:rsidRDefault="00686983" w:rsidP="002947E7">
      <w:pPr>
        <w:pStyle w:val="footnotedescription"/>
        <w:ind w:left="60"/>
      </w:pPr>
      <w:r>
        <w:rPr>
          <w:rStyle w:val="footnotemark"/>
        </w:rPr>
        <w:footnoteRef/>
      </w:r>
      <w:r>
        <w:t xml:space="preserve"> Cf. Secrétaire général académique, Op.cit., p.4.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7448739"/>
      <w:docPartObj>
        <w:docPartGallery w:val="Page Numbers (Top of Page)"/>
        <w:docPartUnique/>
      </w:docPartObj>
    </w:sdtPr>
    <w:sdtEndPr/>
    <w:sdtContent>
      <w:p w:rsidR="00686983" w:rsidRDefault="00686983">
        <w:pPr>
          <w:pStyle w:val="En-tte"/>
          <w:jc w:val="center"/>
        </w:pPr>
        <w:r>
          <w:fldChar w:fldCharType="begin"/>
        </w:r>
        <w:r>
          <w:instrText>PAGE   \* MERGEFORMAT</w:instrText>
        </w:r>
        <w:r>
          <w:fldChar w:fldCharType="separate"/>
        </w:r>
        <w:r w:rsidR="00150FF2">
          <w:rPr>
            <w:noProof/>
          </w:rPr>
          <w:t>17</w:t>
        </w:r>
        <w:r>
          <w:fldChar w:fldCharType="end"/>
        </w:r>
      </w:p>
    </w:sdtContent>
  </w:sdt>
  <w:p w:rsidR="00686983" w:rsidRDefault="00686983">
    <w:pPr>
      <w:pStyle w:val="En-tte"/>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983" w:rsidRDefault="00686983"/>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983" w:rsidRDefault="00686983"/>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983" w:rsidRDefault="00686983"/>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983" w:rsidRDefault="00686983"/>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983" w:rsidRDefault="00686983"/>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983" w:rsidRDefault="00686983"/>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983" w:rsidRDefault="00686983"/>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983" w:rsidRDefault="00686983"/>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983" w:rsidRDefault="00686983"/>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B2B0957C"/>
    <w:lvl w:ilvl="0">
      <w:start w:val="1"/>
      <w:numFmt w:val="decimal"/>
      <w:lvlText w:val="%1"/>
      <w:lvlJc w:val="left"/>
      <w:pPr>
        <w:ind w:left="360" w:hanging="360"/>
      </w:pPr>
      <w:rPr>
        <w:rFonts w:hint="default"/>
        <w:b w:val="0"/>
      </w:rPr>
    </w:lvl>
    <w:lvl w:ilvl="1">
      <w:start w:val="1"/>
      <w:numFmt w:val="decimal"/>
      <w:lvlText w:val="%1.%2"/>
      <w:lvlJc w:val="left"/>
      <w:pPr>
        <w:ind w:left="1920" w:hanging="360"/>
      </w:pPr>
      <w:rPr>
        <w:rFonts w:hint="default"/>
        <w:b w:val="0"/>
      </w:rPr>
    </w:lvl>
    <w:lvl w:ilvl="2">
      <w:start w:val="1"/>
      <w:numFmt w:val="decimal"/>
      <w:lvlText w:val="%1.%2.%3"/>
      <w:lvlJc w:val="left"/>
      <w:pPr>
        <w:ind w:left="4122" w:hanging="720"/>
      </w:pPr>
      <w:rPr>
        <w:rFonts w:hint="default"/>
        <w:b w:val="0"/>
      </w:rPr>
    </w:lvl>
    <w:lvl w:ilvl="3">
      <w:start w:val="1"/>
      <w:numFmt w:val="decimal"/>
      <w:lvlText w:val="%1.%2.%3.%4"/>
      <w:lvlJc w:val="left"/>
      <w:pPr>
        <w:ind w:left="5823" w:hanging="720"/>
      </w:pPr>
      <w:rPr>
        <w:rFonts w:hint="default"/>
        <w:b w:val="0"/>
      </w:rPr>
    </w:lvl>
    <w:lvl w:ilvl="4">
      <w:start w:val="1"/>
      <w:numFmt w:val="decimal"/>
      <w:lvlText w:val="%1.%2.%3.%4.%5"/>
      <w:lvlJc w:val="left"/>
      <w:pPr>
        <w:ind w:left="7884" w:hanging="1080"/>
      </w:pPr>
      <w:rPr>
        <w:rFonts w:hint="default"/>
        <w:b w:val="0"/>
      </w:rPr>
    </w:lvl>
    <w:lvl w:ilvl="5">
      <w:start w:val="1"/>
      <w:numFmt w:val="decimal"/>
      <w:lvlText w:val="%1.%2.%3.%4.%5.%6"/>
      <w:lvlJc w:val="left"/>
      <w:pPr>
        <w:ind w:left="9585" w:hanging="1080"/>
      </w:pPr>
      <w:rPr>
        <w:rFonts w:hint="default"/>
        <w:b w:val="0"/>
      </w:rPr>
    </w:lvl>
    <w:lvl w:ilvl="6">
      <w:start w:val="1"/>
      <w:numFmt w:val="decimal"/>
      <w:lvlText w:val="%1.%2.%3.%4.%5.%6.%7"/>
      <w:lvlJc w:val="left"/>
      <w:pPr>
        <w:ind w:left="11646" w:hanging="1440"/>
      </w:pPr>
      <w:rPr>
        <w:rFonts w:hint="default"/>
        <w:b w:val="0"/>
      </w:rPr>
    </w:lvl>
    <w:lvl w:ilvl="7">
      <w:start w:val="1"/>
      <w:numFmt w:val="decimal"/>
      <w:lvlText w:val="%1.%2.%3.%4.%5.%6.%7.%8"/>
      <w:lvlJc w:val="left"/>
      <w:pPr>
        <w:ind w:left="13347" w:hanging="1440"/>
      </w:pPr>
      <w:rPr>
        <w:rFonts w:hint="default"/>
        <w:b w:val="0"/>
      </w:rPr>
    </w:lvl>
    <w:lvl w:ilvl="8">
      <w:start w:val="1"/>
      <w:numFmt w:val="decimal"/>
      <w:lvlText w:val="%1.%2.%3.%4.%5.%6.%7.%8.%9"/>
      <w:lvlJc w:val="left"/>
      <w:pPr>
        <w:ind w:left="15408" w:hanging="1800"/>
      </w:pPr>
      <w:rPr>
        <w:rFonts w:hint="default"/>
        <w:b w:val="0"/>
      </w:rPr>
    </w:lvl>
  </w:abstractNum>
  <w:abstractNum w:abstractNumId="1" w15:restartNumberingAfterBreak="0">
    <w:nsid w:val="00000003"/>
    <w:multiLevelType w:val="hybridMultilevel"/>
    <w:tmpl w:val="8DAA2BE0"/>
    <w:lvl w:ilvl="0" w:tplc="43348974">
      <w:start w:val="1"/>
      <w:numFmt w:val="bullet"/>
      <w:lvlText w:val="-"/>
      <w:lvlJc w:val="left"/>
      <w:pPr>
        <w:ind w:left="993" w:hanging="360"/>
      </w:pPr>
      <w:rPr>
        <w:rFonts w:ascii="Times New Roman" w:eastAsia="Times New Roman" w:hAnsi="Times New Roman" w:hint="default"/>
      </w:rPr>
    </w:lvl>
    <w:lvl w:ilvl="1" w:tplc="040C0003" w:tentative="1">
      <w:start w:val="1"/>
      <w:numFmt w:val="bullet"/>
      <w:lvlText w:val="o"/>
      <w:lvlJc w:val="left"/>
      <w:pPr>
        <w:ind w:left="1713" w:hanging="360"/>
      </w:pPr>
      <w:rPr>
        <w:rFonts w:ascii="Courier New" w:hAnsi="Courier New" w:hint="default"/>
      </w:rPr>
    </w:lvl>
    <w:lvl w:ilvl="2" w:tplc="040C0005" w:tentative="1">
      <w:start w:val="1"/>
      <w:numFmt w:val="bullet"/>
      <w:lvlText w:val=""/>
      <w:lvlJc w:val="left"/>
      <w:pPr>
        <w:ind w:left="2433" w:hanging="360"/>
      </w:pPr>
      <w:rPr>
        <w:rFonts w:ascii="Wingdings" w:hAnsi="Wingdings" w:hint="default"/>
      </w:rPr>
    </w:lvl>
    <w:lvl w:ilvl="3" w:tplc="040C0001" w:tentative="1">
      <w:start w:val="1"/>
      <w:numFmt w:val="bullet"/>
      <w:lvlText w:val=""/>
      <w:lvlJc w:val="left"/>
      <w:pPr>
        <w:ind w:left="3153" w:hanging="360"/>
      </w:pPr>
      <w:rPr>
        <w:rFonts w:ascii="Symbol" w:hAnsi="Symbol" w:hint="default"/>
      </w:rPr>
    </w:lvl>
    <w:lvl w:ilvl="4" w:tplc="040C0003" w:tentative="1">
      <w:start w:val="1"/>
      <w:numFmt w:val="bullet"/>
      <w:lvlText w:val="o"/>
      <w:lvlJc w:val="left"/>
      <w:pPr>
        <w:ind w:left="3873" w:hanging="360"/>
      </w:pPr>
      <w:rPr>
        <w:rFonts w:ascii="Courier New" w:hAnsi="Courier New" w:hint="default"/>
      </w:rPr>
    </w:lvl>
    <w:lvl w:ilvl="5" w:tplc="040C0005" w:tentative="1">
      <w:start w:val="1"/>
      <w:numFmt w:val="bullet"/>
      <w:lvlText w:val=""/>
      <w:lvlJc w:val="left"/>
      <w:pPr>
        <w:ind w:left="4593" w:hanging="360"/>
      </w:pPr>
      <w:rPr>
        <w:rFonts w:ascii="Wingdings" w:hAnsi="Wingdings" w:hint="default"/>
      </w:rPr>
    </w:lvl>
    <w:lvl w:ilvl="6" w:tplc="040C0001" w:tentative="1">
      <w:start w:val="1"/>
      <w:numFmt w:val="bullet"/>
      <w:lvlText w:val=""/>
      <w:lvlJc w:val="left"/>
      <w:pPr>
        <w:ind w:left="5313" w:hanging="360"/>
      </w:pPr>
      <w:rPr>
        <w:rFonts w:ascii="Symbol" w:hAnsi="Symbol" w:hint="default"/>
      </w:rPr>
    </w:lvl>
    <w:lvl w:ilvl="7" w:tplc="040C0003" w:tentative="1">
      <w:start w:val="1"/>
      <w:numFmt w:val="bullet"/>
      <w:lvlText w:val="o"/>
      <w:lvlJc w:val="left"/>
      <w:pPr>
        <w:ind w:left="6033" w:hanging="360"/>
      </w:pPr>
      <w:rPr>
        <w:rFonts w:ascii="Courier New" w:hAnsi="Courier New" w:hint="default"/>
      </w:rPr>
    </w:lvl>
    <w:lvl w:ilvl="8" w:tplc="040C0005" w:tentative="1">
      <w:start w:val="1"/>
      <w:numFmt w:val="bullet"/>
      <w:lvlText w:val=""/>
      <w:lvlJc w:val="left"/>
      <w:pPr>
        <w:ind w:left="6753" w:hanging="360"/>
      </w:pPr>
      <w:rPr>
        <w:rFonts w:ascii="Wingdings" w:hAnsi="Wingdings" w:hint="default"/>
      </w:rPr>
    </w:lvl>
  </w:abstractNum>
  <w:abstractNum w:abstractNumId="2" w15:restartNumberingAfterBreak="0">
    <w:nsid w:val="03335C36"/>
    <w:multiLevelType w:val="hybridMultilevel"/>
    <w:tmpl w:val="9EFEFB72"/>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5B63B4"/>
    <w:multiLevelType w:val="hybridMultilevel"/>
    <w:tmpl w:val="0EC01D80"/>
    <w:lvl w:ilvl="0" w:tplc="AAC27BF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D97FCC"/>
    <w:multiLevelType w:val="hybridMultilevel"/>
    <w:tmpl w:val="FCE0D33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0DE2B69"/>
    <w:multiLevelType w:val="hybridMultilevel"/>
    <w:tmpl w:val="79345232"/>
    <w:lvl w:ilvl="0" w:tplc="3DFC46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FE161A"/>
    <w:multiLevelType w:val="hybridMultilevel"/>
    <w:tmpl w:val="BBEE2FDA"/>
    <w:lvl w:ilvl="0" w:tplc="2CB6B79E">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EE95420"/>
    <w:multiLevelType w:val="hybridMultilevel"/>
    <w:tmpl w:val="FBF48D1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1A72148"/>
    <w:multiLevelType w:val="hybridMultilevel"/>
    <w:tmpl w:val="11368288"/>
    <w:lvl w:ilvl="0" w:tplc="040C000B">
      <w:start w:val="1"/>
      <w:numFmt w:val="bullet"/>
      <w:lvlText w:val=""/>
      <w:lvlJc w:val="left"/>
      <w:pPr>
        <w:ind w:left="2138" w:hanging="360"/>
      </w:pPr>
      <w:rPr>
        <w:rFonts w:ascii="Wingdings" w:hAnsi="Wingdings"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9" w15:restartNumberingAfterBreak="0">
    <w:nsid w:val="36F50C6B"/>
    <w:multiLevelType w:val="hybridMultilevel"/>
    <w:tmpl w:val="4658002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6AF7247"/>
    <w:multiLevelType w:val="hybridMultilevel"/>
    <w:tmpl w:val="CEDC7EF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6D4042D"/>
    <w:multiLevelType w:val="hybridMultilevel"/>
    <w:tmpl w:val="D6727F2E"/>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472773D4"/>
    <w:multiLevelType w:val="hybridMultilevel"/>
    <w:tmpl w:val="67E066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7750D4F"/>
    <w:multiLevelType w:val="hybridMultilevel"/>
    <w:tmpl w:val="3286909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7B07FDD"/>
    <w:multiLevelType w:val="hybridMultilevel"/>
    <w:tmpl w:val="4C8608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A710EFB"/>
    <w:multiLevelType w:val="hybridMultilevel"/>
    <w:tmpl w:val="C1B26858"/>
    <w:lvl w:ilvl="0" w:tplc="43348974">
      <w:start w:val="1"/>
      <w:numFmt w:val="bullet"/>
      <w:lvlText w:val="-"/>
      <w:lvlJc w:val="left"/>
      <w:pPr>
        <w:ind w:left="1004" w:hanging="360"/>
      </w:pPr>
      <w:rPr>
        <w:rFonts w:ascii="Times New Roman" w:eastAsia="Times New Roman" w:hAnsi="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6" w15:restartNumberingAfterBreak="0">
    <w:nsid w:val="4D782E0B"/>
    <w:multiLevelType w:val="hybridMultilevel"/>
    <w:tmpl w:val="14F45A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F6B7739"/>
    <w:multiLevelType w:val="hybridMultilevel"/>
    <w:tmpl w:val="ECD2D172"/>
    <w:lvl w:ilvl="0" w:tplc="129EBF2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22238E5"/>
    <w:multiLevelType w:val="hybridMultilevel"/>
    <w:tmpl w:val="F4D4303E"/>
    <w:lvl w:ilvl="0" w:tplc="2D0EBA3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FBD01D5"/>
    <w:multiLevelType w:val="hybridMultilevel"/>
    <w:tmpl w:val="0728E3F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CF76378"/>
    <w:multiLevelType w:val="hybridMultilevel"/>
    <w:tmpl w:val="663C613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8"/>
  </w:num>
  <w:num w:numId="4">
    <w:abstractNumId w:val="16"/>
  </w:num>
  <w:num w:numId="5">
    <w:abstractNumId w:val="19"/>
  </w:num>
  <w:num w:numId="6">
    <w:abstractNumId w:val="8"/>
  </w:num>
  <w:num w:numId="7">
    <w:abstractNumId w:val="12"/>
  </w:num>
  <w:num w:numId="8">
    <w:abstractNumId w:val="20"/>
  </w:num>
  <w:num w:numId="9">
    <w:abstractNumId w:val="13"/>
  </w:num>
  <w:num w:numId="10">
    <w:abstractNumId w:val="6"/>
  </w:num>
  <w:num w:numId="11">
    <w:abstractNumId w:val="14"/>
  </w:num>
  <w:num w:numId="12">
    <w:abstractNumId w:val="10"/>
  </w:num>
  <w:num w:numId="13">
    <w:abstractNumId w:val="7"/>
  </w:num>
  <w:num w:numId="14">
    <w:abstractNumId w:val="17"/>
  </w:num>
  <w:num w:numId="15">
    <w:abstractNumId w:val="1"/>
  </w:num>
  <w:num w:numId="16">
    <w:abstractNumId w:val="15"/>
  </w:num>
  <w:num w:numId="17">
    <w:abstractNumId w:val="11"/>
  </w:num>
  <w:num w:numId="18">
    <w:abstractNumId w:val="2"/>
  </w:num>
  <w:num w:numId="19">
    <w:abstractNumId w:val="0"/>
  </w:num>
  <w:num w:numId="20">
    <w:abstractNumId w:val="5"/>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219"/>
    <w:rsid w:val="00004E4E"/>
    <w:rsid w:val="00005448"/>
    <w:rsid w:val="00014F29"/>
    <w:rsid w:val="00017FB2"/>
    <w:rsid w:val="0002265E"/>
    <w:rsid w:val="00030BD0"/>
    <w:rsid w:val="00033F92"/>
    <w:rsid w:val="00037347"/>
    <w:rsid w:val="00041CC6"/>
    <w:rsid w:val="00044066"/>
    <w:rsid w:val="000548CA"/>
    <w:rsid w:val="00054F27"/>
    <w:rsid w:val="00055BF3"/>
    <w:rsid w:val="000560E6"/>
    <w:rsid w:val="0006116C"/>
    <w:rsid w:val="000665FF"/>
    <w:rsid w:val="000677B0"/>
    <w:rsid w:val="00084A96"/>
    <w:rsid w:val="00084C9C"/>
    <w:rsid w:val="000A5EBA"/>
    <w:rsid w:val="000A794A"/>
    <w:rsid w:val="000B4E34"/>
    <w:rsid w:val="000B5D00"/>
    <w:rsid w:val="000B6BFC"/>
    <w:rsid w:val="000D1C9F"/>
    <w:rsid w:val="000D2897"/>
    <w:rsid w:val="000E7D5C"/>
    <w:rsid w:val="000F1451"/>
    <w:rsid w:val="000F1FE0"/>
    <w:rsid w:val="000F4C0F"/>
    <w:rsid w:val="000F64EB"/>
    <w:rsid w:val="001028CD"/>
    <w:rsid w:val="0010588F"/>
    <w:rsid w:val="00111489"/>
    <w:rsid w:val="00112BF4"/>
    <w:rsid w:val="00123D1A"/>
    <w:rsid w:val="00132449"/>
    <w:rsid w:val="00134D78"/>
    <w:rsid w:val="00142E13"/>
    <w:rsid w:val="00145B52"/>
    <w:rsid w:val="00150D47"/>
    <w:rsid w:val="00150FF2"/>
    <w:rsid w:val="001564B5"/>
    <w:rsid w:val="00160200"/>
    <w:rsid w:val="001611D2"/>
    <w:rsid w:val="0017125E"/>
    <w:rsid w:val="00174A94"/>
    <w:rsid w:val="00174B0C"/>
    <w:rsid w:val="00182841"/>
    <w:rsid w:val="001844B4"/>
    <w:rsid w:val="00193C41"/>
    <w:rsid w:val="00195F3E"/>
    <w:rsid w:val="0019735F"/>
    <w:rsid w:val="001A1F2C"/>
    <w:rsid w:val="001A5630"/>
    <w:rsid w:val="001A63E7"/>
    <w:rsid w:val="001A7758"/>
    <w:rsid w:val="001C4759"/>
    <w:rsid w:val="001C47C8"/>
    <w:rsid w:val="001D2E86"/>
    <w:rsid w:val="001D5DF9"/>
    <w:rsid w:val="001D6133"/>
    <w:rsid w:val="001D64BB"/>
    <w:rsid w:val="001F1783"/>
    <w:rsid w:val="001F2B92"/>
    <w:rsid w:val="001F4224"/>
    <w:rsid w:val="00200041"/>
    <w:rsid w:val="00205222"/>
    <w:rsid w:val="00205CC2"/>
    <w:rsid w:val="00207F61"/>
    <w:rsid w:val="002125D9"/>
    <w:rsid w:val="0021513B"/>
    <w:rsid w:val="002263F9"/>
    <w:rsid w:val="0023535E"/>
    <w:rsid w:val="002432F7"/>
    <w:rsid w:val="0024386D"/>
    <w:rsid w:val="00246E17"/>
    <w:rsid w:val="002508A2"/>
    <w:rsid w:val="002535B2"/>
    <w:rsid w:val="002538D8"/>
    <w:rsid w:val="00257198"/>
    <w:rsid w:val="00260217"/>
    <w:rsid w:val="00272545"/>
    <w:rsid w:val="00273386"/>
    <w:rsid w:val="002757C5"/>
    <w:rsid w:val="00277391"/>
    <w:rsid w:val="00280844"/>
    <w:rsid w:val="00281BC4"/>
    <w:rsid w:val="002859C9"/>
    <w:rsid w:val="00290281"/>
    <w:rsid w:val="0029239F"/>
    <w:rsid w:val="002947E7"/>
    <w:rsid w:val="00295E9E"/>
    <w:rsid w:val="00297D4B"/>
    <w:rsid w:val="002A0CA0"/>
    <w:rsid w:val="002A5606"/>
    <w:rsid w:val="002B1FF7"/>
    <w:rsid w:val="002B412E"/>
    <w:rsid w:val="002B4A9B"/>
    <w:rsid w:val="002B6C34"/>
    <w:rsid w:val="002B79D3"/>
    <w:rsid w:val="002C1AA4"/>
    <w:rsid w:val="002D0C44"/>
    <w:rsid w:val="002D21FC"/>
    <w:rsid w:val="002E2E6B"/>
    <w:rsid w:val="002E62EB"/>
    <w:rsid w:val="00304B22"/>
    <w:rsid w:val="00307610"/>
    <w:rsid w:val="0031065B"/>
    <w:rsid w:val="0031073A"/>
    <w:rsid w:val="003136E0"/>
    <w:rsid w:val="00313BBE"/>
    <w:rsid w:val="00332E62"/>
    <w:rsid w:val="00337FFE"/>
    <w:rsid w:val="00342821"/>
    <w:rsid w:val="0035120A"/>
    <w:rsid w:val="00352FAC"/>
    <w:rsid w:val="00361C7C"/>
    <w:rsid w:val="00363840"/>
    <w:rsid w:val="00364625"/>
    <w:rsid w:val="00364D29"/>
    <w:rsid w:val="003762A1"/>
    <w:rsid w:val="00390879"/>
    <w:rsid w:val="00397E09"/>
    <w:rsid w:val="003B0B2A"/>
    <w:rsid w:val="003C59E6"/>
    <w:rsid w:val="003C6812"/>
    <w:rsid w:val="003D1E0F"/>
    <w:rsid w:val="003D44EE"/>
    <w:rsid w:val="003D54E3"/>
    <w:rsid w:val="003E27D3"/>
    <w:rsid w:val="003E65B3"/>
    <w:rsid w:val="0040275D"/>
    <w:rsid w:val="00403599"/>
    <w:rsid w:val="00410920"/>
    <w:rsid w:val="00410C72"/>
    <w:rsid w:val="00411E0C"/>
    <w:rsid w:val="004147AE"/>
    <w:rsid w:val="00426B84"/>
    <w:rsid w:val="00427686"/>
    <w:rsid w:val="00444CD5"/>
    <w:rsid w:val="004610E6"/>
    <w:rsid w:val="00462D31"/>
    <w:rsid w:val="004630B3"/>
    <w:rsid w:val="00466624"/>
    <w:rsid w:val="00467044"/>
    <w:rsid w:val="00467FD7"/>
    <w:rsid w:val="00484FDA"/>
    <w:rsid w:val="00485D00"/>
    <w:rsid w:val="00492E2B"/>
    <w:rsid w:val="00494FCF"/>
    <w:rsid w:val="0049507F"/>
    <w:rsid w:val="004A0000"/>
    <w:rsid w:val="004B2264"/>
    <w:rsid w:val="004B23D2"/>
    <w:rsid w:val="004B6AD9"/>
    <w:rsid w:val="004C610E"/>
    <w:rsid w:val="004D1D30"/>
    <w:rsid w:val="004D429A"/>
    <w:rsid w:val="004E6B77"/>
    <w:rsid w:val="004E6C26"/>
    <w:rsid w:val="00510EAA"/>
    <w:rsid w:val="005114BA"/>
    <w:rsid w:val="005117CF"/>
    <w:rsid w:val="00516986"/>
    <w:rsid w:val="005218AF"/>
    <w:rsid w:val="00527227"/>
    <w:rsid w:val="005331E2"/>
    <w:rsid w:val="00547AF9"/>
    <w:rsid w:val="005533D6"/>
    <w:rsid w:val="005655D5"/>
    <w:rsid w:val="00566D25"/>
    <w:rsid w:val="0057534E"/>
    <w:rsid w:val="00580618"/>
    <w:rsid w:val="00580B50"/>
    <w:rsid w:val="00581A85"/>
    <w:rsid w:val="00591E3B"/>
    <w:rsid w:val="00594969"/>
    <w:rsid w:val="005A7D59"/>
    <w:rsid w:val="005B3797"/>
    <w:rsid w:val="005C6444"/>
    <w:rsid w:val="005D0B3B"/>
    <w:rsid w:val="005D1F1A"/>
    <w:rsid w:val="005D54AB"/>
    <w:rsid w:val="005D6C56"/>
    <w:rsid w:val="005E4364"/>
    <w:rsid w:val="005F63B5"/>
    <w:rsid w:val="00603FCC"/>
    <w:rsid w:val="006059B0"/>
    <w:rsid w:val="00613D00"/>
    <w:rsid w:val="00616895"/>
    <w:rsid w:val="00623BFE"/>
    <w:rsid w:val="00626DAF"/>
    <w:rsid w:val="006566E0"/>
    <w:rsid w:val="00663210"/>
    <w:rsid w:val="0066486F"/>
    <w:rsid w:val="006672CD"/>
    <w:rsid w:val="00670C8D"/>
    <w:rsid w:val="0068121F"/>
    <w:rsid w:val="00684E92"/>
    <w:rsid w:val="00686983"/>
    <w:rsid w:val="0069050D"/>
    <w:rsid w:val="00692FF9"/>
    <w:rsid w:val="00694256"/>
    <w:rsid w:val="006A1A53"/>
    <w:rsid w:val="006A3E8E"/>
    <w:rsid w:val="006A45B8"/>
    <w:rsid w:val="006A5F42"/>
    <w:rsid w:val="006B1D16"/>
    <w:rsid w:val="006B54B2"/>
    <w:rsid w:val="006B6419"/>
    <w:rsid w:val="006C09C4"/>
    <w:rsid w:val="006C0EDB"/>
    <w:rsid w:val="006E367A"/>
    <w:rsid w:val="007117E9"/>
    <w:rsid w:val="00712AAC"/>
    <w:rsid w:val="00712BC2"/>
    <w:rsid w:val="00714544"/>
    <w:rsid w:val="00722FDF"/>
    <w:rsid w:val="00723509"/>
    <w:rsid w:val="007343C4"/>
    <w:rsid w:val="00734D55"/>
    <w:rsid w:val="007365E7"/>
    <w:rsid w:val="007428E9"/>
    <w:rsid w:val="00745D34"/>
    <w:rsid w:val="007464E0"/>
    <w:rsid w:val="007512C0"/>
    <w:rsid w:val="007544A5"/>
    <w:rsid w:val="00757BB8"/>
    <w:rsid w:val="00767A87"/>
    <w:rsid w:val="00767CEE"/>
    <w:rsid w:val="00791DE9"/>
    <w:rsid w:val="0079453B"/>
    <w:rsid w:val="00794F64"/>
    <w:rsid w:val="007A0F58"/>
    <w:rsid w:val="007A1BE0"/>
    <w:rsid w:val="007B3AF2"/>
    <w:rsid w:val="007B576B"/>
    <w:rsid w:val="007B77E8"/>
    <w:rsid w:val="007C3363"/>
    <w:rsid w:val="007C5AC8"/>
    <w:rsid w:val="007C6C1A"/>
    <w:rsid w:val="007C7069"/>
    <w:rsid w:val="007D0E4A"/>
    <w:rsid w:val="007E1B4A"/>
    <w:rsid w:val="007E5CA9"/>
    <w:rsid w:val="007F36AC"/>
    <w:rsid w:val="00807B63"/>
    <w:rsid w:val="00814DE7"/>
    <w:rsid w:val="0082332D"/>
    <w:rsid w:val="00827BCA"/>
    <w:rsid w:val="00830ACE"/>
    <w:rsid w:val="00833EB1"/>
    <w:rsid w:val="008340E6"/>
    <w:rsid w:val="008414C1"/>
    <w:rsid w:val="00847512"/>
    <w:rsid w:val="00857023"/>
    <w:rsid w:val="008602CB"/>
    <w:rsid w:val="008741FD"/>
    <w:rsid w:val="0087554D"/>
    <w:rsid w:val="0089114F"/>
    <w:rsid w:val="00894D9D"/>
    <w:rsid w:val="008A2107"/>
    <w:rsid w:val="008A5A82"/>
    <w:rsid w:val="008A751C"/>
    <w:rsid w:val="008B59F7"/>
    <w:rsid w:val="008C3B6A"/>
    <w:rsid w:val="008C49F4"/>
    <w:rsid w:val="008D4AB5"/>
    <w:rsid w:val="008D631D"/>
    <w:rsid w:val="008E1D1F"/>
    <w:rsid w:val="008E3291"/>
    <w:rsid w:val="008E6E94"/>
    <w:rsid w:val="008F56FA"/>
    <w:rsid w:val="008F5CAF"/>
    <w:rsid w:val="008F5D2E"/>
    <w:rsid w:val="008F66C5"/>
    <w:rsid w:val="00900EAC"/>
    <w:rsid w:val="00902090"/>
    <w:rsid w:val="0090475C"/>
    <w:rsid w:val="009055FE"/>
    <w:rsid w:val="00912FAE"/>
    <w:rsid w:val="00925BA3"/>
    <w:rsid w:val="00942E2B"/>
    <w:rsid w:val="00952417"/>
    <w:rsid w:val="00954941"/>
    <w:rsid w:val="009554E7"/>
    <w:rsid w:val="00956A75"/>
    <w:rsid w:val="00965AF5"/>
    <w:rsid w:val="009808BC"/>
    <w:rsid w:val="00984AC6"/>
    <w:rsid w:val="0098708F"/>
    <w:rsid w:val="00997242"/>
    <w:rsid w:val="009A013A"/>
    <w:rsid w:val="009A2AD6"/>
    <w:rsid w:val="009A3A76"/>
    <w:rsid w:val="009A4FB1"/>
    <w:rsid w:val="009A649B"/>
    <w:rsid w:val="009A701F"/>
    <w:rsid w:val="009A718D"/>
    <w:rsid w:val="009B1D1E"/>
    <w:rsid w:val="009B2A73"/>
    <w:rsid w:val="009B4340"/>
    <w:rsid w:val="009C3E3F"/>
    <w:rsid w:val="009D0D0D"/>
    <w:rsid w:val="009D5219"/>
    <w:rsid w:val="009F0AF0"/>
    <w:rsid w:val="009F1289"/>
    <w:rsid w:val="009F31FC"/>
    <w:rsid w:val="009F3980"/>
    <w:rsid w:val="009F3DA0"/>
    <w:rsid w:val="00A02954"/>
    <w:rsid w:val="00A055E5"/>
    <w:rsid w:val="00A10373"/>
    <w:rsid w:val="00A13500"/>
    <w:rsid w:val="00A34A97"/>
    <w:rsid w:val="00A37C39"/>
    <w:rsid w:val="00A4472A"/>
    <w:rsid w:val="00A50D67"/>
    <w:rsid w:val="00A5398F"/>
    <w:rsid w:val="00A551F8"/>
    <w:rsid w:val="00A70957"/>
    <w:rsid w:val="00A76C63"/>
    <w:rsid w:val="00A77052"/>
    <w:rsid w:val="00A87CFF"/>
    <w:rsid w:val="00A9191A"/>
    <w:rsid w:val="00A92E8A"/>
    <w:rsid w:val="00AA5211"/>
    <w:rsid w:val="00AA6039"/>
    <w:rsid w:val="00AB43B6"/>
    <w:rsid w:val="00AB50A8"/>
    <w:rsid w:val="00AB6E72"/>
    <w:rsid w:val="00AB7A94"/>
    <w:rsid w:val="00AB7EC4"/>
    <w:rsid w:val="00AE1B78"/>
    <w:rsid w:val="00B06827"/>
    <w:rsid w:val="00B06B44"/>
    <w:rsid w:val="00B12410"/>
    <w:rsid w:val="00B13559"/>
    <w:rsid w:val="00B163B5"/>
    <w:rsid w:val="00B22037"/>
    <w:rsid w:val="00B372F5"/>
    <w:rsid w:val="00B51F0E"/>
    <w:rsid w:val="00B526AF"/>
    <w:rsid w:val="00B52D95"/>
    <w:rsid w:val="00B63A35"/>
    <w:rsid w:val="00B64147"/>
    <w:rsid w:val="00B67C6C"/>
    <w:rsid w:val="00B72EDB"/>
    <w:rsid w:val="00B73820"/>
    <w:rsid w:val="00B74474"/>
    <w:rsid w:val="00B7663F"/>
    <w:rsid w:val="00B80A65"/>
    <w:rsid w:val="00B84EFF"/>
    <w:rsid w:val="00B86D06"/>
    <w:rsid w:val="00B86F2A"/>
    <w:rsid w:val="00B9646B"/>
    <w:rsid w:val="00BA318C"/>
    <w:rsid w:val="00BB2604"/>
    <w:rsid w:val="00BB3187"/>
    <w:rsid w:val="00BD1FE4"/>
    <w:rsid w:val="00BD37E3"/>
    <w:rsid w:val="00BD5D71"/>
    <w:rsid w:val="00BE783C"/>
    <w:rsid w:val="00C10022"/>
    <w:rsid w:val="00C13FA5"/>
    <w:rsid w:val="00C144DE"/>
    <w:rsid w:val="00C16212"/>
    <w:rsid w:val="00C1757A"/>
    <w:rsid w:val="00C24177"/>
    <w:rsid w:val="00C24200"/>
    <w:rsid w:val="00C3303B"/>
    <w:rsid w:val="00C3349B"/>
    <w:rsid w:val="00C43EAD"/>
    <w:rsid w:val="00C56806"/>
    <w:rsid w:val="00C63737"/>
    <w:rsid w:val="00C70F90"/>
    <w:rsid w:val="00C75875"/>
    <w:rsid w:val="00C75A15"/>
    <w:rsid w:val="00C90356"/>
    <w:rsid w:val="00C939B0"/>
    <w:rsid w:val="00C94F92"/>
    <w:rsid w:val="00C97186"/>
    <w:rsid w:val="00CA20AC"/>
    <w:rsid w:val="00CA4FAA"/>
    <w:rsid w:val="00CA72E9"/>
    <w:rsid w:val="00CC0268"/>
    <w:rsid w:val="00CC03E8"/>
    <w:rsid w:val="00CD2A7D"/>
    <w:rsid w:val="00CD3A6C"/>
    <w:rsid w:val="00CD4D14"/>
    <w:rsid w:val="00CD5EBA"/>
    <w:rsid w:val="00CD7CFF"/>
    <w:rsid w:val="00CF0A98"/>
    <w:rsid w:val="00CF31C0"/>
    <w:rsid w:val="00CF3514"/>
    <w:rsid w:val="00CF79E2"/>
    <w:rsid w:val="00D053E8"/>
    <w:rsid w:val="00D16228"/>
    <w:rsid w:val="00D175A8"/>
    <w:rsid w:val="00D24429"/>
    <w:rsid w:val="00D2626D"/>
    <w:rsid w:val="00D32A4D"/>
    <w:rsid w:val="00D377E0"/>
    <w:rsid w:val="00D469BB"/>
    <w:rsid w:val="00D470AA"/>
    <w:rsid w:val="00D50C40"/>
    <w:rsid w:val="00D6218D"/>
    <w:rsid w:val="00D637C8"/>
    <w:rsid w:val="00D64B6A"/>
    <w:rsid w:val="00D6659F"/>
    <w:rsid w:val="00D70C2C"/>
    <w:rsid w:val="00D767CC"/>
    <w:rsid w:val="00D809CE"/>
    <w:rsid w:val="00D8122F"/>
    <w:rsid w:val="00D924E6"/>
    <w:rsid w:val="00D97BBA"/>
    <w:rsid w:val="00DA327C"/>
    <w:rsid w:val="00DA56EC"/>
    <w:rsid w:val="00DB4084"/>
    <w:rsid w:val="00DB7381"/>
    <w:rsid w:val="00DC2369"/>
    <w:rsid w:val="00DC367D"/>
    <w:rsid w:val="00DC59DC"/>
    <w:rsid w:val="00DC5ACA"/>
    <w:rsid w:val="00DD7F43"/>
    <w:rsid w:val="00DE0A2E"/>
    <w:rsid w:val="00DE2546"/>
    <w:rsid w:val="00DE6E09"/>
    <w:rsid w:val="00DE7894"/>
    <w:rsid w:val="00DF1D43"/>
    <w:rsid w:val="00DF6F35"/>
    <w:rsid w:val="00E03890"/>
    <w:rsid w:val="00E0759B"/>
    <w:rsid w:val="00E217F8"/>
    <w:rsid w:val="00E22CB2"/>
    <w:rsid w:val="00E25F93"/>
    <w:rsid w:val="00E33852"/>
    <w:rsid w:val="00E34B51"/>
    <w:rsid w:val="00E404BD"/>
    <w:rsid w:val="00E7036C"/>
    <w:rsid w:val="00E71C99"/>
    <w:rsid w:val="00E73B1A"/>
    <w:rsid w:val="00E74800"/>
    <w:rsid w:val="00E910CC"/>
    <w:rsid w:val="00E921CC"/>
    <w:rsid w:val="00E92742"/>
    <w:rsid w:val="00E95305"/>
    <w:rsid w:val="00EB63FA"/>
    <w:rsid w:val="00EC4B69"/>
    <w:rsid w:val="00EE71F2"/>
    <w:rsid w:val="00EF0C42"/>
    <w:rsid w:val="00F04A0B"/>
    <w:rsid w:val="00F14C9A"/>
    <w:rsid w:val="00F17A35"/>
    <w:rsid w:val="00F22CDD"/>
    <w:rsid w:val="00F23BEE"/>
    <w:rsid w:val="00F27F2A"/>
    <w:rsid w:val="00F32D23"/>
    <w:rsid w:val="00F3586D"/>
    <w:rsid w:val="00F42B57"/>
    <w:rsid w:val="00F476AA"/>
    <w:rsid w:val="00F50F69"/>
    <w:rsid w:val="00F57DA8"/>
    <w:rsid w:val="00F6189A"/>
    <w:rsid w:val="00F650D1"/>
    <w:rsid w:val="00F70030"/>
    <w:rsid w:val="00F75552"/>
    <w:rsid w:val="00F76E2A"/>
    <w:rsid w:val="00F87396"/>
    <w:rsid w:val="00F91CA6"/>
    <w:rsid w:val="00F91FEF"/>
    <w:rsid w:val="00FB2EFD"/>
    <w:rsid w:val="00FB3E9C"/>
    <w:rsid w:val="00FB4BB0"/>
    <w:rsid w:val="00FB4F14"/>
    <w:rsid w:val="00FB6594"/>
    <w:rsid w:val="00FB75FD"/>
    <w:rsid w:val="00FC7F65"/>
    <w:rsid w:val="00FD2D58"/>
    <w:rsid w:val="00FE332B"/>
    <w:rsid w:val="00FE382A"/>
    <w:rsid w:val="00FE54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3ED45"/>
  <w15:chartTrackingRefBased/>
  <w15:docId w15:val="{5DEACC0E-20A8-4D66-8C45-2EF20C471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844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next w:val="Normal"/>
    <w:link w:val="Titre2Car"/>
    <w:uiPriority w:val="9"/>
    <w:unhideWhenUsed/>
    <w:qFormat/>
    <w:rsid w:val="00F6189A"/>
    <w:pPr>
      <w:keepNext/>
      <w:keepLines/>
      <w:spacing w:after="106" w:line="265" w:lineRule="auto"/>
      <w:ind w:left="10" w:right="45" w:hanging="10"/>
      <w:outlineLvl w:val="1"/>
    </w:pPr>
    <w:rPr>
      <w:rFonts w:ascii="Times New Roman" w:eastAsia="Times New Roman" w:hAnsi="Times New Roman" w:cs="Times New Roman"/>
      <w:b/>
      <w:color w:val="000000"/>
      <w:sz w:val="24"/>
      <w:lang w:eastAsia="fr-FR"/>
    </w:rPr>
  </w:style>
  <w:style w:type="paragraph" w:styleId="Titre3">
    <w:name w:val="heading 3"/>
    <w:next w:val="Normal"/>
    <w:link w:val="Titre3Car"/>
    <w:uiPriority w:val="9"/>
    <w:unhideWhenUsed/>
    <w:qFormat/>
    <w:rsid w:val="00F6189A"/>
    <w:pPr>
      <w:keepNext/>
      <w:keepLines/>
      <w:spacing w:after="106" w:line="265" w:lineRule="auto"/>
      <w:ind w:left="10" w:right="45" w:hanging="10"/>
      <w:outlineLvl w:val="2"/>
    </w:pPr>
    <w:rPr>
      <w:rFonts w:ascii="Times New Roman" w:eastAsia="Times New Roman" w:hAnsi="Times New Roman" w:cs="Times New Roman"/>
      <w:b/>
      <w:color w:val="000000"/>
      <w:sz w:val="24"/>
      <w:lang w:eastAsia="fr-FR"/>
    </w:rPr>
  </w:style>
  <w:style w:type="paragraph" w:styleId="Titre4">
    <w:name w:val="heading 4"/>
    <w:next w:val="Normal"/>
    <w:link w:val="Titre4Car"/>
    <w:uiPriority w:val="9"/>
    <w:unhideWhenUsed/>
    <w:qFormat/>
    <w:rsid w:val="00F6189A"/>
    <w:pPr>
      <w:keepNext/>
      <w:keepLines/>
      <w:spacing w:after="106" w:line="265" w:lineRule="auto"/>
      <w:ind w:left="10" w:right="45" w:hanging="10"/>
      <w:outlineLvl w:val="3"/>
    </w:pPr>
    <w:rPr>
      <w:rFonts w:ascii="Times New Roman" w:eastAsia="Times New Roman" w:hAnsi="Times New Roman" w:cs="Times New Roman"/>
      <w:b/>
      <w:color w:val="000000"/>
      <w:sz w:val="24"/>
      <w:lang w:eastAsia="fr-FR"/>
    </w:rPr>
  </w:style>
  <w:style w:type="paragraph" w:styleId="Titre5">
    <w:name w:val="heading 5"/>
    <w:next w:val="Normal"/>
    <w:link w:val="Titre5Car"/>
    <w:uiPriority w:val="9"/>
    <w:unhideWhenUsed/>
    <w:qFormat/>
    <w:rsid w:val="00F6189A"/>
    <w:pPr>
      <w:keepNext/>
      <w:keepLines/>
      <w:spacing w:after="106" w:line="265" w:lineRule="auto"/>
      <w:ind w:left="10" w:right="45" w:hanging="10"/>
      <w:outlineLvl w:val="4"/>
    </w:pPr>
    <w:rPr>
      <w:rFonts w:ascii="Times New Roman" w:eastAsia="Times New Roman" w:hAnsi="Times New Roman" w:cs="Times New Roman"/>
      <w:b/>
      <w:color w:val="000000"/>
      <w:sz w:val="24"/>
      <w:lang w:eastAsia="fr-FR"/>
    </w:rPr>
  </w:style>
  <w:style w:type="paragraph" w:styleId="Titre6">
    <w:name w:val="heading 6"/>
    <w:basedOn w:val="Normal"/>
    <w:next w:val="Normal"/>
    <w:link w:val="Titre6Car"/>
    <w:uiPriority w:val="9"/>
    <w:unhideWhenUsed/>
    <w:qFormat/>
    <w:rsid w:val="002947E7"/>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unhideWhenUsed/>
    <w:qFormat/>
    <w:rsid w:val="002947E7"/>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D5219"/>
    <w:pPr>
      <w:tabs>
        <w:tab w:val="center" w:pos="4536"/>
        <w:tab w:val="right" w:pos="9072"/>
      </w:tabs>
      <w:spacing w:after="0" w:line="240" w:lineRule="auto"/>
    </w:pPr>
  </w:style>
  <w:style w:type="character" w:customStyle="1" w:styleId="En-tteCar">
    <w:name w:val="En-tête Car"/>
    <w:basedOn w:val="Policepardfaut"/>
    <w:link w:val="En-tte"/>
    <w:uiPriority w:val="99"/>
    <w:rsid w:val="009D5219"/>
  </w:style>
  <w:style w:type="paragraph" w:styleId="Pieddepage">
    <w:name w:val="footer"/>
    <w:basedOn w:val="Normal"/>
    <w:link w:val="PieddepageCar"/>
    <w:uiPriority w:val="99"/>
    <w:unhideWhenUsed/>
    <w:rsid w:val="009D521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D5219"/>
  </w:style>
  <w:style w:type="character" w:styleId="Lienhypertexte">
    <w:name w:val="Hyperlink"/>
    <w:basedOn w:val="Policepardfaut"/>
    <w:uiPriority w:val="99"/>
    <w:rsid w:val="009D5219"/>
    <w:rPr>
      <w:color w:val="0000FF"/>
      <w:u w:val="single"/>
    </w:rPr>
  </w:style>
  <w:style w:type="paragraph" w:styleId="Paragraphedeliste">
    <w:name w:val="List Paragraph"/>
    <w:basedOn w:val="Normal"/>
    <w:link w:val="ParagraphedelisteCar"/>
    <w:uiPriority w:val="34"/>
    <w:qFormat/>
    <w:rsid w:val="009D5219"/>
    <w:pPr>
      <w:ind w:left="720"/>
      <w:contextualSpacing/>
    </w:pPr>
  </w:style>
  <w:style w:type="paragraph" w:styleId="Notedebasdepage">
    <w:name w:val="footnote text"/>
    <w:aliases w:val="Car,Note de bas de page Car Car Car,Note de bas de page Car Car"/>
    <w:basedOn w:val="Normal"/>
    <w:link w:val="NotedebasdepageCar"/>
    <w:uiPriority w:val="99"/>
    <w:unhideWhenUsed/>
    <w:qFormat/>
    <w:rsid w:val="009D5219"/>
    <w:pPr>
      <w:spacing w:after="0" w:line="240" w:lineRule="auto"/>
    </w:pPr>
    <w:rPr>
      <w:sz w:val="20"/>
      <w:szCs w:val="20"/>
    </w:rPr>
  </w:style>
  <w:style w:type="character" w:customStyle="1" w:styleId="NotedebasdepageCar">
    <w:name w:val="Note de bas de page Car"/>
    <w:aliases w:val="Car Car,Note de bas de page Car Car Car Car,Note de bas de page Car Car Car1"/>
    <w:basedOn w:val="Policepardfaut"/>
    <w:link w:val="Notedebasdepage"/>
    <w:uiPriority w:val="99"/>
    <w:rsid w:val="009D5219"/>
    <w:rPr>
      <w:sz w:val="20"/>
      <w:szCs w:val="20"/>
    </w:rPr>
  </w:style>
  <w:style w:type="character" w:styleId="Appelnotedebasdep">
    <w:name w:val="footnote reference"/>
    <w:basedOn w:val="Policepardfaut"/>
    <w:uiPriority w:val="99"/>
    <w:unhideWhenUsed/>
    <w:qFormat/>
    <w:rsid w:val="009D5219"/>
    <w:rPr>
      <w:vertAlign w:val="superscript"/>
    </w:rPr>
  </w:style>
  <w:style w:type="paragraph" w:customStyle="1" w:styleId="footnotedescription">
    <w:name w:val="footnote description"/>
    <w:next w:val="Normal"/>
    <w:link w:val="footnotedescriptionChar"/>
    <w:hidden/>
    <w:rsid w:val="00965AF5"/>
    <w:pPr>
      <w:spacing w:after="0" w:line="258" w:lineRule="auto"/>
    </w:pPr>
    <w:rPr>
      <w:rFonts w:ascii="Times New Roman" w:eastAsia="Times New Roman" w:hAnsi="Times New Roman" w:cs="Times New Roman"/>
      <w:color w:val="000000"/>
      <w:sz w:val="20"/>
      <w:lang w:eastAsia="fr-FR"/>
    </w:rPr>
  </w:style>
  <w:style w:type="character" w:customStyle="1" w:styleId="footnotedescriptionChar">
    <w:name w:val="footnote description Char"/>
    <w:link w:val="footnotedescription"/>
    <w:rsid w:val="00965AF5"/>
    <w:rPr>
      <w:rFonts w:ascii="Times New Roman" w:eastAsia="Times New Roman" w:hAnsi="Times New Roman" w:cs="Times New Roman"/>
      <w:color w:val="000000"/>
      <w:sz w:val="20"/>
      <w:lang w:eastAsia="fr-FR"/>
    </w:rPr>
  </w:style>
  <w:style w:type="character" w:customStyle="1" w:styleId="footnotemark">
    <w:name w:val="footnote mark"/>
    <w:hidden/>
    <w:rsid w:val="00965AF5"/>
    <w:rPr>
      <w:rFonts w:ascii="Times New Roman" w:eastAsia="Times New Roman" w:hAnsi="Times New Roman" w:cs="Times New Roman"/>
      <w:color w:val="000000"/>
      <w:sz w:val="20"/>
      <w:vertAlign w:val="superscript"/>
    </w:rPr>
  </w:style>
  <w:style w:type="character" w:customStyle="1" w:styleId="Titre2Car">
    <w:name w:val="Titre 2 Car"/>
    <w:basedOn w:val="Policepardfaut"/>
    <w:link w:val="Titre2"/>
    <w:rsid w:val="00F6189A"/>
    <w:rPr>
      <w:rFonts w:ascii="Times New Roman" w:eastAsia="Times New Roman" w:hAnsi="Times New Roman" w:cs="Times New Roman"/>
      <w:b/>
      <w:color w:val="000000"/>
      <w:sz w:val="24"/>
      <w:lang w:eastAsia="fr-FR"/>
    </w:rPr>
  </w:style>
  <w:style w:type="character" w:customStyle="1" w:styleId="Titre3Car">
    <w:name w:val="Titre 3 Car"/>
    <w:basedOn w:val="Policepardfaut"/>
    <w:link w:val="Titre3"/>
    <w:rsid w:val="00F6189A"/>
    <w:rPr>
      <w:rFonts w:ascii="Times New Roman" w:eastAsia="Times New Roman" w:hAnsi="Times New Roman" w:cs="Times New Roman"/>
      <w:b/>
      <w:color w:val="000000"/>
      <w:sz w:val="24"/>
      <w:lang w:eastAsia="fr-FR"/>
    </w:rPr>
  </w:style>
  <w:style w:type="character" w:customStyle="1" w:styleId="Titre4Car">
    <w:name w:val="Titre 4 Car"/>
    <w:basedOn w:val="Policepardfaut"/>
    <w:link w:val="Titre4"/>
    <w:rsid w:val="00F6189A"/>
    <w:rPr>
      <w:rFonts w:ascii="Times New Roman" w:eastAsia="Times New Roman" w:hAnsi="Times New Roman" w:cs="Times New Roman"/>
      <w:b/>
      <w:color w:val="000000"/>
      <w:sz w:val="24"/>
      <w:lang w:eastAsia="fr-FR"/>
    </w:rPr>
  </w:style>
  <w:style w:type="character" w:customStyle="1" w:styleId="Titre5Car">
    <w:name w:val="Titre 5 Car"/>
    <w:basedOn w:val="Policepardfaut"/>
    <w:link w:val="Titre5"/>
    <w:rsid w:val="00F6189A"/>
    <w:rPr>
      <w:rFonts w:ascii="Times New Roman" w:eastAsia="Times New Roman" w:hAnsi="Times New Roman" w:cs="Times New Roman"/>
      <w:b/>
      <w:color w:val="000000"/>
      <w:sz w:val="24"/>
      <w:lang w:eastAsia="fr-FR"/>
    </w:rPr>
  </w:style>
  <w:style w:type="character" w:customStyle="1" w:styleId="Titre1Car">
    <w:name w:val="Titre 1 Car"/>
    <w:basedOn w:val="Policepardfaut"/>
    <w:link w:val="Titre1"/>
    <w:uiPriority w:val="9"/>
    <w:rsid w:val="001844B4"/>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rsid w:val="00BB318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aragraphedelisteCar">
    <w:name w:val="Paragraphe de liste Car"/>
    <w:basedOn w:val="Policepardfaut"/>
    <w:link w:val="Paragraphedeliste"/>
    <w:uiPriority w:val="34"/>
    <w:rsid w:val="00BB3187"/>
  </w:style>
  <w:style w:type="character" w:customStyle="1" w:styleId="Titre6Car">
    <w:name w:val="Titre 6 Car"/>
    <w:basedOn w:val="Policepardfaut"/>
    <w:link w:val="Titre6"/>
    <w:uiPriority w:val="9"/>
    <w:rsid w:val="002947E7"/>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rsid w:val="002947E7"/>
    <w:rPr>
      <w:rFonts w:asciiTheme="majorHAnsi" w:eastAsiaTheme="majorEastAsia" w:hAnsiTheme="majorHAnsi" w:cstheme="majorBidi"/>
      <w:i/>
      <w:iCs/>
      <w:color w:val="1F4D78" w:themeColor="accent1" w:themeShade="7F"/>
    </w:rPr>
  </w:style>
  <w:style w:type="paragraph" w:styleId="Lgende">
    <w:name w:val="caption"/>
    <w:basedOn w:val="Normal"/>
    <w:next w:val="Normal"/>
    <w:uiPriority w:val="35"/>
    <w:unhideWhenUsed/>
    <w:qFormat/>
    <w:rsid w:val="002947E7"/>
    <w:pPr>
      <w:spacing w:after="200" w:line="240" w:lineRule="auto"/>
    </w:pPr>
    <w:rPr>
      <w:i/>
      <w:iCs/>
      <w:color w:val="44546A" w:themeColor="text2"/>
      <w:sz w:val="18"/>
      <w:szCs w:val="18"/>
    </w:rPr>
  </w:style>
  <w:style w:type="character" w:customStyle="1" w:styleId="fontstyle01">
    <w:name w:val="fontstyle01"/>
    <w:basedOn w:val="Policepardfaut"/>
    <w:rsid w:val="00D64B6A"/>
    <w:rPr>
      <w:rFonts w:ascii="Times New Roman" w:hAnsi="Times New Roman" w:cs="Times New Roman" w:hint="default"/>
      <w:b/>
      <w:bCs/>
      <w:i w:val="0"/>
      <w:iCs w:val="0"/>
      <w:color w:val="000000"/>
      <w:sz w:val="24"/>
      <w:szCs w:val="24"/>
    </w:rPr>
  </w:style>
  <w:style w:type="table" w:styleId="Grilledutableau">
    <w:name w:val="Table Grid"/>
    <w:basedOn w:val="TableauNormal"/>
    <w:uiPriority w:val="39"/>
    <w:rsid w:val="00B12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aconline.org" TargetMode="External"/><Relationship Id="rId13" Type="http://schemas.openxmlformats.org/officeDocument/2006/relationships/image" Target="media/image3.png"/><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mailto:uacuniversite2018@gmail.com" TargetMode="External"/><Relationship Id="rId14" Type="http://schemas.openxmlformats.org/officeDocument/2006/relationships/header" Target="header2.xml"/><Relationship Id="rId22" Type="http://schemas.openxmlformats.org/officeDocument/2006/relationships/header" Target="header10.xml"/></Relationships>
</file>

<file path=word/_rels/footnotes.xml.rels><?xml version="1.0" encoding="UTF-8" standalone="yes"?>
<Relationships xmlns="http://schemas.openxmlformats.org/package/2006/relationships"><Relationship Id="rId1" Type="http://schemas.openxmlformats.org/officeDocument/2006/relationships/hyperlink" Target="http://WWW.petite-entreprise.net/P-2823-85-G1-defini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85CE4-B6B6-4EE3-BD01-A198A593A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28</Pages>
  <Words>6951</Words>
  <Characters>39622</Characters>
  <Application>Microsoft Office Word</Application>
  <DocSecurity>0</DocSecurity>
  <Lines>330</Lines>
  <Paragraphs>92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KAVIRA HUGUETTE</dc:creator>
  <cp:keywords/>
  <dc:description/>
  <cp:lastModifiedBy>JACKSON KENNEDY</cp:lastModifiedBy>
  <cp:revision>11</cp:revision>
  <dcterms:created xsi:type="dcterms:W3CDTF">2023-08-07T19:34:00Z</dcterms:created>
  <dcterms:modified xsi:type="dcterms:W3CDTF">2023-08-14T10:49:00Z</dcterms:modified>
</cp:coreProperties>
</file>