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colors3.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ata3.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drawing3.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layout3.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iagrams/quickStyle3.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專案簡介</w:t>
      </w:r>
    </w:p>
    <w:p>
      <w:pPr>
        <w:pStyle w:val="3"/>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義注與複注</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三藏的義注與複注，很多上座部的大德都</w:t>
      </w:r>
      <w:r>
        <w:rPr>
          <w:rFonts w:hint="eastAsia" w:ascii="Arial Unicode MS" w:hAnsi="Arial Unicode MS" w:eastAsia="Arial Unicode MS" w:cs="Arial Unicode MS"/>
          <w:lang w:val="en-US" w:eastAsia="zh-CN"/>
        </w:rPr>
        <w:t>強調其重要性</w:t>
      </w:r>
      <w:r>
        <w:rPr>
          <w:rFonts w:hint="eastAsia" w:ascii="Arial Unicode MS" w:hAnsi="Arial Unicode MS" w:eastAsia="Arial Unicode MS" w:cs="Arial Unicode MS"/>
        </w:rPr>
        <w:t>。</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對於英語及華語的使用者而言，找到多種</w:t>
      </w:r>
      <w:r>
        <w:rPr>
          <w:rFonts w:hint="eastAsia" w:ascii="Arial Unicode MS" w:hAnsi="Arial Unicode MS" w:eastAsia="Arial Unicode MS" w:cs="Arial Unicode MS"/>
          <w:b/>
          <w:bCs/>
          <w:lang w:val="en-US" w:eastAsia="zh-CN"/>
        </w:rPr>
        <w:t>本母</w:t>
      </w:r>
      <w:r>
        <w:rPr>
          <w:rFonts w:hint="eastAsia" w:ascii="Arial Unicode MS" w:hAnsi="Arial Unicode MS" w:eastAsia="Arial Unicode MS" w:cs="Arial Unicode MS"/>
          <w:lang w:val="en-US" w:eastAsia="zh-CN"/>
        </w:rPr>
        <w:t>的翻譯版本並不困難。但是</w:t>
      </w:r>
      <w:r>
        <w:rPr>
          <w:rFonts w:hint="eastAsia" w:ascii="Arial Unicode MS" w:hAnsi="Arial Unicode MS" w:eastAsia="Arial Unicode MS" w:cs="Arial Unicode MS"/>
          <w:b/>
          <w:bCs/>
          <w:lang w:val="en-US" w:eastAsia="zh-CN"/>
        </w:rPr>
        <w:t>義注</w:t>
      </w:r>
      <w:r>
        <w:rPr>
          <w:rFonts w:hint="eastAsia" w:ascii="Arial Unicode MS" w:hAnsi="Arial Unicode MS" w:eastAsia="Arial Unicode MS" w:cs="Arial Unicode MS"/>
          <w:lang w:val="en-US" w:eastAsia="zh-CN"/>
        </w:rPr>
        <w:t>及</w:t>
      </w:r>
      <w:r>
        <w:rPr>
          <w:rFonts w:hint="eastAsia" w:ascii="Arial Unicode MS" w:hAnsi="Arial Unicode MS" w:eastAsia="Arial Unicode MS" w:cs="Arial Unicode MS"/>
          <w:b/>
          <w:bCs/>
          <w:lang w:val="en-US" w:eastAsia="zh-CN"/>
        </w:rPr>
        <w:t>複注</w:t>
      </w:r>
      <w:r>
        <w:rPr>
          <w:rFonts w:hint="eastAsia" w:ascii="Arial Unicode MS" w:hAnsi="Arial Unicode MS" w:eastAsia="Arial Unicode MS" w:cs="Arial Unicode MS"/>
          <w:lang w:val="en-US" w:eastAsia="zh-CN"/>
        </w:rPr>
        <w:t>只有極少的翻譯。由於缺少義注複注，讀者很難深入與正確的理解本母的內容。</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對於非佛教國家的佛弟子修學佛法，難道就只有自己掌握巴利去親自閲讀巴利義注這一條獨木橋嗎？我們先來分析一下現有資源。</w:t>
      </w:r>
    </w:p>
    <w:p>
      <w:pPr>
        <w:pStyle w:val="3"/>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現有主流語言文獻數據一覽表</w:t>
      </w:r>
    </w:p>
    <w:tbl>
      <w:tblPr>
        <w:tblStyle w:val="16"/>
        <w:tblW w:w="622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986"/>
        <w:gridCol w:w="1298"/>
        <w:gridCol w:w="986"/>
        <w:gridCol w:w="986"/>
        <w:gridCol w:w="986"/>
        <w:gridCol w:w="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trPr>
        <w:tc>
          <w:tcPr>
            <w:tcW w:w="2284" w:type="dxa"/>
            <w:gridSpan w:val="2"/>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緬文</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僧伽羅文</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英文</w:t>
            </w:r>
          </w:p>
        </w:tc>
        <w:tc>
          <w:tcPr>
            <w:tcW w:w="98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中文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trPr>
        <w:tc>
          <w:tcPr>
            <w:tcW w:w="986"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本母</w:t>
            </w:r>
          </w:p>
        </w:tc>
        <w:tc>
          <w:tcPr>
            <w:tcW w:w="1298"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律藏</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c>
          <w:tcPr>
            <w:tcW w:w="98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trPr>
        <w:tc>
          <w:tcPr>
            <w:tcW w:w="98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p>
        </w:tc>
        <w:tc>
          <w:tcPr>
            <w:tcW w:w="1298" w:type="dxa"/>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經藏</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部分</w:t>
            </w:r>
          </w:p>
        </w:tc>
        <w:tc>
          <w:tcPr>
            <w:tcW w:w="98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trPr>
        <w:tc>
          <w:tcPr>
            <w:tcW w:w="98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p>
        </w:tc>
        <w:tc>
          <w:tcPr>
            <w:tcW w:w="1298" w:type="dxa"/>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阿比達磨藏</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部分</w:t>
            </w:r>
          </w:p>
        </w:tc>
        <w:tc>
          <w:tcPr>
            <w:tcW w:w="98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trPr>
        <w:tc>
          <w:tcPr>
            <w:tcW w:w="986"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義注</w:t>
            </w:r>
          </w:p>
        </w:tc>
        <w:tc>
          <w:tcPr>
            <w:tcW w:w="1298"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律藏</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極少</w:t>
            </w:r>
          </w:p>
        </w:tc>
        <w:tc>
          <w:tcPr>
            <w:tcW w:w="98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極少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trPr>
        <w:tc>
          <w:tcPr>
            <w:tcW w:w="98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p>
        </w:tc>
        <w:tc>
          <w:tcPr>
            <w:tcW w:w="1298" w:type="dxa"/>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經藏</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極少</w:t>
            </w:r>
          </w:p>
        </w:tc>
        <w:tc>
          <w:tcPr>
            <w:tcW w:w="98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極少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trPr>
        <w:tc>
          <w:tcPr>
            <w:tcW w:w="98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p>
        </w:tc>
        <w:tc>
          <w:tcPr>
            <w:tcW w:w="1298" w:type="dxa"/>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阿比達磨藏</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極少</w:t>
            </w:r>
          </w:p>
        </w:tc>
        <w:tc>
          <w:tcPr>
            <w:tcW w:w="98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極少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trPr>
        <w:tc>
          <w:tcPr>
            <w:tcW w:w="98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p>
        </w:tc>
        <w:tc>
          <w:tcPr>
            <w:tcW w:w="1298"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清淨之道</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c>
          <w:tcPr>
            <w:tcW w:w="98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trPr>
        <w:tc>
          <w:tcPr>
            <w:tcW w:w="986"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複注</w:t>
            </w:r>
          </w:p>
        </w:tc>
        <w:tc>
          <w:tcPr>
            <w:tcW w:w="1298"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律藏</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無</w:t>
            </w:r>
          </w:p>
        </w:tc>
        <w:tc>
          <w:tcPr>
            <w:tcW w:w="98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trPr>
        <w:tc>
          <w:tcPr>
            <w:tcW w:w="98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p>
        </w:tc>
        <w:tc>
          <w:tcPr>
            <w:tcW w:w="1298" w:type="dxa"/>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經藏</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無</w:t>
            </w:r>
          </w:p>
        </w:tc>
        <w:tc>
          <w:tcPr>
            <w:tcW w:w="98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trPr>
        <w:tc>
          <w:tcPr>
            <w:tcW w:w="98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p>
        </w:tc>
        <w:tc>
          <w:tcPr>
            <w:tcW w:w="1298" w:type="dxa"/>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阿比達磨藏</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無</w:t>
            </w:r>
          </w:p>
        </w:tc>
        <w:tc>
          <w:tcPr>
            <w:tcW w:w="98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trPr>
        <w:tc>
          <w:tcPr>
            <w:tcW w:w="98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p>
        </w:tc>
        <w:tc>
          <w:tcPr>
            <w:tcW w:w="1298"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清淨之道</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無</w:t>
            </w:r>
          </w:p>
        </w:tc>
        <w:tc>
          <w:tcPr>
            <w:tcW w:w="98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無</w:t>
            </w:r>
          </w:p>
        </w:tc>
      </w:tr>
    </w:tbl>
    <w:p>
      <w:pPr>
        <w:pStyle w:val="3"/>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文獻數據統計分析</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統計範圍包含了</w:t>
      </w:r>
      <w:r>
        <w:rPr>
          <w:rFonts w:hint="eastAsia" w:ascii="Arial Unicode MS" w:hAnsi="Arial Unicode MS" w:eastAsia="Arial Unicode MS" w:cs="Arial Unicode MS"/>
        </w:rPr>
        <w:t>巴利三藏</w:t>
      </w:r>
      <w:r>
        <w:rPr>
          <w:rFonts w:hint="eastAsia" w:ascii="Arial Unicode MS" w:hAnsi="Arial Unicode MS" w:eastAsia="Arial Unicode MS" w:cs="Arial Unicode MS"/>
          <w:lang w:eastAsia="zh-CN"/>
        </w:rPr>
        <w:t>（</w:t>
      </w:r>
      <w:r>
        <w:rPr>
          <w:rFonts w:hint="eastAsia" w:ascii="Arial Unicode MS" w:hAnsi="Arial Unicode MS" w:eastAsia="Arial Unicode MS" w:cs="Arial Unicode MS"/>
          <w:lang w:val="en-US" w:eastAsia="zh-CN"/>
        </w:rPr>
        <w:t>即律藏，經藏，阿比達磨藏</w:t>
      </w:r>
      <w:r>
        <w:rPr>
          <w:rFonts w:hint="eastAsia" w:ascii="Arial Unicode MS" w:hAnsi="Arial Unicode MS" w:eastAsia="Arial Unicode MS" w:cs="Arial Unicode MS"/>
          <w:lang w:eastAsia="zh-CN"/>
        </w:rPr>
        <w:t>）</w:t>
      </w:r>
      <w:r>
        <w:rPr>
          <w:rFonts w:hint="eastAsia" w:ascii="Arial Unicode MS" w:hAnsi="Arial Unicode MS" w:eastAsia="Arial Unicode MS" w:cs="Arial Unicode MS"/>
        </w:rPr>
        <w:t>；廣義上，包含了本母、義注、複注在內的154本書。共計</w:t>
      </w:r>
      <w:r>
        <w:rPr>
          <w:rFonts w:hint="eastAsia" w:ascii="Arial Unicode MS" w:hAnsi="Arial Unicode MS" w:eastAsia="Arial Unicode MS" w:cs="Arial Unicode MS"/>
          <w:lang w:val="en-US" w:eastAsia="zh-CN"/>
        </w:rPr>
        <w:t>八百七十萬(</w:t>
      </w:r>
      <w:r>
        <w:rPr>
          <w:rFonts w:hint="eastAsia" w:ascii="Arial Unicode MS" w:hAnsi="Arial Unicode MS" w:eastAsia="Arial Unicode MS" w:cs="Arial Unicode MS"/>
        </w:rPr>
        <w:t>8</w:t>
      </w:r>
      <w:r>
        <w:rPr>
          <w:rFonts w:hint="eastAsia" w:ascii="Arial Unicode MS" w:hAnsi="Arial Unicode MS" w:eastAsia="Arial Unicode MS" w:cs="Arial Unicode MS"/>
          <w:lang w:val="en-US" w:eastAsia="zh-CN"/>
        </w:rPr>
        <w:t>,</w:t>
      </w:r>
      <w:r>
        <w:rPr>
          <w:rFonts w:hint="eastAsia" w:ascii="Arial Unicode MS" w:hAnsi="Arial Unicode MS" w:eastAsia="Arial Unicode MS" w:cs="Arial Unicode MS"/>
        </w:rPr>
        <w:t>732</w:t>
      </w:r>
      <w:r>
        <w:rPr>
          <w:rFonts w:hint="eastAsia" w:ascii="Arial Unicode MS" w:hAnsi="Arial Unicode MS" w:eastAsia="Arial Unicode MS" w:cs="Arial Unicode MS"/>
          <w:lang w:val="en-US" w:eastAsia="zh-CN"/>
        </w:rPr>
        <w:t>,</w:t>
      </w:r>
      <w:r>
        <w:rPr>
          <w:rFonts w:hint="eastAsia" w:ascii="Arial Unicode MS" w:hAnsi="Arial Unicode MS" w:eastAsia="Arial Unicode MS" w:cs="Arial Unicode MS"/>
        </w:rPr>
        <w:t>902</w:t>
      </w:r>
      <w:r>
        <w:rPr>
          <w:rFonts w:hint="eastAsia" w:ascii="Arial Unicode MS" w:hAnsi="Arial Unicode MS" w:eastAsia="Arial Unicode MS" w:cs="Arial Unicode MS"/>
          <w:lang w:val="en-US" w:eastAsia="zh-CN"/>
        </w:rPr>
        <w:t>)</w:t>
      </w:r>
      <w:r>
        <w:rPr>
          <w:rFonts w:hint="eastAsia" w:ascii="Arial Unicode MS" w:hAnsi="Arial Unicode MS" w:eastAsia="Arial Unicode MS" w:cs="Arial Unicode MS"/>
        </w:rPr>
        <w:t>單詞，726</w:t>
      </w:r>
      <w:r>
        <w:rPr>
          <w:rFonts w:hint="eastAsia" w:ascii="Arial Unicode MS" w:hAnsi="Arial Unicode MS" w:eastAsia="Arial Unicode MS" w:cs="Arial Unicode MS"/>
          <w:lang w:val="en-US" w:eastAsia="zh-CN"/>
        </w:rPr>
        <w:t>,</w:t>
      </w:r>
      <w:r>
        <w:rPr>
          <w:rFonts w:hint="eastAsia" w:ascii="Arial Unicode MS" w:hAnsi="Arial Unicode MS" w:eastAsia="Arial Unicode MS" w:cs="Arial Unicode MS"/>
        </w:rPr>
        <w:t>172辭彙。</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經過電腦統計</w:t>
      </w:r>
      <w:r>
        <w:rPr>
          <w:rFonts w:hint="eastAsia" w:ascii="Arial Unicode MS" w:hAnsi="Arial Unicode MS" w:eastAsia="Arial Unicode MS" w:cs="Arial Unicode MS"/>
          <w:lang w:val="en-US" w:eastAsia="zh-CN"/>
        </w:rPr>
        <w:t>巴利原文（Pali Roman編碼）</w:t>
      </w:r>
      <w:r>
        <w:rPr>
          <w:rFonts w:hint="eastAsia" w:ascii="Arial Unicode MS" w:hAnsi="Arial Unicode MS" w:eastAsia="Arial Unicode MS" w:cs="Arial Unicode MS"/>
        </w:rPr>
        <w:t>，具體數據如下：</w:t>
      </w:r>
    </w:p>
    <w:tbl>
      <w:tblPr>
        <w:tblStyle w:val="17"/>
        <w:tblW w:w="1068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7"/>
        <w:gridCol w:w="2286"/>
        <w:gridCol w:w="2210"/>
        <w:gridCol w:w="2285"/>
        <w:gridCol w:w="23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37"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p>
        </w:tc>
        <w:tc>
          <w:tcPr>
            <w:tcW w:w="2286"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本母</w:t>
            </w:r>
          </w:p>
        </w:tc>
        <w:tc>
          <w:tcPr>
            <w:tcW w:w="2210"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義注</w:t>
            </w:r>
          </w:p>
        </w:tc>
        <w:tc>
          <w:tcPr>
            <w:tcW w:w="2285"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複注</w:t>
            </w:r>
          </w:p>
        </w:tc>
        <w:tc>
          <w:tcPr>
            <w:tcW w:w="2363"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總計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37"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律藏</w:t>
            </w:r>
          </w:p>
        </w:tc>
        <w:tc>
          <w:tcPr>
            <w:tcW w:w="2286"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5本|42萬詞</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324萬字母</w:t>
            </w:r>
          </w:p>
        </w:tc>
        <w:tc>
          <w:tcPr>
            <w:tcW w:w="2210"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5本|25萬詞</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202萬字母</w:t>
            </w:r>
          </w:p>
        </w:tc>
        <w:tc>
          <w:tcPr>
            <w:tcW w:w="2285"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13本|120萬詞</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991萬字母</w:t>
            </w:r>
          </w:p>
        </w:tc>
        <w:tc>
          <w:tcPr>
            <w:tcW w:w="2363"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23本|187萬詞</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1517萬字母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37"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經藏</w:t>
            </w:r>
          </w:p>
        </w:tc>
        <w:tc>
          <w:tcPr>
            <w:tcW w:w="2286"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43本|165萬詞</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1239萬字母</w:t>
            </w:r>
          </w:p>
        </w:tc>
        <w:tc>
          <w:tcPr>
            <w:tcW w:w="2210"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39本|268萬詞</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2.1千萬字母</w:t>
            </w:r>
          </w:p>
        </w:tc>
        <w:tc>
          <w:tcPr>
            <w:tcW w:w="2285"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19本|97.6萬詞</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852萬字母</w:t>
            </w:r>
          </w:p>
        </w:tc>
        <w:tc>
          <w:tcPr>
            <w:tcW w:w="2363"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101本|530萬詞</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2093萬字母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37"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論藏</w:t>
            </w:r>
          </w:p>
        </w:tc>
        <w:tc>
          <w:tcPr>
            <w:tcW w:w="2286"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13本|79.8萬詞</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664.1萬字母</w:t>
            </w:r>
          </w:p>
        </w:tc>
        <w:tc>
          <w:tcPr>
            <w:tcW w:w="2210"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3本|25.2萬詞</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216萬字母</w:t>
            </w:r>
          </w:p>
        </w:tc>
        <w:tc>
          <w:tcPr>
            <w:tcW w:w="2285"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9本|49.8萬詞</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453萬字母</w:t>
            </w:r>
          </w:p>
        </w:tc>
        <w:tc>
          <w:tcPr>
            <w:tcW w:w="2363"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25本|155萬詞</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1333萬字母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37"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清淨道論</w:t>
            </w:r>
          </w:p>
        </w:tc>
        <w:tc>
          <w:tcPr>
            <w:tcW w:w="2286"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w:t>
            </w:r>
          </w:p>
        </w:tc>
        <w:tc>
          <w:tcPr>
            <w:tcW w:w="2210"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2本|12萬詞</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105萬字母</w:t>
            </w:r>
          </w:p>
        </w:tc>
        <w:tc>
          <w:tcPr>
            <w:tcW w:w="2285"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3本|18.6萬詞</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166萬字母</w:t>
            </w:r>
          </w:p>
        </w:tc>
        <w:tc>
          <w:tcPr>
            <w:tcW w:w="2363"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5本|30.6萬詞</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271萬字母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37"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合計</w:t>
            </w:r>
          </w:p>
        </w:tc>
        <w:tc>
          <w:tcPr>
            <w:tcW w:w="2286"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61本|287萬詞</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2227萬字母</w:t>
            </w:r>
          </w:p>
        </w:tc>
        <w:tc>
          <w:tcPr>
            <w:tcW w:w="2210"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49本|330萬詞</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525萬字母</w:t>
            </w:r>
          </w:p>
        </w:tc>
        <w:tc>
          <w:tcPr>
            <w:tcW w:w="2285"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44本|286萬詞</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2462萬字母</w:t>
            </w:r>
          </w:p>
        </w:tc>
        <w:tc>
          <w:tcPr>
            <w:tcW w:w="2363"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color w:val="FF0000"/>
              </w:rPr>
            </w:pPr>
            <w:r>
              <w:rPr>
                <w:rFonts w:hint="eastAsia" w:ascii="Arial Unicode MS" w:hAnsi="Arial Unicode MS" w:eastAsia="Arial Unicode MS" w:cs="Arial Unicode MS"/>
                <w:color w:val="FF0000"/>
              </w:rPr>
              <w:t>154本|903萬詞</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color w:val="FF0000"/>
              </w:rPr>
            </w:pPr>
            <w:r>
              <w:rPr>
                <w:rFonts w:hint="eastAsia" w:ascii="Arial Unicode MS" w:hAnsi="Arial Unicode MS" w:eastAsia="Arial Unicode MS" w:cs="Arial Unicode MS"/>
                <w:color w:val="FF0000"/>
              </w:rPr>
              <w:t>5214萬字母</w:t>
            </w:r>
          </w:p>
        </w:tc>
      </w:tr>
    </w:tbl>
    <w:p>
      <w:pPr>
        <w:adjustRightInd w:val="0"/>
        <w:snapToGrid w:val="0"/>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根我們測算，全部的中文譯文將達到2757萬漢字。以一本書24萬字計（莊春江翻譯的《中部-根本五十經》總計243千漢字）。約相當於115本書。這需要一個人工作134年。</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面對卷帙浩繁的義注複注，想要憑藉個人力量進行翻譯，顯然在他有生之年是不可能完成的任務。</w:t>
      </w:r>
      <w:r>
        <w:rPr>
          <w:rFonts w:hint="eastAsia" w:ascii="Arial Unicode MS" w:hAnsi="Arial Unicode MS" w:eastAsia="Arial Unicode MS" w:cs="Arial Unicode MS"/>
          <w:b/>
          <w:bCs/>
          <w:lang w:val="en-US" w:eastAsia="zh-CN"/>
        </w:rPr>
        <w:t>多人工作是唯一的解決之道。</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br w:type="page"/>
      </w:r>
    </w:p>
    <w:p>
      <w:pPr>
        <w:pStyle w:val="2"/>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**人才</w:t>
      </w:r>
    </w:p>
    <w:p>
      <w:pPr>
        <w:pStyle w:val="3"/>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**人才需求</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通常來說，如果要嚴謹準確地進行巴利聖典的翻譯，需要具備以下的能力：</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drawing>
          <wp:inline distT="0" distB="0" distL="114300" distR="114300">
            <wp:extent cx="5591810" cy="2070100"/>
            <wp:effectExtent l="0" t="0" r="6350" b="5080"/>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6"/>
                    <a:stretch>
                      <a:fillRect/>
                    </a:stretch>
                  </pic:blipFill>
                  <pic:spPr>
                    <a:xfrm>
                      <a:off x="0" y="0"/>
                      <a:ext cx="5591810" cy="207010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滿足如此要求的全能型人才可謂稀有難得，覓之如大海撈針。如果想要在十年甚至更短的時間內完成這項龐大的翻譯工程，找到十幾位這樣的全能型人才很顯然是不可能的。</w:t>
      </w:r>
    </w:p>
    <w:p>
      <w:pPr>
        <w:pStyle w:val="3"/>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能力分析</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然而以下這三類人才，我們是想對容易尋找的：</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drawing>
          <wp:inline distT="0" distB="0" distL="114300" distR="114300">
            <wp:extent cx="2232025" cy="2042795"/>
            <wp:effectExtent l="0" t="0" r="0" b="8255"/>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7"/>
                    <a:stretch>
                      <a:fillRect/>
                    </a:stretch>
                  </pic:blipFill>
                  <pic:spPr>
                    <a:xfrm>
                      <a:off x="0" y="0"/>
                      <a:ext cx="2232025" cy="2042795"/>
                    </a:xfrm>
                    <a:prstGeom prst="rect">
                      <a:avLst/>
                    </a:prstGeom>
                    <a:noFill/>
                    <a:ln w="9525">
                      <a:noFill/>
                    </a:ln>
                  </pic:spPr>
                </pic:pic>
              </a:graphicData>
            </a:graphic>
          </wp:inline>
        </w:drawing>
      </w:r>
      <w:r>
        <w:rPr>
          <w:rFonts w:hint="eastAsia" w:ascii="Arial Unicode MS" w:hAnsi="Arial Unicode MS" w:eastAsia="Arial Unicode MS" w:cs="Arial Unicode MS"/>
          <w:lang w:val="en-US" w:eastAsia="zh-CN"/>
        </w:rPr>
        <w:drawing>
          <wp:inline distT="0" distB="0" distL="114300" distR="114300">
            <wp:extent cx="2150745" cy="2041525"/>
            <wp:effectExtent l="0" t="0" r="8890" b="9525"/>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8"/>
                    <a:stretch>
                      <a:fillRect/>
                    </a:stretch>
                  </pic:blipFill>
                  <pic:spPr>
                    <a:xfrm>
                      <a:off x="0" y="0"/>
                      <a:ext cx="2150745" cy="2041525"/>
                    </a:xfrm>
                    <a:prstGeom prst="rect">
                      <a:avLst/>
                    </a:prstGeom>
                    <a:noFill/>
                    <a:ln w="9525">
                      <a:noFill/>
                    </a:ln>
                  </pic:spPr>
                </pic:pic>
              </a:graphicData>
            </a:graphic>
          </wp:inline>
        </w:drawing>
      </w:r>
      <w:r>
        <w:rPr>
          <w:rFonts w:hint="eastAsia" w:ascii="Arial Unicode MS" w:hAnsi="Arial Unicode MS" w:eastAsia="Arial Unicode MS" w:cs="Arial Unicode MS"/>
          <w:lang w:val="en-US" w:eastAsia="zh-CN"/>
        </w:rPr>
        <w:drawing>
          <wp:inline distT="0" distB="0" distL="114300" distR="114300">
            <wp:extent cx="1976120" cy="2050415"/>
            <wp:effectExtent l="0" t="0" r="2540" b="635"/>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9"/>
                    <a:stretch>
                      <a:fillRect/>
                    </a:stretch>
                  </pic:blipFill>
                  <pic:spPr>
                    <a:xfrm>
                      <a:off x="0" y="0"/>
                      <a:ext cx="1976120" cy="205041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倘若這三類人才組合成團隊，理想狀態下能力是這樣的：</w:t>
      </w:r>
    </w:p>
    <w:p>
      <w:pPr>
        <w:pageBreakBefore w:val="0"/>
        <w:widowControl w:val="0"/>
        <w:kinsoku/>
        <w:wordWrap/>
        <w:overflowPunct/>
        <w:topLinePunct w:val="0"/>
        <w:autoSpaceDE/>
        <w:autoSpaceDN/>
        <w:bidi w:val="0"/>
        <w:adjustRightInd w:val="0"/>
        <w:snapToGrid w:val="0"/>
        <w:jc w:val="center"/>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drawing>
          <wp:inline distT="0" distB="0" distL="114300" distR="114300">
            <wp:extent cx="2389505" cy="2326005"/>
            <wp:effectExtent l="0" t="0" r="11430" b="2540"/>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10"/>
                    <a:stretch>
                      <a:fillRect/>
                    </a:stretch>
                  </pic:blipFill>
                  <pic:spPr>
                    <a:xfrm>
                      <a:off x="0" y="0"/>
                      <a:ext cx="2389505" cy="232600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為此我們設計了複合人才框架體系：</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drawing>
          <wp:inline distT="0" distB="0" distL="114300" distR="114300">
            <wp:extent cx="2858770" cy="2256155"/>
            <wp:effectExtent l="0" t="0" r="0" b="0"/>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11"/>
                    <a:stretch>
                      <a:fillRect/>
                    </a:stretch>
                  </pic:blipFill>
                  <pic:spPr>
                    <a:xfrm>
                      <a:off x="0" y="0"/>
                      <a:ext cx="2858770" cy="225615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p>
    <w:p>
      <w:pPr>
        <w:pStyle w:val="3"/>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能力的具體要求</w:t>
      </w:r>
    </w:p>
    <w:p>
      <w:pPr>
        <w:pStyle w:val="4"/>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權威專家</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有號召力，具有龐大的專家人脈資源；</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可以在專家人才方面給予支持；</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能夠在分歧發生的時候出面解決，具有權威和公信力。</w:t>
      </w:r>
    </w:p>
    <w:p>
      <w:pPr>
        <w:pStyle w:val="4"/>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中級專家</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【基礎能力】（必備條件）</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堅實的教理基礎</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過硬的巴利語能力</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接受並尊重義注複注</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【拓展能力】（非必備條件）</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英語溝通能力</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教理專精（如Dhammācariya或Abhivaṃsa）</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戒律專精（如Vinayācariya）</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三藏專精（如Tipitakācariya或Tipitakadhara）</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英語的閱讀能力</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漢語的溝通能力</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漢語的閱讀能力</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【崗位職責】</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逐詞譯重難點解決：拆分複合詞、格位抉擇、把控整體含義。</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主導義工進行翻譯工作</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針對性巴利語培訓</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針對性教理培訓</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專案開展中提供答疑解惑</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最終稿的審核、校正與署名</w:t>
      </w:r>
    </w:p>
    <w:p>
      <w:pPr>
        <w:pStyle w:val="4"/>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佛國法工</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【基礎能力】（必備條件）</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母語（緬語或僧伽羅語）能力優秀</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良好的漢語溝通能力</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佛教徒</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接受並尊重義注複注</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【拓展能力】（非必備條件）</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良好地英語溝通能力</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良好地溝通技巧</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求知欲和虛心的態度</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基本佛教知識</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巴利語基礎</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【崗位職責】</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現有緬文、僧伽羅文義注、複注的漢語口譯</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複注專家進行巴利逐詞翻譯工作</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接受專家的教理、巴利語等培訓</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與緬甸、蘭卡的西亞多、大長老們的母語溝通和翻譯</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與該專案相關的其他工作</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以下為可能職責：</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參與英文版的逐詞譯和翻譯</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對佛國文獻的校對和重譯</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【招募方向】</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斯里蘭卡、緬甸的在華留學生——留學生圈子、留學生群、校園招聘、蘭卡在華佛協、臺灣臺北縣緬甸城</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大專及以上學歷的緬甸華人——？</w:t>
      </w:r>
    </w:p>
    <w:p>
      <w:pPr>
        <w:pStyle w:val="4"/>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華人法工</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【基礎能力】（必備條件）</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漢語能力優秀</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接受並尊</w:t>
      </w:r>
      <w:bookmarkStart w:id="0" w:name="_GoBack"/>
      <w:bookmarkEnd w:id="0"/>
      <w:r>
        <w:rPr>
          <w:rFonts w:hint="eastAsia" w:ascii="Arial Unicode MS" w:hAnsi="Arial Unicode MS" w:eastAsia="Arial Unicode MS" w:cs="Arial Unicode MS"/>
          <w:lang w:val="en-US" w:eastAsia="zh-CN"/>
        </w:rPr>
        <w:t>義注複注</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尊重出家眾</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【拓展能力】（非必備條件）</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佛教徒</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良好地英語溝通能力</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良好地溝通技巧</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求知欲和虛心的態度</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基本佛教知識</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巴利語基礎</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【崗位職責】</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記錄佛國法工對現有緬文、僧伽羅文義注、複注的漢語口譯</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巴利逐詞翻譯工作</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基於逐詞譯的整體校譯工作</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接受專家的教理、巴利語等培訓</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與緬甸、蘭卡的西亞多、大長老們的英語溝通和翻譯</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與該專案相關的其他工作</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以下為可能職責：</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接受英語口語培訓</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參與英文版的逐詞譯和翻譯</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詞典整理</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現有文獻資料庫化</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【招募方向】</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不缺車房不缺錢，且沒有放棄追逐夢想的人——校園招聘、網路招聘、明德尊者巴利語學習群</w:t>
      </w:r>
    </w:p>
    <w:p>
      <w:pPr>
        <w:pStyle w:val="3"/>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團隊協作分析</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然而，如果組建團隊，就有很多協作問題有待解決：團隊成員的能力的有所偏重，如何互補互通有無，巴利語水準參差不齊影響工作效率，傳統巴利語培訓週期長見效慢，翻譯成果的權威性與公信力等等。</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br w:type="page"/>
      </w:r>
    </w:p>
    <w:p>
      <w:pPr>
        <w:pStyle w:val="2"/>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實施方案</w:t>
      </w:r>
    </w:p>
    <w:p>
      <w:pPr>
        <w:pStyle w:val="3"/>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翻譯工作的組成與分工</w:t>
      </w:r>
    </w:p>
    <w:tbl>
      <w:tblPr>
        <w:tblStyle w:val="16"/>
        <w:tblW w:w="850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724"/>
        <w:gridCol w:w="1753"/>
        <w:gridCol w:w="1999"/>
        <w:gridCol w:w="10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trPr>
        <w:tc>
          <w:tcPr>
            <w:tcW w:w="3724"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工作</w:t>
            </w:r>
          </w:p>
        </w:tc>
        <w:tc>
          <w:tcPr>
            <w:tcW w:w="1753"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巴利、教理要求</w:t>
            </w:r>
          </w:p>
        </w:tc>
        <w:tc>
          <w:tcPr>
            <w:tcW w:w="1999"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所需能力</w:t>
            </w:r>
          </w:p>
        </w:tc>
        <w:tc>
          <w:tcPr>
            <w:tcW w:w="1032"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任務分配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trPr>
        <w:tc>
          <w:tcPr>
            <w:tcW w:w="3724"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直接查字典</w:t>
            </w:r>
          </w:p>
        </w:tc>
        <w:tc>
          <w:tcPr>
            <w:tcW w:w="1753"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低</w:t>
            </w:r>
          </w:p>
        </w:tc>
        <w:tc>
          <w:tcPr>
            <w:tcW w:w="1999"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無</w:t>
            </w:r>
          </w:p>
        </w:tc>
        <w:tc>
          <w:tcPr>
            <w:tcW w:w="1032"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電腦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trPr>
        <w:tc>
          <w:tcPr>
            <w:tcW w:w="3724"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還原簡單詞查字典</w:t>
            </w:r>
          </w:p>
        </w:tc>
        <w:tc>
          <w:tcPr>
            <w:tcW w:w="1753"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中</w:t>
            </w:r>
          </w:p>
        </w:tc>
        <w:tc>
          <w:tcPr>
            <w:tcW w:w="1999"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基礎巴利語法</w:t>
            </w:r>
          </w:p>
        </w:tc>
        <w:tc>
          <w:tcPr>
            <w:tcW w:w="1032"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電腦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trPr>
        <w:tc>
          <w:tcPr>
            <w:tcW w:w="3724" w:type="dxa"/>
            <w:tcBorders>
              <w:top w:val="single" w:color="000000" w:sz="4" w:space="0"/>
              <w:left w:val="single" w:color="000000" w:sz="4" w:space="0"/>
              <w:bottom w:val="single" w:color="000000" w:sz="4" w:space="0"/>
              <w:right w:val="single" w:color="000000" w:sz="4" w:space="0"/>
            </w:tcBorders>
            <w:shd w:val="clear" w:color="auto" w:fill="FFFF00"/>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常見語法抉擇</w:t>
            </w:r>
          </w:p>
        </w:tc>
        <w:tc>
          <w:tcPr>
            <w:tcW w:w="1753" w:type="dxa"/>
            <w:tcBorders>
              <w:top w:val="single" w:color="000000" w:sz="4" w:space="0"/>
              <w:left w:val="single" w:color="000000" w:sz="4" w:space="0"/>
              <w:bottom w:val="single" w:color="000000" w:sz="4" w:space="0"/>
              <w:right w:val="single" w:color="000000" w:sz="4" w:space="0"/>
            </w:tcBorders>
            <w:shd w:val="clear" w:color="auto" w:fill="FFFF00"/>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中</w:t>
            </w:r>
          </w:p>
        </w:tc>
        <w:tc>
          <w:tcPr>
            <w:tcW w:w="1999" w:type="dxa"/>
            <w:tcBorders>
              <w:top w:val="single" w:color="000000" w:sz="4" w:space="0"/>
              <w:left w:val="single" w:color="000000" w:sz="4" w:space="0"/>
              <w:bottom w:val="single" w:color="000000" w:sz="4" w:space="0"/>
              <w:right w:val="single" w:color="000000" w:sz="4" w:space="0"/>
            </w:tcBorders>
            <w:shd w:val="clear" w:color="auto" w:fill="FFFF00"/>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基礎巴利語法</w:t>
            </w:r>
          </w:p>
        </w:tc>
        <w:tc>
          <w:tcPr>
            <w:tcW w:w="1032" w:type="dxa"/>
            <w:tcBorders>
              <w:top w:val="single" w:color="000000" w:sz="4" w:space="0"/>
              <w:left w:val="single" w:color="000000" w:sz="4" w:space="0"/>
              <w:bottom w:val="single" w:color="000000" w:sz="4" w:space="0"/>
              <w:right w:val="single" w:color="000000" w:sz="4" w:space="0"/>
            </w:tcBorders>
            <w:shd w:val="clear" w:color="auto" w:fill="FFFF00"/>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佛國法工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trPr>
        <w:tc>
          <w:tcPr>
            <w:tcW w:w="3724" w:type="dxa"/>
            <w:tcBorders>
              <w:top w:val="single" w:color="000000" w:sz="4" w:space="0"/>
              <w:left w:val="single" w:color="000000" w:sz="4" w:space="0"/>
              <w:bottom w:val="single" w:color="000000" w:sz="4" w:space="0"/>
              <w:right w:val="single" w:color="000000" w:sz="4" w:space="0"/>
            </w:tcBorders>
            <w:shd w:val="clear" w:color="auto" w:fill="FFFF00"/>
            <w:vAlign w:val="center"/>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 xml:space="preserve"> 罕見辭彙的辨識</w:t>
            </w:r>
          </w:p>
        </w:tc>
        <w:tc>
          <w:tcPr>
            <w:tcW w:w="1753" w:type="dxa"/>
            <w:tcBorders>
              <w:top w:val="single" w:color="000000" w:sz="4" w:space="0"/>
              <w:left w:val="single" w:color="000000" w:sz="4" w:space="0"/>
              <w:bottom w:val="single" w:color="000000" w:sz="4" w:space="0"/>
              <w:right w:val="single" w:color="000000" w:sz="4" w:space="0"/>
            </w:tcBorders>
            <w:shd w:val="clear" w:color="auto" w:fill="FFFF00"/>
            <w:vAlign w:val="center"/>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高</w:t>
            </w:r>
          </w:p>
        </w:tc>
        <w:tc>
          <w:tcPr>
            <w:tcW w:w="1999" w:type="dxa"/>
            <w:tcBorders>
              <w:top w:val="single" w:color="000000" w:sz="4" w:space="0"/>
              <w:left w:val="single" w:color="000000" w:sz="4" w:space="0"/>
              <w:bottom w:val="single" w:color="000000" w:sz="4" w:space="0"/>
              <w:right w:val="single" w:color="000000" w:sz="4" w:space="0"/>
            </w:tcBorders>
            <w:shd w:val="clear" w:color="auto" w:fill="FFFF00"/>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足夠的巴利辭彙量</w:t>
            </w:r>
          </w:p>
        </w:tc>
        <w:tc>
          <w:tcPr>
            <w:tcW w:w="1032" w:type="dxa"/>
            <w:tcBorders>
              <w:top w:val="single" w:color="000000" w:sz="4" w:space="0"/>
              <w:left w:val="single" w:color="000000" w:sz="4" w:space="0"/>
              <w:bottom w:val="single" w:color="000000" w:sz="4" w:space="0"/>
              <w:right w:val="single" w:color="000000" w:sz="4" w:space="0"/>
            </w:tcBorders>
            <w:shd w:val="clear" w:color="auto" w:fill="FFFF00"/>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佛國專家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trPr>
        <w:tc>
          <w:tcPr>
            <w:tcW w:w="3724" w:type="dxa"/>
            <w:tcBorders>
              <w:top w:val="single" w:color="000000" w:sz="4" w:space="0"/>
              <w:left w:val="single" w:color="000000" w:sz="4" w:space="0"/>
              <w:bottom w:val="single" w:color="000000" w:sz="4" w:space="0"/>
              <w:right w:val="single" w:color="000000" w:sz="4" w:space="0"/>
            </w:tcBorders>
            <w:shd w:val="clear" w:color="auto" w:fill="FFFF00"/>
            <w:vAlign w:val="center"/>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 xml:space="preserve"> 複合詞、黏音詞拆分</w:t>
            </w:r>
          </w:p>
        </w:tc>
        <w:tc>
          <w:tcPr>
            <w:tcW w:w="1753" w:type="dxa"/>
            <w:tcBorders>
              <w:top w:val="single" w:color="000000" w:sz="4" w:space="0"/>
              <w:left w:val="single" w:color="000000" w:sz="4" w:space="0"/>
              <w:bottom w:val="single" w:color="000000" w:sz="4" w:space="0"/>
              <w:right w:val="single" w:color="000000" w:sz="4" w:space="0"/>
            </w:tcBorders>
            <w:shd w:val="clear" w:color="auto" w:fill="FFFF00"/>
            <w:vAlign w:val="center"/>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高</w:t>
            </w:r>
          </w:p>
        </w:tc>
        <w:tc>
          <w:tcPr>
            <w:tcW w:w="1999" w:type="dxa"/>
            <w:tcBorders>
              <w:top w:val="single" w:color="000000" w:sz="4" w:space="0"/>
              <w:left w:val="single" w:color="000000" w:sz="4" w:space="0"/>
              <w:bottom w:val="single" w:color="000000" w:sz="4" w:space="0"/>
              <w:right w:val="single" w:color="000000" w:sz="4" w:space="0"/>
            </w:tcBorders>
            <w:shd w:val="clear" w:color="auto" w:fill="FFFF00"/>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足夠的巴利辭彙量</w:t>
            </w:r>
          </w:p>
        </w:tc>
        <w:tc>
          <w:tcPr>
            <w:tcW w:w="1032" w:type="dxa"/>
            <w:tcBorders>
              <w:top w:val="single" w:color="000000" w:sz="4" w:space="0"/>
              <w:left w:val="single" w:color="000000" w:sz="4" w:space="0"/>
              <w:bottom w:val="single" w:color="000000" w:sz="4" w:space="0"/>
              <w:right w:val="single" w:color="000000" w:sz="4" w:space="0"/>
            </w:tcBorders>
            <w:shd w:val="clear" w:color="auto" w:fill="FFFF00"/>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佛國專家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trPr>
        <w:tc>
          <w:tcPr>
            <w:tcW w:w="3724" w:type="dxa"/>
            <w:tcBorders>
              <w:top w:val="single" w:color="000000" w:sz="4" w:space="0"/>
              <w:left w:val="single" w:color="000000" w:sz="4" w:space="0"/>
              <w:bottom w:val="single" w:color="000000" w:sz="4" w:space="0"/>
              <w:right w:val="single" w:color="000000" w:sz="4" w:space="0"/>
            </w:tcBorders>
            <w:shd w:val="clear" w:color="auto" w:fill="FFFF00"/>
            <w:vAlign w:val="center"/>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 xml:space="preserve"> 複合詞整體含義的理解</w:t>
            </w:r>
          </w:p>
        </w:tc>
        <w:tc>
          <w:tcPr>
            <w:tcW w:w="1753" w:type="dxa"/>
            <w:tcBorders>
              <w:top w:val="single" w:color="000000" w:sz="4" w:space="0"/>
              <w:left w:val="single" w:color="000000" w:sz="4" w:space="0"/>
              <w:bottom w:val="single" w:color="000000" w:sz="4" w:space="0"/>
              <w:right w:val="single" w:color="000000" w:sz="4" w:space="0"/>
            </w:tcBorders>
            <w:shd w:val="clear" w:color="auto" w:fill="FFFF00"/>
            <w:vAlign w:val="center"/>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高</w:t>
            </w:r>
          </w:p>
        </w:tc>
        <w:tc>
          <w:tcPr>
            <w:tcW w:w="1999" w:type="dxa"/>
            <w:tcBorders>
              <w:top w:val="single" w:color="000000" w:sz="4" w:space="0"/>
              <w:left w:val="single" w:color="000000" w:sz="4" w:space="0"/>
              <w:bottom w:val="single" w:color="000000" w:sz="4" w:space="0"/>
              <w:right w:val="single" w:color="000000" w:sz="4" w:space="0"/>
            </w:tcBorders>
            <w:shd w:val="clear" w:color="auto" w:fill="FFFF00"/>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精通教理</w:t>
            </w:r>
          </w:p>
        </w:tc>
        <w:tc>
          <w:tcPr>
            <w:tcW w:w="1032" w:type="dxa"/>
            <w:tcBorders>
              <w:top w:val="single" w:color="000000" w:sz="4" w:space="0"/>
              <w:left w:val="single" w:color="000000" w:sz="4" w:space="0"/>
              <w:bottom w:val="single" w:color="000000" w:sz="4" w:space="0"/>
              <w:right w:val="single" w:color="000000" w:sz="4" w:space="0"/>
            </w:tcBorders>
            <w:shd w:val="clear" w:color="auto" w:fill="FFFF00"/>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佛國專家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trPr>
        <w:tc>
          <w:tcPr>
            <w:tcW w:w="3724" w:type="dxa"/>
            <w:tcBorders>
              <w:top w:val="single" w:color="000000" w:sz="4" w:space="0"/>
              <w:left w:val="single" w:color="000000" w:sz="4" w:space="0"/>
              <w:bottom w:val="single" w:color="000000" w:sz="4" w:space="0"/>
              <w:right w:val="single" w:color="000000" w:sz="4" w:space="0"/>
            </w:tcBorders>
            <w:shd w:val="clear" w:color="auto" w:fill="FFFF00"/>
            <w:vAlign w:val="center"/>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 xml:space="preserve"> 複合詞整體含義的大致翻譯</w:t>
            </w:r>
          </w:p>
        </w:tc>
        <w:tc>
          <w:tcPr>
            <w:tcW w:w="1753" w:type="dxa"/>
            <w:tcBorders>
              <w:top w:val="single" w:color="000000" w:sz="4" w:space="0"/>
              <w:left w:val="single" w:color="000000" w:sz="4" w:space="0"/>
              <w:bottom w:val="single" w:color="000000" w:sz="4" w:space="0"/>
              <w:right w:val="single" w:color="000000" w:sz="4" w:space="0"/>
            </w:tcBorders>
            <w:shd w:val="clear" w:color="auto" w:fill="FFFF00"/>
            <w:vAlign w:val="center"/>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低</w:t>
            </w:r>
          </w:p>
        </w:tc>
        <w:tc>
          <w:tcPr>
            <w:tcW w:w="1999" w:type="dxa"/>
            <w:tcBorders>
              <w:top w:val="single" w:color="000000" w:sz="4" w:space="0"/>
              <w:left w:val="single" w:color="000000" w:sz="4" w:space="0"/>
              <w:bottom w:val="single" w:color="000000" w:sz="4" w:space="0"/>
              <w:right w:val="single" w:color="000000" w:sz="4" w:space="0"/>
            </w:tcBorders>
            <w:shd w:val="clear" w:color="auto" w:fill="FFFF00"/>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基礎漢語表達</w:t>
            </w:r>
          </w:p>
        </w:tc>
        <w:tc>
          <w:tcPr>
            <w:tcW w:w="1032" w:type="dxa"/>
            <w:tcBorders>
              <w:top w:val="single" w:color="000000" w:sz="4" w:space="0"/>
              <w:left w:val="single" w:color="000000" w:sz="4" w:space="0"/>
              <w:bottom w:val="single" w:color="000000" w:sz="4" w:space="0"/>
              <w:right w:val="single" w:color="000000" w:sz="4" w:space="0"/>
            </w:tcBorders>
            <w:shd w:val="clear" w:color="auto" w:fill="FFFF00"/>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佛國法工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trPr>
        <w:tc>
          <w:tcPr>
            <w:tcW w:w="3724" w:type="dxa"/>
            <w:tcBorders>
              <w:top w:val="single" w:color="000000" w:sz="4" w:space="0"/>
              <w:left w:val="single" w:color="000000" w:sz="4" w:space="0"/>
              <w:bottom w:val="single" w:color="000000" w:sz="4" w:space="0"/>
              <w:right w:val="single" w:color="000000" w:sz="4" w:space="0"/>
            </w:tcBorders>
            <w:shd w:val="clear" w:color="auto" w:fill="FFFF00"/>
            <w:vAlign w:val="center"/>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 xml:space="preserve"> 整段譯文的正確理解</w:t>
            </w:r>
          </w:p>
        </w:tc>
        <w:tc>
          <w:tcPr>
            <w:tcW w:w="1753" w:type="dxa"/>
            <w:tcBorders>
              <w:top w:val="single" w:color="000000" w:sz="4" w:space="0"/>
              <w:left w:val="single" w:color="000000" w:sz="4" w:space="0"/>
              <w:bottom w:val="single" w:color="000000" w:sz="4" w:space="0"/>
              <w:right w:val="single" w:color="000000" w:sz="4" w:space="0"/>
            </w:tcBorders>
            <w:shd w:val="clear" w:color="auto" w:fill="FFFF00"/>
            <w:vAlign w:val="center"/>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高</w:t>
            </w:r>
          </w:p>
        </w:tc>
        <w:tc>
          <w:tcPr>
            <w:tcW w:w="1999" w:type="dxa"/>
            <w:tcBorders>
              <w:top w:val="single" w:color="000000" w:sz="4" w:space="0"/>
              <w:left w:val="single" w:color="000000" w:sz="4" w:space="0"/>
              <w:bottom w:val="single" w:color="000000" w:sz="4" w:space="0"/>
              <w:right w:val="single" w:color="000000" w:sz="4" w:space="0"/>
            </w:tcBorders>
            <w:shd w:val="clear" w:color="auto" w:fill="FFFF00"/>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精通教理</w:t>
            </w:r>
          </w:p>
        </w:tc>
        <w:tc>
          <w:tcPr>
            <w:tcW w:w="1032" w:type="dxa"/>
            <w:tcBorders>
              <w:top w:val="single" w:color="000000" w:sz="4" w:space="0"/>
              <w:left w:val="single" w:color="000000" w:sz="4" w:space="0"/>
              <w:bottom w:val="single" w:color="000000" w:sz="4" w:space="0"/>
              <w:right w:val="single" w:color="000000" w:sz="4" w:space="0"/>
            </w:tcBorders>
            <w:shd w:val="clear" w:color="auto" w:fill="FFFF00"/>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佛國專家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trPr>
        <w:tc>
          <w:tcPr>
            <w:tcW w:w="3724" w:type="dxa"/>
            <w:tcBorders>
              <w:top w:val="single" w:color="000000" w:sz="4" w:space="0"/>
              <w:left w:val="single" w:color="000000" w:sz="4" w:space="0"/>
              <w:bottom w:val="single" w:color="000000" w:sz="4" w:space="0"/>
              <w:right w:val="single" w:color="000000" w:sz="4" w:space="0"/>
            </w:tcBorders>
            <w:shd w:val="clear" w:color="auto" w:fill="FFFF00"/>
            <w:vAlign w:val="center"/>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 xml:space="preserve"> 整段譯文的大致翻譯</w:t>
            </w:r>
          </w:p>
        </w:tc>
        <w:tc>
          <w:tcPr>
            <w:tcW w:w="1753" w:type="dxa"/>
            <w:tcBorders>
              <w:top w:val="single" w:color="000000" w:sz="4" w:space="0"/>
              <w:left w:val="single" w:color="000000" w:sz="4" w:space="0"/>
              <w:bottom w:val="single" w:color="000000" w:sz="4" w:space="0"/>
              <w:right w:val="single" w:color="000000" w:sz="4" w:space="0"/>
            </w:tcBorders>
            <w:shd w:val="clear" w:color="auto" w:fill="FFFF00"/>
            <w:vAlign w:val="center"/>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低</w:t>
            </w:r>
          </w:p>
        </w:tc>
        <w:tc>
          <w:tcPr>
            <w:tcW w:w="1999" w:type="dxa"/>
            <w:tcBorders>
              <w:top w:val="single" w:color="000000" w:sz="4" w:space="0"/>
              <w:left w:val="single" w:color="000000" w:sz="4" w:space="0"/>
              <w:bottom w:val="single" w:color="000000" w:sz="4" w:space="0"/>
              <w:right w:val="single" w:color="000000" w:sz="4" w:space="0"/>
            </w:tcBorders>
            <w:shd w:val="clear" w:color="auto" w:fill="FFFF00"/>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基礎漢語表達</w:t>
            </w:r>
          </w:p>
        </w:tc>
        <w:tc>
          <w:tcPr>
            <w:tcW w:w="1032" w:type="dxa"/>
            <w:tcBorders>
              <w:top w:val="single" w:color="000000" w:sz="4" w:space="0"/>
              <w:left w:val="single" w:color="000000" w:sz="4" w:space="0"/>
              <w:bottom w:val="single" w:color="000000" w:sz="4" w:space="0"/>
              <w:right w:val="single" w:color="000000" w:sz="4" w:space="0"/>
            </w:tcBorders>
            <w:shd w:val="clear" w:color="auto" w:fill="FFFF00"/>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佛國法工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trPr>
        <w:tc>
          <w:tcPr>
            <w:tcW w:w="3724" w:type="dxa"/>
            <w:tcBorders>
              <w:top w:val="single" w:color="000000" w:sz="4" w:space="0"/>
              <w:left w:val="single" w:color="000000" w:sz="4" w:space="0"/>
              <w:bottom w:val="single" w:color="000000" w:sz="4" w:space="0"/>
              <w:right w:val="single" w:color="000000" w:sz="4" w:space="0"/>
            </w:tcBorders>
            <w:shd w:val="clear" w:color="auto" w:fill="FFFF00"/>
            <w:vAlign w:val="center"/>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 xml:space="preserve"> 特殊語法分析</w:t>
            </w:r>
          </w:p>
        </w:tc>
        <w:tc>
          <w:tcPr>
            <w:tcW w:w="1753" w:type="dxa"/>
            <w:tcBorders>
              <w:top w:val="single" w:color="000000" w:sz="4" w:space="0"/>
              <w:left w:val="single" w:color="000000" w:sz="4" w:space="0"/>
              <w:bottom w:val="single" w:color="000000" w:sz="4" w:space="0"/>
              <w:right w:val="single" w:color="000000" w:sz="4" w:space="0"/>
            </w:tcBorders>
            <w:shd w:val="clear" w:color="auto" w:fill="FFFF00"/>
            <w:vAlign w:val="center"/>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高</w:t>
            </w:r>
          </w:p>
        </w:tc>
        <w:tc>
          <w:tcPr>
            <w:tcW w:w="1999" w:type="dxa"/>
            <w:tcBorders>
              <w:top w:val="single" w:color="000000" w:sz="4" w:space="0"/>
              <w:left w:val="single" w:color="000000" w:sz="4" w:space="0"/>
              <w:bottom w:val="single" w:color="000000" w:sz="4" w:space="0"/>
              <w:right w:val="single" w:color="000000" w:sz="4" w:space="0"/>
            </w:tcBorders>
            <w:shd w:val="clear" w:color="auto" w:fill="FFFF00"/>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精通巴利語法</w:t>
            </w:r>
          </w:p>
        </w:tc>
        <w:tc>
          <w:tcPr>
            <w:tcW w:w="1032" w:type="dxa"/>
            <w:tcBorders>
              <w:top w:val="single" w:color="000000" w:sz="4" w:space="0"/>
              <w:left w:val="single" w:color="000000" w:sz="4" w:space="0"/>
              <w:bottom w:val="single" w:color="000000" w:sz="4" w:space="0"/>
              <w:right w:val="single" w:color="000000" w:sz="4" w:space="0"/>
            </w:tcBorders>
            <w:shd w:val="clear" w:color="auto" w:fill="FFFF00"/>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佛國專家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trPr>
        <w:tc>
          <w:tcPr>
            <w:tcW w:w="3724" w:type="dxa"/>
            <w:tcBorders>
              <w:top w:val="single" w:color="000000" w:sz="4" w:space="0"/>
              <w:left w:val="single" w:color="000000" w:sz="4" w:space="0"/>
              <w:bottom w:val="single" w:color="000000" w:sz="4" w:space="0"/>
              <w:right w:val="single" w:color="000000" w:sz="4" w:space="0"/>
            </w:tcBorders>
            <w:shd w:val="clear" w:color="auto" w:fill="FFFF00"/>
            <w:vAlign w:val="center"/>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 xml:space="preserve"> 罕見語法現象的辨識</w:t>
            </w:r>
          </w:p>
        </w:tc>
        <w:tc>
          <w:tcPr>
            <w:tcW w:w="1753" w:type="dxa"/>
            <w:tcBorders>
              <w:top w:val="single" w:color="000000" w:sz="4" w:space="0"/>
              <w:left w:val="single" w:color="000000" w:sz="4" w:space="0"/>
              <w:bottom w:val="single" w:color="000000" w:sz="4" w:space="0"/>
              <w:right w:val="single" w:color="000000" w:sz="4" w:space="0"/>
            </w:tcBorders>
            <w:shd w:val="clear" w:color="auto" w:fill="FFFF00"/>
            <w:vAlign w:val="center"/>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高</w:t>
            </w:r>
          </w:p>
        </w:tc>
        <w:tc>
          <w:tcPr>
            <w:tcW w:w="1999" w:type="dxa"/>
            <w:tcBorders>
              <w:top w:val="single" w:color="000000" w:sz="4" w:space="0"/>
              <w:left w:val="single" w:color="000000" w:sz="4" w:space="0"/>
              <w:bottom w:val="single" w:color="000000" w:sz="4" w:space="0"/>
              <w:right w:val="single" w:color="000000" w:sz="4" w:space="0"/>
            </w:tcBorders>
            <w:shd w:val="clear" w:color="auto" w:fill="FFFF00"/>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精通巴利語法</w:t>
            </w:r>
          </w:p>
        </w:tc>
        <w:tc>
          <w:tcPr>
            <w:tcW w:w="1032" w:type="dxa"/>
            <w:tcBorders>
              <w:top w:val="single" w:color="000000" w:sz="4" w:space="0"/>
              <w:left w:val="single" w:color="000000" w:sz="4" w:space="0"/>
              <w:bottom w:val="single" w:color="000000" w:sz="4" w:space="0"/>
              <w:right w:val="single" w:color="000000" w:sz="4" w:space="0"/>
            </w:tcBorders>
            <w:shd w:val="clear" w:color="auto" w:fill="FFFF00"/>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佛國專家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trPr>
        <w:tc>
          <w:tcPr>
            <w:tcW w:w="3724"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查表校對語法資訊</w:t>
            </w:r>
          </w:p>
        </w:tc>
        <w:tc>
          <w:tcPr>
            <w:tcW w:w="175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低</w:t>
            </w:r>
          </w:p>
        </w:tc>
        <w:tc>
          <w:tcPr>
            <w:tcW w:w="1999"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現查現學</w:t>
            </w:r>
          </w:p>
        </w:tc>
        <w:tc>
          <w:tcPr>
            <w:tcW w:w="1032"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華人法工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trPr>
        <w:tc>
          <w:tcPr>
            <w:tcW w:w="3724"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少查表校對語法資訊</w:t>
            </w:r>
          </w:p>
        </w:tc>
        <w:tc>
          <w:tcPr>
            <w:tcW w:w="1753"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中</w:t>
            </w:r>
          </w:p>
        </w:tc>
        <w:tc>
          <w:tcPr>
            <w:tcW w:w="1999"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基礎巴利語法</w:t>
            </w:r>
          </w:p>
        </w:tc>
        <w:tc>
          <w:tcPr>
            <w:tcW w:w="1032"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華人法工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trPr>
        <w:tc>
          <w:tcPr>
            <w:tcW w:w="3724"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查字典校對含義</w:t>
            </w:r>
          </w:p>
        </w:tc>
        <w:tc>
          <w:tcPr>
            <w:tcW w:w="175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低</w:t>
            </w:r>
          </w:p>
        </w:tc>
        <w:tc>
          <w:tcPr>
            <w:tcW w:w="1999"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現查現學</w:t>
            </w:r>
          </w:p>
        </w:tc>
        <w:tc>
          <w:tcPr>
            <w:tcW w:w="1032"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華人法工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trPr>
        <w:tc>
          <w:tcPr>
            <w:tcW w:w="3724"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少查字典校對含義</w:t>
            </w:r>
          </w:p>
        </w:tc>
        <w:tc>
          <w:tcPr>
            <w:tcW w:w="1753"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中</w:t>
            </w:r>
          </w:p>
        </w:tc>
        <w:tc>
          <w:tcPr>
            <w:tcW w:w="1999"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基礎巴利語法</w:t>
            </w:r>
          </w:p>
        </w:tc>
        <w:tc>
          <w:tcPr>
            <w:tcW w:w="1032"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華人法工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trPr>
        <w:tc>
          <w:tcPr>
            <w:tcW w:w="3724"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結合查詞結果和語法資訊給出含義</w:t>
            </w:r>
          </w:p>
        </w:tc>
        <w:tc>
          <w:tcPr>
            <w:tcW w:w="1753"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中</w:t>
            </w:r>
          </w:p>
        </w:tc>
        <w:tc>
          <w:tcPr>
            <w:tcW w:w="1999"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精准表達（信）</w:t>
            </w:r>
          </w:p>
        </w:tc>
        <w:tc>
          <w:tcPr>
            <w:tcW w:w="1032"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華人法工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trPr>
        <w:tc>
          <w:tcPr>
            <w:tcW w:w="3724"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從詞典含義轉化為整體譯文</w:t>
            </w:r>
          </w:p>
        </w:tc>
        <w:tc>
          <w:tcPr>
            <w:tcW w:w="1753"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中</w:t>
            </w:r>
          </w:p>
        </w:tc>
        <w:tc>
          <w:tcPr>
            <w:tcW w:w="1999"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通順表達（達）</w:t>
            </w:r>
          </w:p>
        </w:tc>
        <w:tc>
          <w:tcPr>
            <w:tcW w:w="1032"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華人法工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trPr>
        <w:tc>
          <w:tcPr>
            <w:tcW w:w="3724"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譯文潤色</w:t>
            </w:r>
          </w:p>
        </w:tc>
        <w:tc>
          <w:tcPr>
            <w:tcW w:w="1753"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低</w:t>
            </w:r>
          </w:p>
        </w:tc>
        <w:tc>
          <w:tcPr>
            <w:tcW w:w="1999"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優美表達（雅）</w:t>
            </w:r>
          </w:p>
        </w:tc>
        <w:tc>
          <w:tcPr>
            <w:tcW w:w="1032"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華人法工</w:t>
            </w:r>
          </w:p>
        </w:tc>
      </w:tr>
    </w:tbl>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根據這樣的分工計畫，我們可以把實施分成兩大塊內容，且可以做到不受時間和地域限制的遠程協作。</w:t>
      </w:r>
    </w:p>
    <w:p>
      <w:pPr>
        <w:pStyle w:val="4"/>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國際外援負責“拓荒”</w:t>
      </w:r>
    </w:p>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本著好鋼用在刀刃上的原則，佛教國家的專家大咖們，在佛國法工的協助下，主要負責巴利語翻譯中的關鍵性技術難點（黃色部分）。而且考慮到義注複注的內容在華語佛教世界的文獻幾乎是一片空白的，他們的工作就好比是在荒地上開墾出良田，這部分也是整個專案中難度最高、任務最重的部分。但是好在佛教國家現有的文獻可以供專家團隊參考底本，這樣可以大大“拓荒”的效率。</w:t>
      </w:r>
    </w:p>
    <w:p>
      <w:pPr>
        <w:pStyle w:val="4"/>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國內“拄拐”學做翻譯</w:t>
      </w:r>
    </w:p>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我們實施專案，本著整合一切可以整合的資源為原則，一切從專案實施的角度出發，開展人才培訓。藉助英語文獻、中文文獻、逐詞譯草稿等諸多“拐棍”，一步步學習翻譯，這樣初期可以對國際外援製作的草稿進行校潤，並在此期間累積翻譯經驗，提高巴利語和教理水準，後期亦可成長為巴利語高級人才，參與“拓荒”任務。</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 xml:space="preserve">    </w:t>
      </w:r>
      <w:r>
        <w:rPr>
          <w:rFonts w:hint="eastAsia" w:ascii="Arial Unicode MS" w:hAnsi="Arial Unicode MS" w:eastAsia="Arial Unicode MS" w:cs="Arial Unicode MS"/>
          <w:lang w:val="en-US" w:eastAsia="zh-CN"/>
        </w:rPr>
        <w:drawing>
          <wp:inline distT="0" distB="0" distL="114300" distR="114300">
            <wp:extent cx="5958840" cy="2137410"/>
            <wp:effectExtent l="0" t="25400" r="0" b="117475"/>
            <wp:docPr id="31" name="Content Placeholder 5"/>
            <wp:cNvGraphicFramePr>
              <a:graphicFrameLocks xmlns:a="http://schemas.openxmlformats.org/drawingml/2006/main" noGrp="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pPr>
        <w:pageBreakBefore w:val="0"/>
        <w:widowControl w:val="0"/>
        <w:kinsoku/>
        <w:wordWrap/>
        <w:overflowPunct/>
        <w:topLinePunct w:val="0"/>
        <w:autoSpaceDE/>
        <w:autoSpaceDN/>
        <w:bidi w:val="0"/>
        <w:adjustRightInd w:val="0"/>
        <w:snapToGrid w:val="0"/>
        <w:jc w:val="center"/>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mc:AlternateContent>
          <mc:Choice Requires="wpg">
            <w:drawing>
              <wp:inline distT="0" distB="0" distL="114300" distR="114300">
                <wp:extent cx="1287780" cy="1363980"/>
                <wp:effectExtent l="52705" t="13335" r="59055" b="82550"/>
                <wp:docPr id="33" name="组合 33"/>
                <wp:cNvGraphicFramePr/>
                <a:graphic xmlns:a="http://schemas.openxmlformats.org/drawingml/2006/main">
                  <a:graphicData uri="http://schemas.microsoft.com/office/word/2010/wordprocessingGroup">
                    <wpg:wgp>
                      <wpg:cNvGrpSpPr/>
                      <wpg:grpSpPr>
                        <a:xfrm>
                          <a:off x="0" y="0"/>
                          <a:ext cx="1287780" cy="1363980"/>
                          <a:chOff x="6847" y="126512"/>
                          <a:chExt cx="2028" cy="2148"/>
                        </a:xfrm>
                      </wpg:grpSpPr>
                      <wps:wsp>
                        <wps:cNvPr id="12" name="Left Arrow 11"/>
                        <wps:cNvSpPr/>
                        <wps:spPr>
                          <a:xfrm rot="16200000">
                            <a:off x="7485" y="126572"/>
                            <a:ext cx="728" cy="609"/>
                          </a:xfrm>
                          <a:prstGeom prst="leftArrow">
                            <a:avLst>
                              <a:gd name="adj1" fmla="val 60000"/>
                              <a:gd name="adj2" fmla="val 50000"/>
                            </a:avLst>
                          </a:prstGeom>
                        </wps:spPr>
                        <wps:style>
                          <a:lnRef idx="0">
                            <a:schemeClr val="accent2">
                              <a:tint val="60000"/>
                              <a:hueOff val="0"/>
                              <a:satOff val="0"/>
                              <a:lumOff val="0"/>
                              <a:alphaOff val="0"/>
                            </a:schemeClr>
                          </a:lnRef>
                          <a:fillRef idx="1">
                            <a:schemeClr val="accent2">
                              <a:tint val="60000"/>
                              <a:hueOff val="0"/>
                              <a:satOff val="0"/>
                              <a:lumOff val="0"/>
                              <a:alphaOff val="0"/>
                            </a:schemeClr>
                          </a:fillRef>
                          <a:effectRef idx="1">
                            <a:schemeClr val="accent2">
                              <a:tint val="60000"/>
                              <a:hueOff val="0"/>
                              <a:satOff val="0"/>
                              <a:lumOff val="0"/>
                              <a:alphaOff val="0"/>
                            </a:schemeClr>
                          </a:effectRef>
                          <a:fontRef idx="minor">
                            <a:schemeClr val="dk1">
                              <a:hueOff val="0"/>
                              <a:satOff val="0"/>
                              <a:lumOff val="0"/>
                              <a:alphaOff val="0"/>
                            </a:schemeClr>
                          </a:fontRef>
                        </wps:style>
                        <wps:bodyPr/>
                      </wps:wsp>
                      <wpg:grpSp>
                        <wpg:cNvPr id="34" name="Group 12"/>
                        <wpg:cNvGrpSpPr/>
                        <wpg:grpSpPr>
                          <a:xfrm rot="0">
                            <a:off x="6847" y="127464"/>
                            <a:ext cx="2029" cy="1197"/>
                            <a:chOff x="3323215" y="104"/>
                            <a:chExt cx="1583169" cy="1266535"/>
                          </a:xfrm>
                        </wpg:grpSpPr>
                        <wps:wsp>
                          <wps:cNvPr id="14" name="Rounded Rectangle 13"/>
                          <wps:cNvSpPr/>
                          <wps:spPr>
                            <a:xfrm>
                              <a:off x="3323215" y="104"/>
                              <a:ext cx="1583169" cy="1266535"/>
                            </a:xfrm>
                            <a:prstGeom prst="roundRect">
                              <a:avLst>
                                <a:gd name="adj" fmla="val 10000"/>
                              </a:avLst>
                            </a:prstGeom>
                          </wps:spPr>
                          <wps:style>
                            <a:lnRef idx="3">
                              <a:schemeClr val="accent2">
                                <a:shade val="80000"/>
                                <a:hueOff val="0"/>
                                <a:satOff val="0"/>
                                <a:lumOff val="0"/>
                                <a:alphaOff val="0"/>
                              </a:schemeClr>
                            </a:lnRef>
                            <a:fillRef idx="1">
                              <a:schemeClr val="lt1">
                                <a:hueOff val="0"/>
                                <a:satOff val="0"/>
                                <a:lumOff val="0"/>
                                <a:alphaOff val="0"/>
                              </a:schemeClr>
                            </a:fillRef>
                            <a:effectRef idx="1">
                              <a:schemeClr val="lt1">
                                <a:hueOff val="0"/>
                                <a:satOff val="0"/>
                                <a:lumOff val="0"/>
                                <a:alphaOff val="0"/>
                              </a:schemeClr>
                            </a:effectRef>
                            <a:fontRef idx="minor">
                              <a:schemeClr val="dk1">
                                <a:hueOff val="0"/>
                                <a:satOff val="0"/>
                                <a:lumOff val="0"/>
                                <a:alphaOff val="0"/>
                              </a:schemeClr>
                            </a:fontRef>
                          </wps:style>
                          <wps:bodyPr/>
                        </wps:wsp>
                        <wps:wsp>
                          <wps:cNvPr id="15" name="Rounded Rectangle 5"/>
                          <wps:cNvSpPr/>
                          <wps:spPr>
                            <a:xfrm>
                              <a:off x="3360311" y="37200"/>
                              <a:ext cx="1508977" cy="1192343"/>
                            </a:xfrm>
                            <a:prstGeom prst="rect">
                              <a:avLst/>
                            </a:prstGeom>
                          </wps:spPr>
                          <wps:style>
                            <a:lnRef idx="0">
                              <a:scrgbClr r="0" g="0" b="0"/>
                            </a:lnRef>
                            <a:fillRef idx="0">
                              <a:scrgbClr r="0" g="0" b="0"/>
                            </a:fillRef>
                            <a:effectRef idx="0">
                              <a:scrgbClr r="0" g="0" b="0"/>
                            </a:effectRef>
                            <a:fontRef idx="minor">
                              <a:schemeClr val="dk1">
                                <a:hueOff val="0"/>
                                <a:satOff val="0"/>
                                <a:lumOff val="0"/>
                                <a:alphaOff val="0"/>
                              </a:schemeClr>
                            </a:fontRef>
                          </wps:style>
                          <wps:txbx>
                            <w:txbxContent>
                              <w:p>
                                <w:pPr>
                                  <w:pStyle w:val="14"/>
                                  <w:keepNext w:val="0"/>
                                  <w:keepLines w:val="0"/>
                                  <w:pageBreakBefore w:val="0"/>
                                  <w:widowControl w:val="0"/>
                                  <w:kinsoku/>
                                  <w:wordWrap/>
                                  <w:overflowPunct/>
                                  <w:topLinePunct w:val="0"/>
                                  <w:autoSpaceDE/>
                                  <w:autoSpaceDN/>
                                  <w:bidi w:val="0"/>
                                  <w:adjustRightInd w:val="0"/>
                                  <w:snapToGrid w:val="0"/>
                                  <w:spacing w:before="0" w:line="216" w:lineRule="auto"/>
                                  <w:ind w:left="0"/>
                                  <w:jc w:val="center"/>
                                  <w:textAlignment w:val="auto"/>
                                  <w:outlineLvl w:val="9"/>
                                  <w:rPr>
                                    <w:sz w:val="40"/>
                                    <w:szCs w:val="40"/>
                                  </w:rPr>
                                </w:pPr>
                                <w:r>
                                  <w:rPr>
                                    <w:rFonts w:asciiTheme="minorAscii" w:hAnsiTheme="minorBidi" w:eastAsiaTheme="minorEastAsia"/>
                                    <w:color w:val="000000" w:themeColor="dark1"/>
                                    <w:kern w:val="24"/>
                                    <w:sz w:val="40"/>
                                    <w:szCs w:val="40"/>
                                    <w14:textFill>
                                      <w14:solidFill>
                                        <w14:schemeClr w14:val="dk1">
                                          <w14:satOff w14:val="0"/>
                                          <w14:lumOff w14:val="0"/>
                                        </w14:schemeClr>
                                      </w14:solidFill>
                                    </w14:textFill>
                                  </w:rPr>
                                  <w:t>译文成品</w:t>
                                </w:r>
                              </w:p>
                            </w:txbxContent>
                          </wps:txbx>
                          <wps:bodyPr spcFirstLastPara="0" vert="horz" wrap="square" lIns="68580" tIns="68580" rIns="68580" bIns="68580" numCol="1" spcCol="1270" anchor="ctr" anchorCtr="0">
                            <a:noAutofit/>
                          </wps:bodyPr>
                        </wps:wsp>
                      </wpg:grpSp>
                    </wpg:wgp>
                  </a:graphicData>
                </a:graphic>
              </wp:inline>
            </w:drawing>
          </mc:Choice>
          <mc:Fallback>
            <w:pict>
              <v:group id="_x0000_s1026" o:spid="_x0000_s1026" o:spt="203" style="height:107.4pt;width:101.4pt;" coordorigin="6847,126512" coordsize="2028,2148" o:gfxdata="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">
                <o:lock v:ext="edit" aspectratio="f"/>
                <v:shape id="Left Arrow 11" o:spid="_x0000_s1026" o:spt="66" type="#_x0000_t66" style="position:absolute;left:7485;top:126572;height:609;width:728;rotation:-5898240f;" fillcolor="#DCB3B2 [3205]" filled="t" stroked="f" coordsize="21600,21600" o:gfxdata="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PQ+/rsAAADb&#10;AAAADwAAAAAAAAABACAAAAAiAAAAZHJzL2Rvd25yZXYueG1sUEsBAhQAFAAAAAgAh07iQDMvBZ47&#10;AAAAOQAAABAAAAAAAAAAAQAgAAAACgEAAGRycy9zaGFwZXhtbC54bWxQSwUGAAAAAAYABgBbAQAA&#10;tAMAAAAA&#10;" adj="9034,4320">
                  <v:fill on="t" focussize="0,0"/>
                  <v:stroke on="f"/>
                  <v:imagedata o:title=""/>
                  <o:lock v:ext="edit" aspectratio="f"/>
                  <v:shadow on="t" color="#000000" opacity="24903f" offset="0pt,1.5748031496063pt" origin="0f,32768f" matrix="65536f,0f,0f,65536f"/>
                </v:shape>
                <v:group id="Group 12" o:spid="_x0000_s1026" o:spt="203" style="position:absolute;left:6847;top:127464;height:1197;width:2029;" coordorigin="3323215,104" coordsize="1583169,1266535" o:gfxdata="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xoDLdr0AAADbAAAADwAAAAAAAAABACAAAAAiAAAAZHJzL2Rvd25yZXYueG1s&#10;UEsBAhQAFAAAAAgAh07iQDMvBZ47AAAAOQAAABUAAAAAAAAAAQAgAAAADAEAAGRycy9ncm91cHNo&#10;YXBleG1sLnhtbFBLBQYAAAAABgAGAGABAADJAwAAAAA=&#10;">
                  <o:lock v:ext="edit" aspectratio="f"/>
                  <v:roundrect id="Rounded Rectangle 13" o:spid="_x0000_s1026" o:spt="2" style="position:absolute;left:3323215;top:104;height:1266535;width:1583169;" fillcolor="#FFFFFF [3201]" filled="t" stroked="t" coordsize="21600,21600" arcsize="0.1" o:gfxdata="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2M/tvQAA&#10;ANsAAAAPAAAAAAAAAAEAIAAAACIAAABkcnMvZG93bnJldi54bWxQSwECFAAUAAAACACHTuJAMy8F&#10;njsAAAA5AAAAEAAAAAAAAAABACAAAAAMAQAAZHJzL3NoYXBleG1sLnhtbFBLBQYAAAAABgAGAFsB&#10;AAC2AwAAAAA=&#10;">
                    <v:fill on="t" focussize="0,0"/>
                    <v:stroke weight="3pt" color="#AE4845 [3205]" joinstyle="round"/>
                    <v:imagedata o:title=""/>
                    <o:lock v:ext="edit" aspectratio="f"/>
                    <v:shadow on="t" color="#000000" opacity="24903f" offset="0pt,1.5748031496063pt" origin="0f,32768f" matrix="65536f,0f,0f,65536f"/>
                  </v:roundrect>
                  <v:rect id="Rounded Rectangle 5" o:spid="_x0000_s1026" o:spt="1" style="position:absolute;left:3360311;top:37200;height:1192343;width:1508977;v-text-anchor:middle;" filled="f" stroked="f" coordsize="21600,21600" o:gfxdata="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bAK5bsAAADb&#10;AAAADwAAAAAAAAABACAAAAAiAAAAZHJzL2Rvd25yZXYueG1sUEsBAhQAFAAAAAgAh07iQDMvBZ47&#10;AAAAOQAAABAAAAAAAAAAAQAgAAAACgEAAGRycy9zaGFwZXhtbC54bWxQSwUGAAAAAAYABgBbAQAA&#10;tAMAAAAA&#10;">
                    <v:fill on="f" focussize="0,0"/>
                    <v:stroke on="f"/>
                    <v:imagedata o:title=""/>
                    <o:lock v:ext="edit" aspectratio="f"/>
                    <v:textbox inset="1.905mm,1.905mm,1.905mm,1.905mm">
                      <w:txbxContent>
                        <w:p>
                          <w:pPr>
                            <w:pStyle w:val="14"/>
                            <w:keepNext w:val="0"/>
                            <w:keepLines w:val="0"/>
                            <w:pageBreakBefore w:val="0"/>
                            <w:widowControl w:val="0"/>
                            <w:kinsoku/>
                            <w:wordWrap/>
                            <w:overflowPunct/>
                            <w:topLinePunct w:val="0"/>
                            <w:autoSpaceDE/>
                            <w:autoSpaceDN/>
                            <w:bidi w:val="0"/>
                            <w:adjustRightInd w:val="0"/>
                            <w:snapToGrid w:val="0"/>
                            <w:spacing w:before="0" w:line="216" w:lineRule="auto"/>
                            <w:ind w:left="0"/>
                            <w:jc w:val="center"/>
                            <w:textAlignment w:val="auto"/>
                            <w:outlineLvl w:val="9"/>
                            <w:rPr>
                              <w:sz w:val="40"/>
                              <w:szCs w:val="40"/>
                            </w:rPr>
                          </w:pPr>
                          <w:r>
                            <w:rPr>
                              <w:rFonts w:asciiTheme="minorAscii" w:hAnsiTheme="minorBidi" w:eastAsiaTheme="minorEastAsia"/>
                              <w:color w:val="000000" w:themeColor="dark1"/>
                              <w:kern w:val="24"/>
                              <w:sz w:val="40"/>
                              <w:szCs w:val="40"/>
                              <w14:textFill>
                                <w14:solidFill>
                                  <w14:schemeClr w14:val="dk1">
                                    <w14:satOff w14:val="0"/>
                                    <w14:lumOff w14:val="0"/>
                                  </w14:schemeClr>
                                </w14:solidFill>
                              </w14:textFill>
                            </w:rPr>
                            <w:t>译文成品</w:t>
                          </w:r>
                        </w:p>
                      </w:txbxContent>
                    </v:textbox>
                  </v:rect>
                </v:group>
                <w10:wrap type="none"/>
                <w10:anchorlock/>
              </v:group>
            </w:pict>
          </mc:Fallback>
        </mc:AlternateConten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【培訓目標】</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從零基礎到具備基礎的巴利語閱讀翻譯能力。</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在專業人士的指導下，擁有完成巴英、巴漢的翻譯能力。</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【培訓流程】</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基礎巴利語及軟體操作——一周（30工時）</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翻譯實戰演練——三周，使用有譯文（做拐棍）的經文（如課誦、護衛經等）作為練習</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實際翻譯中遇到問題，隨時加課補習。比如：同時學習阿比達摩。</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p>
    <w:p>
      <w:pPr>
        <w:pStyle w:val="3"/>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統一的工作流程</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為了保證作品的品質具備可控性，我們設計了一套產學研一體的工作流程，以外籍專家為工作核心，將巴利語和教理培訓、經典研習、經典翻譯、作品呈現、講經說法等工作融為一體進行開展。</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如果有多個團隊進行實施，只要每個團隊都依照流程進行，就能夠最大限度地保證實施品質，從而實現保證品質的同時又能保證工作效率。</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drawing>
          <wp:inline distT="0" distB="0" distL="114300" distR="114300">
            <wp:extent cx="6699250" cy="2205355"/>
            <wp:effectExtent l="52705" t="33020" r="16510" b="5715"/>
            <wp:docPr id="30" name="Content Placeholder 5"/>
            <wp:cNvGraphicFramePr>
              <a:graphicFrameLocks xmlns:a="http://schemas.openxmlformats.org/drawingml/2006/main" noGrp="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為了保證不同的團隊實施在實施流程上的統一性，同時還能給予每個團隊最大的自由度，我們設計了“連鎖店式”的組織架構。</w:t>
      </w:r>
    </w:p>
    <w:p>
      <w:pPr>
        <w:pStyle w:val="3"/>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“連鎖店”式的組織架構</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rPr>
        <w:t>考慮成立一個專門的公益組織進行專案的</w:t>
      </w:r>
      <w:r>
        <w:rPr>
          <w:rFonts w:hint="eastAsia" w:ascii="Arial Unicode MS" w:hAnsi="Arial Unicode MS" w:eastAsia="Arial Unicode MS" w:cs="Arial Unicode MS"/>
          <w:lang w:val="en-US" w:eastAsia="zh-CN"/>
        </w:rPr>
        <w:t>實施</w:t>
      </w:r>
      <w:r>
        <w:rPr>
          <w:rFonts w:hint="eastAsia" w:ascii="Arial Unicode MS" w:hAnsi="Arial Unicode MS" w:eastAsia="Arial Unicode MS" w:cs="Arial Unicode MS"/>
        </w:rPr>
        <w:t>，該公益組織的資金應交由一個基金會來支持並參與管理。該公益組織的核心應由專業人士構成，下設國際翻譯中心（國外實施場地）、</w:t>
      </w:r>
      <w:r>
        <w:rPr>
          <w:rFonts w:hint="eastAsia" w:ascii="Arial Unicode MS" w:hAnsi="Arial Unicode MS" w:eastAsia="Arial Unicode MS" w:cs="Arial Unicode MS"/>
          <w:lang w:val="en-US" w:eastAsia="zh-CN"/>
        </w:rPr>
        <w:t>數據中心</w:t>
      </w:r>
      <w:r>
        <w:rPr>
          <w:rFonts w:hint="eastAsia" w:ascii="Arial Unicode MS" w:hAnsi="Arial Unicode MS" w:eastAsia="Arial Unicode MS" w:cs="Arial Unicode MS"/>
        </w:rPr>
        <w:t>（Bhikkhu Visuddhinanda擔任臨時專案總監和技術總監）和國內地區校潤中心（國內實施場地）；</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drawing>
          <wp:inline distT="0" distB="0" distL="0" distR="0">
            <wp:extent cx="5944235" cy="4806315"/>
            <wp:effectExtent l="0" t="0" r="18415" b="0"/>
            <wp:docPr id="4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【翻譯中心】外國專家和帶領本國助手，為翻譯提供第一手資料；多中心且以地域作為中心的劃分，方便專案組的組建、協作和管理。</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rPr>
        <w:t>【</w:t>
      </w:r>
      <w:r>
        <w:rPr>
          <w:rFonts w:hint="eastAsia" w:ascii="Arial Unicode MS" w:hAnsi="Arial Unicode MS" w:eastAsia="Arial Unicode MS" w:cs="Arial Unicode MS"/>
          <w:lang w:val="en-US" w:eastAsia="zh-CN"/>
        </w:rPr>
        <w:t>數據中心</w:t>
      </w:r>
      <w:r>
        <w:rPr>
          <w:rFonts w:hint="eastAsia" w:ascii="Arial Unicode MS" w:hAnsi="Arial Unicode MS" w:eastAsia="Arial Unicode MS" w:cs="Arial Unicode MS"/>
        </w:rPr>
        <w:t>】設計實施方案，實施數據的匯總整理，收集專案實施的難點回饋，從技術上升級軟體、從方案上升級工作方法、為實施掃清相應的障礙、探索和測試方案可行性</w:t>
      </w:r>
      <w:r>
        <w:rPr>
          <w:rFonts w:hint="eastAsia" w:ascii="Arial Unicode MS" w:hAnsi="Arial Unicode MS" w:eastAsia="Arial Unicode MS" w:cs="Arial Unicode MS"/>
          <w:lang w:eastAsia="zh-CN"/>
        </w:rPr>
        <w:t>，</w:t>
      </w:r>
      <w:r>
        <w:rPr>
          <w:rFonts w:hint="eastAsia" w:ascii="Arial Unicode MS" w:hAnsi="Arial Unicode MS" w:eastAsia="Arial Unicode MS" w:cs="Arial Unicode MS"/>
          <w:lang w:val="en-US" w:eastAsia="zh-CN"/>
        </w:rPr>
        <w:t>前期</w:t>
      </w:r>
      <w:r>
        <w:rPr>
          <w:rFonts w:hint="eastAsia" w:ascii="Arial Unicode MS" w:hAnsi="Arial Unicode MS" w:eastAsia="Arial Unicode MS" w:cs="Arial Unicode MS"/>
        </w:rPr>
        <w:t>培訓組員專業</w:t>
      </w:r>
      <w:r>
        <w:rPr>
          <w:rFonts w:hint="eastAsia" w:ascii="Arial Unicode MS" w:hAnsi="Arial Unicode MS" w:eastAsia="Arial Unicode MS" w:cs="Arial Unicode MS"/>
          <w:lang w:val="en-US" w:eastAsia="zh-CN"/>
        </w:rPr>
        <w:t>基礎</w:t>
      </w:r>
      <w:r>
        <w:rPr>
          <w:rFonts w:hint="eastAsia" w:ascii="Arial Unicode MS" w:hAnsi="Arial Unicode MS" w:eastAsia="Arial Unicode MS" w:cs="Arial Unicode MS"/>
        </w:rPr>
        <w:t>知識、軟體使用和工作方法</w:t>
      </w:r>
      <w:r>
        <w:rPr>
          <w:rFonts w:hint="eastAsia" w:ascii="Arial Unicode MS" w:hAnsi="Arial Unicode MS" w:eastAsia="Arial Unicode MS" w:cs="Arial Unicode MS"/>
          <w:lang w:eastAsia="zh-CN"/>
        </w:rPr>
        <w:t>，</w:t>
      </w:r>
      <w:r>
        <w:rPr>
          <w:rFonts w:hint="eastAsia" w:ascii="Arial Unicode MS" w:hAnsi="Arial Unicode MS" w:eastAsia="Arial Unicode MS" w:cs="Arial Unicode MS"/>
          <w:lang w:val="en-US" w:eastAsia="zh-CN"/>
        </w:rPr>
        <w:t>中後期只進行“店長”、“組長”培訓。</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【校潤中心】國內巴利語愛好者對第一手資料進行錯別字校對、排版整理、潤色，使其通俗易懂；多中心且以地域作為中心的劃分，方便專案組的組建、協作和管理。</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【地區分中心】</w:t>
      </w:r>
      <w:r>
        <w:rPr>
          <w:rFonts w:hint="eastAsia" w:ascii="Arial Unicode MS" w:hAnsi="Arial Unicode MS" w:eastAsia="Arial Unicode MS" w:cs="Arial Unicode MS"/>
          <w:lang w:val="en-US" w:eastAsia="zh-CN"/>
        </w:rPr>
        <w:t>採取連鎖加盟制度進行拓展，主要</w:t>
      </w:r>
      <w:r>
        <w:rPr>
          <w:rFonts w:hint="eastAsia" w:ascii="Arial Unicode MS" w:hAnsi="Arial Unicode MS" w:eastAsia="Arial Unicode MS" w:cs="Arial Unicode MS"/>
        </w:rPr>
        <w:t>負責協調場地、人事招聘、行政管理、組建專案組、</w:t>
      </w:r>
      <w:r>
        <w:rPr>
          <w:rFonts w:hint="eastAsia" w:ascii="Arial Unicode MS" w:hAnsi="Arial Unicode MS" w:eastAsia="Arial Unicode MS" w:cs="Arial Unicode MS"/>
          <w:lang w:val="en-US" w:eastAsia="zh-CN"/>
        </w:rPr>
        <w:t>組員基礎培訓、</w:t>
      </w:r>
      <w:r>
        <w:rPr>
          <w:rFonts w:hint="eastAsia" w:ascii="Arial Unicode MS" w:hAnsi="Arial Unicode MS" w:eastAsia="Arial Unicode MS" w:cs="Arial Unicode MS"/>
        </w:rPr>
        <w:t>推進專案進行，下設若干專案組；</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【專案組】每個專案組設組長一人，帶領組員，協調各方資源，負責具體實施。每個專案組實施不同的專案。各個專案組為獨立運作，但工作成果又可以以詞為單位分享數據，保持協作關係。</w:t>
      </w:r>
    </w:p>
    <w:p>
      <w:pPr>
        <w:pStyle w:val="3"/>
        <w:rPr>
          <w:rFonts w:hint="eastAsia" w:ascii="Arial Unicode MS" w:hAnsi="Arial Unicode MS" w:eastAsia="Arial Unicode MS" w:cs="Arial Unicode MS"/>
        </w:rPr>
      </w:pPr>
      <w:r>
        <w:rPr>
          <w:rFonts w:hint="eastAsia" w:ascii="Arial Unicode MS" w:hAnsi="Arial Unicode MS" w:eastAsia="Arial Unicode MS" w:cs="Arial Unicode MS"/>
        </w:rPr>
        <w:t>晉升與組織拓展</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連鎖加盟分中心先期籌畫組建一個專案小組，約3-4人，連鎖“店長”同時兼任組長；</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eastAsia="zh-CN"/>
        </w:rPr>
      </w:pPr>
      <w:r>
        <w:rPr>
          <w:rFonts w:hint="eastAsia" w:ascii="Arial Unicode MS" w:hAnsi="Arial Unicode MS" w:eastAsia="Arial Unicode MS" w:cs="Arial Unicode MS"/>
        </w:rPr>
        <w:t>一個專案週期（半年到一年）後</w:t>
      </w:r>
      <w:r>
        <w:rPr>
          <w:rFonts w:hint="eastAsia" w:ascii="Arial Unicode MS" w:hAnsi="Arial Unicode MS" w:eastAsia="Arial Unicode MS" w:cs="Arial Unicode MS"/>
          <w:lang w:eastAsia="zh-CN"/>
        </w:rPr>
        <w:t>，</w:t>
      </w:r>
      <w:r>
        <w:rPr>
          <w:rFonts w:hint="eastAsia" w:ascii="Arial Unicode MS" w:hAnsi="Arial Unicode MS" w:eastAsia="Arial Unicode MS" w:cs="Arial Unicode MS"/>
        </w:rPr>
        <w:t>對組員進行評估，得到組長候選人</w:t>
      </w:r>
      <w:r>
        <w:rPr>
          <w:rFonts w:hint="eastAsia" w:ascii="Arial Unicode MS" w:hAnsi="Arial Unicode MS" w:eastAsia="Arial Unicode MS" w:cs="Arial Unicode MS"/>
          <w:lang w:eastAsia="zh-CN"/>
        </w:rPr>
        <w:t>；</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eastAsia="zh-CN"/>
        </w:rPr>
      </w:pPr>
      <w:r>
        <w:rPr>
          <w:rFonts w:hint="eastAsia" w:ascii="Arial Unicode MS" w:hAnsi="Arial Unicode MS" w:eastAsia="Arial Unicode MS" w:cs="Arial Unicode MS"/>
        </w:rPr>
        <w:t>啟動下一個專案週期，</w:t>
      </w:r>
      <w:r>
        <w:rPr>
          <w:rFonts w:hint="eastAsia" w:ascii="Arial Unicode MS" w:hAnsi="Arial Unicode MS" w:eastAsia="Arial Unicode MS" w:cs="Arial Unicode MS"/>
          <w:lang w:eastAsia="zh-CN"/>
        </w:rPr>
        <w:t>“</w:t>
      </w:r>
      <w:r>
        <w:rPr>
          <w:rFonts w:hint="eastAsia" w:ascii="Arial Unicode MS" w:hAnsi="Arial Unicode MS" w:eastAsia="Arial Unicode MS" w:cs="Arial Unicode MS"/>
          <w:lang w:val="en-US" w:eastAsia="zh-CN"/>
        </w:rPr>
        <w:t>店長</w:t>
      </w:r>
      <w:r>
        <w:rPr>
          <w:rFonts w:hint="eastAsia" w:ascii="Arial Unicode MS" w:hAnsi="Arial Unicode MS" w:eastAsia="Arial Unicode MS" w:cs="Arial Unicode MS"/>
          <w:lang w:eastAsia="zh-CN"/>
        </w:rPr>
        <w:t>”</w:t>
      </w:r>
      <w:r>
        <w:rPr>
          <w:rFonts w:hint="eastAsia" w:ascii="Arial Unicode MS" w:hAnsi="Arial Unicode MS" w:eastAsia="Arial Unicode MS" w:cs="Arial Unicode MS"/>
        </w:rPr>
        <w:t>招募新人</w:t>
      </w:r>
      <w:r>
        <w:rPr>
          <w:rFonts w:hint="eastAsia" w:ascii="Arial Unicode MS" w:hAnsi="Arial Unicode MS" w:eastAsia="Arial Unicode MS" w:cs="Arial Unicode MS"/>
          <w:lang w:eastAsia="zh-CN"/>
        </w:rPr>
        <w:t>；</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eastAsia="zh-CN"/>
        </w:rPr>
      </w:pPr>
      <w:r>
        <w:rPr>
          <w:rFonts w:hint="eastAsia" w:ascii="Arial Unicode MS" w:hAnsi="Arial Unicode MS" w:eastAsia="Arial Unicode MS" w:cs="Arial Unicode MS"/>
        </w:rPr>
        <w:t>組長候選人與新人一道成立新的專案小組，並擔任組長</w:t>
      </w:r>
      <w:r>
        <w:rPr>
          <w:rFonts w:hint="eastAsia" w:ascii="Arial Unicode MS" w:hAnsi="Arial Unicode MS" w:eastAsia="Arial Unicode MS" w:cs="Arial Unicode MS"/>
          <w:lang w:eastAsia="zh-CN"/>
        </w:rPr>
        <w:t>；</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在組長級發生人員流動時，要求店長有能力擔任臨時組長，保證專案的實施。</w:t>
      </w:r>
    </w:p>
    <w:p>
      <w:pPr>
        <w:pStyle w:val="2"/>
        <w:rPr>
          <w:rFonts w:hint="eastAsia" w:ascii="Arial Unicode MS" w:hAnsi="Arial Unicode MS" w:eastAsia="Arial Unicode MS" w:cs="Arial Unicode MS"/>
        </w:rPr>
      </w:pPr>
      <w:r>
        <w:rPr>
          <w:rFonts w:hint="eastAsia" w:ascii="Arial Unicode MS" w:hAnsi="Arial Unicode MS" w:eastAsia="Arial Unicode MS" w:cs="Arial Unicode MS"/>
        </w:rPr>
        <w:t>團隊翻譯軟體</w:t>
      </w:r>
    </w:p>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以上實施方案若想實現，則必須有一個基於詞的數據共用和發佈平臺，而這個軟體目前基礎內核和主要功能已經完成，以下是這個軟體的簡單介紹。</w:t>
      </w:r>
    </w:p>
    <w:p>
      <w:pPr>
        <w:pStyle w:val="3"/>
        <w:rPr>
          <w:rFonts w:hint="eastAsia" w:ascii="Arial Unicode MS" w:hAnsi="Arial Unicode MS" w:eastAsia="Arial Unicode MS" w:cs="Arial Unicode MS"/>
        </w:rPr>
      </w:pPr>
      <w:r>
        <w:rPr>
          <w:rFonts w:hint="eastAsia" w:ascii="Arial Unicode MS" w:hAnsi="Arial Unicode MS" w:eastAsia="Arial Unicode MS" w:cs="Arial Unicode MS"/>
        </w:rPr>
        <w:t>專業翻譯軟體</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在佛教發達的國家，逐詞譯(Nisaya)是傳統的解釋經文的方式。這種方式在英語及漢語佛教圈並不是很普遍。</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在很多時候，經文的翻譯並不能完全還原巴利語的確切的含義及語法現象。這種</w:t>
      </w:r>
      <w:r>
        <w:rPr>
          <w:rFonts w:hint="eastAsia" w:ascii="Arial Unicode MS" w:hAnsi="Arial Unicode MS" w:eastAsia="Arial Unicode MS" w:cs="Arial Unicode MS"/>
          <w:b/>
          <w:bCs/>
        </w:rPr>
        <w:t>翻譯失真</w:t>
      </w:r>
      <w:r>
        <w:rPr>
          <w:rFonts w:hint="eastAsia" w:ascii="Arial Unicode MS" w:hAnsi="Arial Unicode MS" w:eastAsia="Arial Unicode MS" w:cs="Arial Unicode MS"/>
        </w:rPr>
        <w:t>有時可以用註腳的方式彌補，但是仍然難以完全避免。</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我們設計的逐詞譯軟體的呈現內容，包含了每個詞的【整體意思】、【詞源拆分】、【語法資訊】以及單個詞的【詳細注釋】。最大限度的保存了巴利語原文的原汁原味。</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我們設計的專用的逐詞譯製作軟體，可以使用</w:t>
      </w:r>
      <w:r>
        <w:rPr>
          <w:rFonts w:hint="eastAsia" w:ascii="Arial Unicode MS" w:hAnsi="Arial Unicode MS" w:eastAsia="Arial Unicode MS" w:cs="Arial Unicode MS"/>
          <w:b/>
          <w:bCs/>
        </w:rPr>
        <w:t>資料庫</w:t>
      </w:r>
      <w:r>
        <w:rPr>
          <w:rFonts w:hint="eastAsia" w:ascii="Arial Unicode MS" w:hAnsi="Arial Unicode MS" w:eastAsia="Arial Unicode MS" w:cs="Arial Unicode MS"/>
        </w:rPr>
        <w:t>存儲逐詞譯數據資料。這使得數據的共用，以及網路發佈變得簡單易行。</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以下是《法句義注》十八污穢品第五個故事的一段內容節選：</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drawing>
          <wp:inline distT="0" distB="0" distL="0" distR="0">
            <wp:extent cx="6488430" cy="3840480"/>
            <wp:effectExtent l="0" t="0" r="0" b="0"/>
            <wp:docPr id="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6"/>
                    <pic:cNvPicPr>
                      <a:picLocks noChangeAspect="1" noChangeArrowheads="1"/>
                    </pic:cNvPicPr>
                  </pic:nvPicPr>
                  <pic:blipFill>
                    <a:blip r:embed="rId24" cstate="print">
                      <a:extLst>
                        <a:ext uri="{28A0092B-C50C-407E-A947-70E740481C1C}">
                          <a14:useLocalDpi xmlns:a14="http://schemas.microsoft.com/office/drawing/2010/main" val="0"/>
                        </a:ext>
                      </a:extLst>
                    </a:blip>
                    <a:srcRect l="2716" t="12630" r="3214"/>
                    <a:stretch>
                      <a:fillRect/>
                    </a:stretch>
                  </pic:blipFill>
                  <pic:spPr>
                    <a:xfrm>
                      <a:off x="0" y="0"/>
                      <a:ext cx="6488430" cy="3840480"/>
                    </a:xfrm>
                    <a:prstGeom prst="rect">
                      <a:avLst/>
                    </a:prstGeom>
                    <a:noFill/>
                    <a:ln>
                      <a:noFill/>
                    </a:ln>
                    <a:effectLst/>
                  </pic:spPr>
                </pic:pic>
              </a:graphicData>
            </a:graphic>
          </wp:inline>
        </w:drawing>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sectPr>
          <w:headerReference r:id="rId3" w:type="default"/>
          <w:footerReference r:id="rId4" w:type="default"/>
          <w:pgSz w:w="11906" w:h="16838"/>
          <w:pgMar w:top="720" w:right="720" w:bottom="720" w:left="720" w:header="851" w:footer="992" w:gutter="0"/>
          <w:pgBorders>
            <w:top w:val="none" w:sz="0" w:space="0"/>
            <w:left w:val="none" w:sz="0" w:space="0"/>
            <w:bottom w:val="none" w:sz="0" w:space="0"/>
            <w:right w:val="none" w:sz="0" w:space="0"/>
          </w:pgBorders>
          <w:cols w:space="720" w:num="1"/>
          <w:docGrid w:type="lines" w:linePitch="312" w:charSpace="0"/>
        </w:sectPr>
      </w:pPr>
    </w:p>
    <w:p>
      <w:pPr>
        <w:pStyle w:val="3"/>
        <w:rPr>
          <w:rFonts w:hint="eastAsia" w:ascii="Arial Unicode MS" w:hAnsi="Arial Unicode MS" w:eastAsia="Arial Unicode MS" w:cs="Arial Unicode MS"/>
        </w:rPr>
      </w:pPr>
      <w:r>
        <w:rPr>
          <w:rFonts w:hint="eastAsia" w:ascii="Arial Unicode MS" w:hAnsi="Arial Unicode MS" w:eastAsia="Arial Unicode MS" w:cs="Arial Unicode MS"/>
        </w:rPr>
        <w:t>編輯功能</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rPr>
        <w:t>帶</w:t>
      </w:r>
      <w:r>
        <w:rPr>
          <w:rFonts w:hint="eastAsia" w:ascii="Arial Unicode MS" w:hAnsi="Arial Unicode MS" w:eastAsia="Arial Unicode MS" w:cs="Arial Unicode MS"/>
          <w:lang w:val="en-US" w:eastAsia="zh-CN"/>
        </w:rPr>
        <w:t>詞典</w:t>
      </w:r>
      <w:r>
        <w:rPr>
          <w:rFonts w:hint="eastAsia" w:ascii="Arial Unicode MS" w:hAnsi="Arial Unicode MS" w:eastAsia="Arial Unicode MS" w:cs="Arial Unicode MS"/>
        </w:rPr>
        <w:t>來源的下拉菜單，主要工作是做選擇</w:t>
      </w:r>
      <w:r>
        <w:rPr>
          <w:rFonts w:hint="eastAsia" w:ascii="Arial Unicode MS" w:hAnsi="Arial Unicode MS" w:eastAsia="Arial Unicode MS" w:cs="Arial Unicode MS"/>
          <w:lang w:eastAsia="zh-CN"/>
        </w:rPr>
        <w:t>，</w:t>
      </w:r>
      <w:r>
        <w:rPr>
          <w:rFonts w:hint="eastAsia" w:ascii="Arial Unicode MS" w:hAnsi="Arial Unicode MS" w:eastAsia="Arial Unicode MS" w:cs="Arial Unicode MS"/>
          <w:lang w:val="en-US" w:eastAsia="zh-CN"/>
        </w:rPr>
        <w:t>每一次點擊都會自動把詞典來源記録下來，使得翻譯結果有理有據。這部分工作占總詞數的90%以上。</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drawing>
          <wp:inline distT="0" distB="0" distL="114300" distR="114300">
            <wp:extent cx="2891155" cy="4486910"/>
            <wp:effectExtent l="0" t="0" r="4445" b="127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pic:cNvPicPr>
                      <a:picLocks noChangeAspect="1"/>
                    </pic:cNvPicPr>
                  </pic:nvPicPr>
                  <pic:blipFill>
                    <a:blip r:embed="rId25"/>
                    <a:srcRect l="12870" t="29776" r="59665" b="3379"/>
                    <a:stretch>
                      <a:fillRect/>
                    </a:stretch>
                  </pic:blipFill>
                  <pic:spPr>
                    <a:xfrm>
                      <a:off x="0" y="0"/>
                      <a:ext cx="2891155" cy="448691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rPr>
        <w:t>個別詞通過選擇無法滿足編輯要求的，可以手動輸入</w:t>
      </w:r>
      <w:r>
        <w:rPr>
          <w:rFonts w:hint="eastAsia" w:ascii="Arial Unicode MS" w:hAnsi="Arial Unicode MS" w:eastAsia="Arial Unicode MS" w:cs="Arial Unicode MS"/>
          <w:lang w:eastAsia="zh-CN"/>
        </w:rPr>
        <w:t>，</w:t>
      </w:r>
      <w:r>
        <w:rPr>
          <w:rFonts w:hint="eastAsia" w:ascii="Arial Unicode MS" w:hAnsi="Arial Unicode MS" w:eastAsia="Arial Unicode MS" w:cs="Arial Unicode MS"/>
          <w:lang w:val="en-US" w:eastAsia="zh-CN"/>
        </w:rPr>
        <w:t>一些軟體無法自動查字典匹配的詞，需要巴利語專家手動輸入，此部分工作不超過總詞數的10%</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drawing>
          <wp:inline distT="0" distB="0" distL="0" distR="0">
            <wp:extent cx="2253615" cy="2835275"/>
            <wp:effectExtent l="0" t="0" r="2540" b="0"/>
            <wp:docPr id="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9"/>
                    <pic:cNvPicPr>
                      <a:picLocks noChangeAspect="1" noChangeArrowheads="1"/>
                    </pic:cNvPicPr>
                  </pic:nvPicPr>
                  <pic:blipFill>
                    <a:blip r:embed="rId26">
                      <a:extLst>
                        <a:ext uri="{28A0092B-C50C-407E-A947-70E740481C1C}">
                          <a14:useLocalDpi xmlns:a14="http://schemas.microsoft.com/office/drawing/2010/main" val="0"/>
                        </a:ext>
                      </a:extLst>
                    </a:blip>
                    <a:srcRect l="15808" t="50522" r="54401" b="5901"/>
                    <a:stretch>
                      <a:fillRect/>
                    </a:stretch>
                  </pic:blipFill>
                  <pic:spPr>
                    <a:xfrm>
                      <a:off x="0" y="0"/>
                      <a:ext cx="2253615" cy="2835275"/>
                    </a:xfrm>
                    <a:prstGeom prst="rect">
                      <a:avLst/>
                    </a:prstGeom>
                    <a:noFill/>
                    <a:ln>
                      <a:noFill/>
                    </a:ln>
                    <a:effectLst/>
                  </pic:spPr>
                </pic:pic>
              </a:graphicData>
            </a:graphic>
          </wp:inline>
        </w:drawing>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rPr>
        <w:t>整合諸多詞典資料庫，</w:t>
      </w:r>
      <w:r>
        <w:rPr>
          <w:rFonts w:hint="eastAsia" w:ascii="Arial Unicode MS" w:hAnsi="Arial Unicode MS" w:eastAsia="Arial Unicode MS" w:cs="Arial Unicode MS"/>
          <w:lang w:val="en-US" w:eastAsia="zh-CN"/>
        </w:rPr>
        <w:t>支持</w:t>
      </w:r>
      <w:r>
        <w:rPr>
          <w:rFonts w:hint="eastAsia" w:ascii="Arial Unicode MS" w:hAnsi="Arial Unicode MS" w:eastAsia="Arial Unicode MS" w:cs="Arial Unicode MS"/>
        </w:rPr>
        <w:t>點詞查詢，輔助逐詞填寫</w:t>
      </w:r>
      <w:r>
        <w:rPr>
          <w:rFonts w:hint="eastAsia" w:ascii="Arial Unicode MS" w:hAnsi="Arial Unicode MS" w:eastAsia="Arial Unicode MS" w:cs="Arial Unicode MS"/>
          <w:lang w:eastAsia="zh-CN"/>
        </w:rPr>
        <w:t>，</w:t>
      </w:r>
      <w:r>
        <w:rPr>
          <w:rFonts w:hint="eastAsia" w:ascii="Arial Unicode MS" w:hAnsi="Arial Unicode MS" w:eastAsia="Arial Unicode MS" w:cs="Arial Unicode MS"/>
          <w:lang w:val="en-US" w:eastAsia="zh-CN"/>
        </w:rPr>
        <w:t>校正內嵌詞典資料庫化時可能出現的紕漏。</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drawing>
          <wp:inline distT="0" distB="0" distL="114300" distR="114300">
            <wp:extent cx="3104515" cy="6031865"/>
            <wp:effectExtent l="0" t="0" r="8255" b="635"/>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25"/>
                    <a:srcRect l="71001" t="11608"/>
                    <a:stretch>
                      <a:fillRect/>
                    </a:stretch>
                  </pic:blipFill>
                  <pic:spPr>
                    <a:xfrm>
                      <a:off x="0" y="0"/>
                      <a:ext cx="3104515" cy="603186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sectPr>
          <w:pgSz w:w="11906" w:h="16838"/>
          <w:pgMar w:top="720" w:right="720" w:bottom="720" w:left="720" w:header="851" w:footer="992" w:gutter="0"/>
          <w:pgBorders>
            <w:top w:val="none" w:sz="0" w:space="0"/>
            <w:left w:val="none" w:sz="0" w:space="0"/>
            <w:bottom w:val="none" w:sz="0" w:space="0"/>
            <w:right w:val="none" w:sz="0" w:space="0"/>
          </w:pgBorders>
          <w:cols w:equalWidth="0" w:num="2">
            <w:col w:w="5020" w:space="425"/>
            <w:col w:w="5020"/>
          </w:cols>
          <w:docGrid w:type="lines" w:linePitch="312" w:charSpace="0"/>
        </w:sectPr>
      </w:pPr>
    </w:p>
    <w:p>
      <w:pPr>
        <w:pStyle w:val="3"/>
        <w:rPr>
          <w:rFonts w:hint="eastAsia" w:ascii="Arial Unicode MS" w:hAnsi="Arial Unicode MS" w:eastAsia="Arial Unicode MS" w:cs="Arial Unicode MS"/>
        </w:rPr>
      </w:pPr>
      <w:r>
        <w:rPr>
          <w:rFonts w:hint="eastAsia" w:ascii="Arial Unicode MS" w:hAnsi="Arial Unicode MS" w:eastAsia="Arial Unicode MS" w:cs="Arial Unicode MS"/>
        </w:rPr>
        <w:t>逐詞譯資料庫</w:t>
      </w:r>
      <w:r>
        <w:rPr>
          <w:rFonts w:hint="eastAsia" w:ascii="Arial Unicode MS" w:hAnsi="Arial Unicode MS" w:eastAsia="Arial Unicode MS" w:cs="Arial Unicode MS"/>
          <w:lang w:eastAsia="zh-CN"/>
        </w:rPr>
        <w:t>——</w:t>
      </w:r>
      <w:r>
        <w:rPr>
          <w:rFonts w:hint="eastAsia" w:ascii="Arial Unicode MS" w:hAnsi="Arial Unicode MS" w:eastAsia="Arial Unicode MS" w:cs="Arial Unicode MS"/>
        </w:rPr>
        <w:t>最全面的</w:t>
      </w:r>
      <w:r>
        <w:rPr>
          <w:rFonts w:hint="eastAsia" w:ascii="Arial Unicode MS" w:hAnsi="Arial Unicode MS" w:eastAsia="Arial Unicode MS" w:cs="Arial Unicode MS"/>
          <w:lang w:val="en-US" w:eastAsia="zh-CN"/>
        </w:rPr>
        <w:t>共用</w:t>
      </w:r>
      <w:r>
        <w:rPr>
          <w:rFonts w:hint="eastAsia" w:ascii="Arial Unicode MS" w:hAnsi="Arial Unicode MS" w:eastAsia="Arial Unicode MS" w:cs="Arial Unicode MS"/>
        </w:rPr>
        <w:t>詞典</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逐詞譯的資訊，其實本身就可以視作是一本收録超過92萬詞條的，最全的巴利詞典，且每一個詞條都可以精准地定位其出處。隨著專案的實施，這將是一部最全的詞典。</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為了配合逐詞譯工作的開展，我們將</w:t>
      </w:r>
      <w:r>
        <w:rPr>
          <w:rFonts w:hint="eastAsia" w:ascii="Arial Unicode MS" w:hAnsi="Arial Unicode MS" w:eastAsia="Arial Unicode MS" w:cs="Arial Unicode MS"/>
        </w:rPr>
        <w:t>巴緬三藏字典在內的6本字典共</w:t>
      </w:r>
      <w:r>
        <w:rPr>
          <w:rFonts w:hint="eastAsia" w:ascii="Arial Unicode MS" w:hAnsi="Arial Unicode MS" w:eastAsia="Arial Unicode MS" w:cs="Arial Unicode MS"/>
          <w:lang w:val="en-US" w:eastAsia="zh-CN"/>
        </w:rPr>
        <w:t>計</w:t>
      </w:r>
      <w:r>
        <w:rPr>
          <w:rFonts w:hint="eastAsia" w:ascii="Arial Unicode MS" w:hAnsi="Arial Unicode MS" w:eastAsia="Arial Unicode MS" w:cs="Arial Unicode MS"/>
        </w:rPr>
        <w:t>18萬詞</w:t>
      </w:r>
      <w:r>
        <w:rPr>
          <w:rFonts w:hint="eastAsia" w:ascii="Arial Unicode MS" w:hAnsi="Arial Unicode MS" w:eastAsia="Arial Unicode MS" w:cs="Arial Unicode MS"/>
          <w:lang w:val="en-US" w:eastAsia="zh-CN"/>
        </w:rPr>
        <w:t>進行了資料庫化改造，在不改變其內容的情況下，將不同的資訊依照詞意，語法等進行字段分類，並內置在我們的軟體中</w:t>
      </w:r>
      <w:r>
        <w:rPr>
          <w:rFonts w:hint="eastAsia" w:ascii="Arial Unicode MS" w:hAnsi="Arial Unicode MS" w:eastAsia="Arial Unicode MS" w:cs="Arial Unicode MS"/>
        </w:rPr>
        <w:t>。</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drawing>
          <wp:inline distT="0" distB="0" distL="0" distR="0">
            <wp:extent cx="6195695" cy="231902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noChangeArrowheads="1"/>
                    </pic:cNvPicPr>
                  </pic:nvPicPr>
                  <pic:blipFill>
                    <a:blip r:embed="rId27">
                      <a:extLst>
                        <a:ext uri="{28A0092B-C50C-407E-A947-70E740481C1C}">
                          <a14:useLocalDpi xmlns:a14="http://schemas.microsoft.com/office/drawing/2010/main" val="0"/>
                        </a:ext>
                      </a:extLst>
                    </a:blip>
                    <a:srcRect l="14044" t="4489" r="22841" b="60043"/>
                    <a:stretch>
                      <a:fillRect/>
                    </a:stretch>
                  </pic:blipFill>
                  <pic:spPr>
                    <a:xfrm>
                      <a:off x="0" y="0"/>
                      <a:ext cx="6195695" cy="2319020"/>
                    </a:xfrm>
                    <a:prstGeom prst="rect">
                      <a:avLst/>
                    </a:prstGeom>
                    <a:noFill/>
                    <a:ln>
                      <a:noFill/>
                    </a:ln>
                    <a:effectLst/>
                  </pic:spPr>
                </pic:pic>
              </a:graphicData>
            </a:graphic>
          </wp:inline>
        </w:drawing>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傳統詞典，一切資訊堆疊在一起，無法使用電腦精確識別</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drawing>
          <wp:inline distT="0" distB="0" distL="0" distR="0">
            <wp:extent cx="3467100" cy="4154805"/>
            <wp:effectExtent l="0" t="0" r="0" b="0"/>
            <wp:docPr id="1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467100" cy="4154805"/>
                    </a:xfrm>
                    <a:prstGeom prst="rect">
                      <a:avLst/>
                    </a:prstGeom>
                    <a:noFill/>
                    <a:ln>
                      <a:noFill/>
                    </a:ln>
                    <a:effectLst/>
                  </pic:spPr>
                </pic:pic>
              </a:graphicData>
            </a:graphic>
          </wp:inline>
        </w:drawing>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rPr>
        <w:t>存儲為數據庫格式以後，可以實現電腦自動查詞，並自動生成逐詞譯</w:t>
      </w:r>
      <w:r>
        <w:rPr>
          <w:rFonts w:hint="eastAsia" w:ascii="Arial Unicode MS" w:hAnsi="Arial Unicode MS" w:eastAsia="Arial Unicode MS" w:cs="Arial Unicode MS"/>
          <w:lang w:val="en-US" w:eastAsia="zh-CN"/>
        </w:rPr>
        <w:t>機器匹配稿</w:t>
      </w:r>
      <w:r>
        <w:rPr>
          <w:rFonts w:hint="eastAsia" w:ascii="Arial Unicode MS" w:hAnsi="Arial Unicode MS" w:eastAsia="Arial Unicode MS" w:cs="Arial Unicode MS"/>
        </w:rPr>
        <w:t>。</w:t>
      </w:r>
    </w:p>
    <w:p>
      <w:pPr>
        <w:pStyle w:val="3"/>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滾雪球般的用戶詞典</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rPr>
        <w:t>在翻譯者編輯好一個單詞後。單詞的資訊被存儲在用戶私有詞典中。這些數據可以供翻譯者下次使用，或者分享給其他翻譯者。無論是個人翻譯或者團隊協作，這些數據都可以帶來翻譯品質與效率的提升。</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而我們也對三藏93萬總辭彙進行了單詞頻度統計，排名與覆蓋率如下：</w:t>
      </w:r>
    </w:p>
    <w:tbl>
      <w:tblPr>
        <w:tblStyle w:val="16"/>
        <w:tblW w:w="3248"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895"/>
        <w:gridCol w:w="13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排名</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覆蓋率（%）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1</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2.29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2</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3.92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3</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5.4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4</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6.59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5</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7.56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6</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8.47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7</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9.22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8</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9.92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9</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10.56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42</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20.02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159</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30.04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530</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1591</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4546</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13371</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44000</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80</w:t>
            </w:r>
          </w:p>
        </w:tc>
      </w:tr>
    </w:tbl>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隨著逐詞譯的進行，用戶詞典數據將越來越多，乃至於發生“雪崩效應”使得“破解”巴利密碼變得越發容易，這無疑會讓專案進度越做越快。</w:t>
      </w:r>
    </w:p>
    <w:p>
      <w:pPr>
        <w:pStyle w:val="3"/>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變格演算法資料庫——語尾變格不再是障礙</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巴利語初學者的最大痛苦就是被老師和自己逼迫地背語尾變格、變位表，許多人放棄巴利語學習也是因為這一點。因為不熟悉語尾，查字典就會非常吃力，閲讀三藏將缺乏成就感。</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目前已有的一些巴利語閲讀軟體，可支持劃詞、點詞查詢，並通過其拼寫逆向計算其格位資訊，一定程度上是達到了精准度但犧牲了覆蓋率，導致一篇經文很多次畫不出意思，查不出結果。</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rPr>
        <w:t>我們</w:t>
      </w:r>
      <w:r>
        <w:rPr>
          <w:rFonts w:hint="eastAsia" w:ascii="Arial Unicode MS" w:hAnsi="Arial Unicode MS" w:eastAsia="Arial Unicode MS" w:cs="Arial Unicode MS"/>
          <w:lang w:val="en-US" w:eastAsia="zh-CN"/>
        </w:rPr>
        <w:t>將巴利語語法邏輯輸入</w:t>
      </w:r>
      <w:r>
        <w:rPr>
          <w:rFonts w:hint="eastAsia" w:ascii="Arial Unicode MS" w:hAnsi="Arial Unicode MS" w:eastAsia="Arial Unicode MS" w:cs="Arial Unicode MS"/>
        </w:rPr>
        <w:t>程式</w:t>
      </w:r>
      <w:r>
        <w:rPr>
          <w:rFonts w:hint="eastAsia" w:ascii="Arial Unicode MS" w:hAnsi="Arial Unicode MS" w:eastAsia="Arial Unicode MS" w:cs="Arial Unicode MS"/>
          <w:lang w:eastAsia="zh-CN"/>
        </w:rPr>
        <w:t>，</w:t>
      </w:r>
      <w:r>
        <w:rPr>
          <w:rFonts w:hint="eastAsia" w:ascii="Arial Unicode MS" w:hAnsi="Arial Unicode MS" w:eastAsia="Arial Unicode MS" w:cs="Arial Unicode MS"/>
          <w:lang w:val="en-US" w:eastAsia="zh-CN"/>
        </w:rPr>
        <w:t>並基於資料庫化的詞典可以精准地進行變格、變位窮舉，由此窮舉了</w:t>
      </w:r>
      <w:r>
        <w:rPr>
          <w:rFonts w:hint="eastAsia" w:ascii="Arial Unicode MS" w:hAnsi="Arial Unicode MS" w:eastAsia="Arial Unicode MS" w:cs="Arial Unicode MS"/>
        </w:rPr>
        <w:t>每個單詞的變格變位</w:t>
      </w:r>
      <w:r>
        <w:rPr>
          <w:rFonts w:hint="eastAsia" w:ascii="Arial Unicode MS" w:hAnsi="Arial Unicode MS" w:eastAsia="Arial Unicode MS" w:cs="Arial Unicode MS"/>
          <w:lang w:val="en-US" w:eastAsia="zh-CN"/>
        </w:rPr>
        <w:t>的可能性</w:t>
      </w:r>
      <w:r>
        <w:rPr>
          <w:rFonts w:hint="eastAsia" w:ascii="Arial Unicode MS" w:hAnsi="Arial Unicode MS" w:eastAsia="Arial Unicode MS" w:cs="Arial Unicode MS"/>
        </w:rPr>
        <w:t>，</w:t>
      </w:r>
      <w:r>
        <w:rPr>
          <w:rFonts w:hint="eastAsia" w:ascii="Arial Unicode MS" w:hAnsi="Arial Unicode MS" w:eastAsia="Arial Unicode MS" w:cs="Arial Unicode MS"/>
          <w:lang w:val="en-US" w:eastAsia="zh-CN"/>
        </w:rPr>
        <w:t>再透過與</w:t>
      </w:r>
      <w:r>
        <w:rPr>
          <w:rFonts w:hint="eastAsia" w:ascii="Arial Unicode MS" w:hAnsi="Arial Unicode MS" w:eastAsia="Arial Unicode MS" w:cs="Arial Unicode MS"/>
        </w:rPr>
        <w:t>三藏</w:t>
      </w:r>
      <w:r>
        <w:rPr>
          <w:rFonts w:hint="eastAsia" w:ascii="Arial Unicode MS" w:hAnsi="Arial Unicode MS" w:eastAsia="Arial Unicode MS" w:cs="Arial Unicode MS"/>
          <w:lang w:val="en-US" w:eastAsia="zh-CN"/>
        </w:rPr>
        <w:t>93萬辭彙表</w:t>
      </w:r>
      <w:r>
        <w:rPr>
          <w:rFonts w:hint="eastAsia" w:ascii="Arial Unicode MS" w:hAnsi="Arial Unicode MS" w:eastAsia="Arial Unicode MS" w:cs="Arial Unicode MS"/>
        </w:rPr>
        <w:t>數據比對</w:t>
      </w:r>
      <w:r>
        <w:rPr>
          <w:rFonts w:hint="eastAsia" w:ascii="Arial Unicode MS" w:hAnsi="Arial Unicode MS" w:eastAsia="Arial Unicode MS" w:cs="Arial Unicode MS"/>
          <w:lang w:val="en-US" w:eastAsia="zh-CN"/>
        </w:rPr>
        <w:t>篩選</w:t>
      </w:r>
      <w:r>
        <w:rPr>
          <w:rFonts w:hint="eastAsia" w:ascii="Arial Unicode MS" w:hAnsi="Arial Unicode MS" w:eastAsia="Arial Unicode MS" w:cs="Arial Unicode MS"/>
        </w:rPr>
        <w:t>後</w:t>
      </w:r>
      <w:r>
        <w:rPr>
          <w:rFonts w:hint="eastAsia" w:ascii="Arial Unicode MS" w:hAnsi="Arial Unicode MS" w:eastAsia="Arial Unicode MS" w:cs="Arial Unicode MS"/>
          <w:lang w:eastAsia="zh-CN"/>
        </w:rPr>
        <w:t>，</w:t>
      </w:r>
      <w:r>
        <w:rPr>
          <w:rFonts w:hint="eastAsia" w:ascii="Arial Unicode MS" w:hAnsi="Arial Unicode MS" w:eastAsia="Arial Unicode MS" w:cs="Arial Unicode MS"/>
        </w:rPr>
        <w:t>存儲為數據庫格式。這樣在編輯的時候，程式可以</w:t>
      </w:r>
      <w:r>
        <w:rPr>
          <w:rFonts w:hint="eastAsia" w:ascii="Arial Unicode MS" w:hAnsi="Arial Unicode MS" w:eastAsia="Arial Unicode MS" w:cs="Arial Unicode MS"/>
          <w:lang w:val="en-US" w:eastAsia="zh-CN"/>
        </w:rPr>
        <w:t>窮舉</w:t>
      </w:r>
      <w:r>
        <w:rPr>
          <w:rFonts w:hint="eastAsia" w:ascii="Arial Unicode MS" w:hAnsi="Arial Unicode MS" w:eastAsia="Arial Unicode MS" w:cs="Arial Unicode MS"/>
        </w:rPr>
        <w:t>出該單詞</w:t>
      </w:r>
      <w:r>
        <w:rPr>
          <w:rFonts w:hint="eastAsia" w:ascii="Arial Unicode MS" w:hAnsi="Arial Unicode MS" w:eastAsia="Arial Unicode MS" w:cs="Arial Unicode MS"/>
          <w:lang w:val="en-US" w:eastAsia="zh-CN"/>
        </w:rPr>
        <w:t>一切</w:t>
      </w:r>
      <w:r>
        <w:rPr>
          <w:rFonts w:hint="eastAsia" w:ascii="Arial Unicode MS" w:hAnsi="Arial Unicode MS" w:eastAsia="Arial Unicode MS" w:cs="Arial Unicode MS"/>
        </w:rPr>
        <w:t>可能的</w:t>
      </w:r>
      <w:r>
        <w:rPr>
          <w:rFonts w:hint="eastAsia" w:ascii="Arial Unicode MS" w:hAnsi="Arial Unicode MS" w:eastAsia="Arial Unicode MS" w:cs="Arial Unicode MS"/>
          <w:lang w:val="en-US" w:eastAsia="zh-CN"/>
        </w:rPr>
        <w:t>語法資訊</w:t>
      </w:r>
      <w:r>
        <w:rPr>
          <w:rFonts w:hint="eastAsia" w:ascii="Arial Unicode MS" w:hAnsi="Arial Unicode MS" w:eastAsia="Arial Unicode MS" w:cs="Arial Unicode MS"/>
        </w:rPr>
        <w:t>。</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drawing>
          <wp:inline distT="0" distB="0" distL="114300" distR="114300">
            <wp:extent cx="1243965" cy="2776220"/>
            <wp:effectExtent l="0" t="0" r="10795" b="10795"/>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29"/>
                    <a:srcRect l="37011" t="29654" r="55709" b="44864"/>
                    <a:stretch>
                      <a:fillRect/>
                    </a:stretch>
                  </pic:blipFill>
                  <pic:spPr>
                    <a:xfrm>
                      <a:off x="0" y="0"/>
                      <a:ext cx="1243965" cy="277622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同時，由於我們的語法資訊是已代碼形式提交給資料庫，而這串代碼會根據用戶的設置而顯示為不同的語言，因此可以實現和不懂漢語的用戶共用語法資訊數據。</w:t>
      </w:r>
    </w:p>
    <w:p>
      <w:pPr>
        <w:pStyle w:val="3"/>
        <w:rPr>
          <w:rFonts w:hint="eastAsia" w:ascii="Arial Unicode MS" w:hAnsi="Arial Unicode MS" w:eastAsia="Arial Unicode MS" w:cs="Arial Unicode MS"/>
        </w:rPr>
      </w:pPr>
      <w:r>
        <w:rPr>
          <w:rFonts w:hint="eastAsia" w:ascii="Arial Unicode MS" w:hAnsi="Arial Unicode MS" w:eastAsia="Arial Unicode MS" w:cs="Arial Unicode MS"/>
        </w:rPr>
        <w:t>術語系統</w:t>
      </w:r>
      <w:r>
        <w:rPr>
          <w:rFonts w:hint="eastAsia" w:ascii="Arial Unicode MS" w:hAnsi="Arial Unicode MS" w:eastAsia="Arial Unicode MS" w:cs="Arial Unicode MS"/>
          <w:lang w:eastAsia="zh-CN"/>
        </w:rPr>
        <w:t>——</w:t>
      </w:r>
      <w:r>
        <w:rPr>
          <w:rFonts w:hint="eastAsia" w:ascii="Arial Unicode MS" w:hAnsi="Arial Unicode MS" w:eastAsia="Arial Unicode MS" w:cs="Arial Unicode MS"/>
          <w:lang w:val="en-US" w:eastAsia="zh-CN"/>
        </w:rPr>
        <w:t>大相容</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同一個巴利專業術語可能被不同的譯者翻譯為不同的專有名詞，不同的讀者也會對不同的術語系統有不同的偏好。</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在團隊翻譯模式中，翻譯者想法的統一性和翻譯者的人數與思維活躍度呈現負相關。人越多，想法越活躍，工作品質越好，但看問題的角度更不容易統一，尤其是翻譯要求的信、達、雅三個指標，每個人的偏重都會有所不同。因此專業術語的翻譯成為一個顯著的問題。</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傳統的翻譯方式，最終結果呈現需要在紙質版或PDF上呈現，因此只能透過【大一統】這個沒辦法的辦法來解決這一問題。</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然而，我們可以採用基於資料庫的術語系統。</w:t>
      </w:r>
      <w:r>
        <w:rPr>
          <w:rFonts w:hint="eastAsia" w:ascii="Arial Unicode MS" w:hAnsi="Arial Unicode MS" w:eastAsia="Arial Unicode MS" w:cs="Arial Unicode MS"/>
          <w:lang w:val="en-US" w:eastAsia="zh-CN"/>
        </w:rPr>
        <w:t>一套術語是一個單詞表。裏面存儲了每個巴利單詞（如人名、地名、阿毗達摩專業術語）的翻譯。以往，不同的翻譯者對同一個詞使用了不同的翻譯。</w:t>
      </w:r>
      <w:r>
        <w:rPr>
          <w:rFonts w:hint="eastAsia" w:ascii="Arial Unicode MS" w:hAnsi="Arial Unicode MS" w:eastAsia="Arial Unicode MS" w:cs="Arial Unicode MS"/>
        </w:rPr>
        <w:t>術語資料庫中存儲多套相互獨立的</w:t>
      </w:r>
      <w:r>
        <w:rPr>
          <w:rFonts w:hint="eastAsia" w:ascii="Arial Unicode MS" w:hAnsi="Arial Unicode MS" w:eastAsia="Arial Unicode MS" w:cs="Arial Unicode MS"/>
          <w:lang w:val="en-US" w:eastAsia="zh-CN"/>
        </w:rPr>
        <w:t>不同作者的</w:t>
      </w:r>
      <w:r>
        <w:rPr>
          <w:rFonts w:hint="eastAsia" w:ascii="Arial Unicode MS" w:hAnsi="Arial Unicode MS" w:eastAsia="Arial Unicode MS" w:cs="Arial Unicode MS"/>
        </w:rPr>
        <w:t>術語系統</w:t>
      </w:r>
      <w:r>
        <w:rPr>
          <w:rFonts w:hint="eastAsia" w:ascii="Arial Unicode MS" w:hAnsi="Arial Unicode MS" w:eastAsia="Arial Unicode MS" w:cs="Arial Unicode MS"/>
          <w:lang w:eastAsia="zh-CN"/>
        </w:rPr>
        <w:t>。</w:t>
      </w:r>
      <w:r>
        <w:rPr>
          <w:rFonts w:hint="eastAsia" w:ascii="Arial Unicode MS" w:hAnsi="Arial Unicode MS" w:eastAsia="Arial Unicode MS" w:cs="Arial Unicode MS"/>
          <w:lang w:val="en-US" w:eastAsia="zh-CN"/>
        </w:rPr>
        <w:t>本項目的</w:t>
      </w:r>
      <w:r>
        <w:rPr>
          <w:rFonts w:hint="eastAsia" w:ascii="Arial Unicode MS" w:hAnsi="Arial Unicode MS" w:eastAsia="Arial Unicode MS" w:cs="Arial Unicode MS"/>
        </w:rPr>
        <w:t>製作者、翻譯者在工作中</w:t>
      </w:r>
      <w:r>
        <w:rPr>
          <w:rFonts w:hint="eastAsia" w:ascii="Arial Unicode MS" w:hAnsi="Arial Unicode MS" w:eastAsia="Arial Unicode MS" w:cs="Arial Unicode MS"/>
          <w:lang w:val="en-US" w:eastAsia="zh-CN"/>
        </w:rPr>
        <w:t>也會</w:t>
      </w:r>
      <w:r>
        <w:rPr>
          <w:rFonts w:hint="eastAsia" w:ascii="Arial Unicode MS" w:hAnsi="Arial Unicode MS" w:eastAsia="Arial Unicode MS" w:cs="Arial Unicode MS"/>
        </w:rPr>
        <w:t>自動生成</w:t>
      </w:r>
      <w:r>
        <w:rPr>
          <w:rFonts w:hint="eastAsia" w:ascii="Arial Unicode MS" w:hAnsi="Arial Unicode MS" w:eastAsia="Arial Unicode MS" w:cs="Arial Unicode MS"/>
          <w:lang w:val="en-US" w:eastAsia="zh-CN"/>
        </w:rPr>
        <w:t>一</w:t>
      </w:r>
      <w:r>
        <w:rPr>
          <w:rFonts w:hint="eastAsia" w:ascii="Arial Unicode MS" w:hAnsi="Arial Unicode MS" w:eastAsia="Arial Unicode MS" w:cs="Arial Unicode MS"/>
        </w:rPr>
        <w:t>套術語系統</w:t>
      </w:r>
      <w:r>
        <w:rPr>
          <w:rFonts w:hint="eastAsia" w:ascii="Arial Unicode MS" w:hAnsi="Arial Unicode MS" w:eastAsia="Arial Unicode MS" w:cs="Arial Unicode MS"/>
          <w:lang w:eastAsia="zh-CN"/>
        </w:rPr>
        <w:t>。</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閱讀者可以根據自己的意願選擇加載一個或多個術語系統；也就是說在電腦系統下可以突破【大一統】的局限而實現對譯者和讀者雙方都達到最大限度尊重的【大相容】</w:t>
      </w:r>
      <w:r>
        <w:rPr>
          <w:rFonts w:hint="eastAsia" w:ascii="Arial Unicode MS" w:hAnsi="Arial Unicode MS" w:eastAsia="Arial Unicode MS" w:cs="Arial Unicode MS"/>
          <w:lang w:val="en-US" w:eastAsia="zh-CN"/>
        </w:rPr>
        <w:t>術語</w:t>
      </w:r>
      <w:r>
        <w:rPr>
          <w:rFonts w:hint="eastAsia" w:ascii="Arial Unicode MS" w:hAnsi="Arial Unicode MS" w:eastAsia="Arial Unicode MS" w:cs="Arial Unicode MS"/>
        </w:rPr>
        <w:t>方案。</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比如yakka一詞，根據閱讀者的意願可以顯示。</w:t>
      </w:r>
    </w:p>
    <w:tbl>
      <w:tblPr>
        <w:tblStyle w:val="16"/>
        <w:tblW w:w="631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770"/>
        <w:gridCol w:w="25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81" w:hRule="atLeast"/>
        </w:trPr>
        <w:tc>
          <w:tcPr>
            <w:tcW w:w="3770"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讀者操作</w:t>
            </w:r>
          </w:p>
        </w:tc>
        <w:tc>
          <w:tcPr>
            <w:tcW w:w="2540"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譯文顯示結果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trPr>
        <w:tc>
          <w:tcPr>
            <w:tcW w:w="3770"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無</w:t>
            </w:r>
          </w:p>
        </w:tc>
        <w:tc>
          <w:tcPr>
            <w:tcW w:w="2540" w:type="dxa"/>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yakka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trPr>
        <w:tc>
          <w:tcPr>
            <w:tcW w:w="3770" w:type="dxa"/>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【舊音譯】</w:t>
            </w:r>
          </w:p>
        </w:tc>
        <w:tc>
          <w:tcPr>
            <w:tcW w:w="2540" w:type="dxa"/>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yakka（夜叉）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trPr>
        <w:tc>
          <w:tcPr>
            <w:tcW w:w="3770" w:type="dxa"/>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【新音譯】</w:t>
            </w:r>
          </w:p>
        </w:tc>
        <w:tc>
          <w:tcPr>
            <w:tcW w:w="2540" w:type="dxa"/>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yakka（亞卡）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trPr>
        <w:tc>
          <w:tcPr>
            <w:tcW w:w="3770" w:type="dxa"/>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【譯者版】</w:t>
            </w:r>
          </w:p>
        </w:tc>
        <w:tc>
          <w:tcPr>
            <w:tcW w:w="2540" w:type="dxa"/>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yakka（精靈）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540" w:hRule="atLeast"/>
        </w:trPr>
        <w:tc>
          <w:tcPr>
            <w:tcW w:w="3770"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自定義優先順序：</w:t>
            </w:r>
            <w:r>
              <w:rPr>
                <w:rFonts w:hint="eastAsia" w:ascii="Arial Unicode MS" w:hAnsi="Arial Unicode MS" w:eastAsia="Arial Unicode MS" w:cs="Arial Unicode MS"/>
                <w:lang w:val="en-US" w:eastAsia="zh-CN"/>
              </w:rPr>
              <w:br w:type="textWrapping"/>
            </w:r>
            <w:r>
              <w:rPr>
                <w:rFonts w:hint="eastAsia" w:ascii="Arial Unicode MS" w:hAnsi="Arial Unicode MS" w:eastAsia="Arial Unicode MS" w:cs="Arial Unicode MS"/>
                <w:lang w:val="en-US" w:eastAsia="zh-CN"/>
              </w:rPr>
              <w:t>【新音譯】&gt;【舊音譯】&gt;【譯者版】</w:t>
            </w:r>
          </w:p>
        </w:tc>
        <w:tc>
          <w:tcPr>
            <w:tcW w:w="2540" w:type="dxa"/>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yakka（亞卡、夜叉、精靈）</w:t>
            </w:r>
          </w:p>
        </w:tc>
      </w:tr>
    </w:tbl>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讀者也可以根據自己的偏好，從多個術語系統中，自行組合個性化術語系統套餐。</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同樣，作者也可以根據自己對讀者的瞭解，在製作和翻譯階段就寫出兩套不同風格的術語系統，比如【專家版】和【通俗版】。</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這樣，也會側面幫助弘法工作的進行，讓人們不會因為術語的陌生感而疏遠佛教；同時，也會照顧專家們的感受，保證翻譯的學術水準。</w:t>
      </w:r>
    </w:p>
    <w:p>
      <w:pPr>
        <w:pStyle w:val="3"/>
        <w:rPr>
          <w:rFonts w:hint="eastAsia" w:ascii="Arial Unicode MS" w:hAnsi="Arial Unicode MS" w:eastAsia="Arial Unicode MS" w:cs="Arial Unicode MS"/>
        </w:rPr>
      </w:pPr>
      <w:r>
        <w:rPr>
          <w:rFonts w:hint="eastAsia" w:ascii="Arial Unicode MS" w:hAnsi="Arial Unicode MS" w:eastAsia="Arial Unicode MS" w:cs="Arial Unicode MS"/>
        </w:rPr>
        <w:t>成品發佈平臺及資料庫</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包含逐詞譯的翻譯成品使用網路平臺發佈。有印刷意願的人，可以在非商業應用的前提下下載並印刷。網路發佈便於資料的更新、其他電子媒體的轉載以及降低專案的費用。</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這些翻譯成品同樣被保存為數據庫格式，並帶有段落資訊。可以方便的通過網站提供的閱讀工具實現巴漢（或其他語種）逐段對譯。如果將其他的翻譯者的翻譯也導入資料庫。這個發佈平臺將成為一個基於巴利三藏架構的資料庫。可以實現不同的翻譯的對比閱讀。</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drawing>
          <wp:inline distT="0" distB="0" distL="114300" distR="114300">
            <wp:extent cx="6640195" cy="4192270"/>
            <wp:effectExtent l="0" t="0" r="7620" b="635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30"/>
                    <a:stretch>
                      <a:fillRect/>
                    </a:stretch>
                  </pic:blipFill>
                  <pic:spPr>
                    <a:xfrm>
                      <a:off x="0" y="0"/>
                      <a:ext cx="6640195" cy="419227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br w:type="page"/>
      </w:r>
    </w:p>
    <w:p>
      <w:pPr>
        <w:pStyle w:val="2"/>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成本</w:t>
      </w:r>
      <w:r>
        <w:rPr>
          <w:rFonts w:hint="eastAsia" w:ascii="Arial Unicode MS" w:hAnsi="Arial Unicode MS" w:eastAsia="Arial Unicode MS" w:cs="Arial Unicode MS"/>
        </w:rPr>
        <w:t>估算</w:t>
      </w:r>
    </w:p>
    <w:p>
      <w:pPr>
        <w:pStyle w:val="3"/>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三藏內容技術分析</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以下表格為數據節選，非全部</w:t>
      </w:r>
    </w:p>
    <w:tbl>
      <w:tblPr>
        <w:tblStyle w:val="16"/>
        <w:tblW w:w="6304" w:type="dxa"/>
        <w:tblInd w:w="0" w:type="dxa"/>
        <w:tblLayout w:type="fixed"/>
        <w:tblCellMar>
          <w:top w:w="15" w:type="dxa"/>
          <w:left w:w="15" w:type="dxa"/>
          <w:bottom w:w="15" w:type="dxa"/>
          <w:right w:w="15" w:type="dxa"/>
        </w:tblCellMar>
      </w:tblPr>
      <w:tblGrid>
        <w:gridCol w:w="1657"/>
        <w:gridCol w:w="1319"/>
        <w:gridCol w:w="1051"/>
        <w:gridCol w:w="886"/>
        <w:gridCol w:w="1391"/>
      </w:tblGrid>
      <w:tr>
        <w:tblPrEx>
          <w:tblLayout w:type="fixed"/>
          <w:tblCellMar>
            <w:top w:w="15" w:type="dxa"/>
            <w:left w:w="15" w:type="dxa"/>
            <w:bottom w:w="15" w:type="dxa"/>
            <w:right w:w="15" w:type="dxa"/>
          </w:tblCellMar>
        </w:tblPrEx>
        <w:trPr>
          <w:trHeight w:val="181" w:hRule="atLeast"/>
        </w:trPr>
        <w:tc>
          <w:tcPr>
            <w:tcW w:w="1657"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書名</w:t>
            </w:r>
          </w:p>
        </w:tc>
        <w:tc>
          <w:tcPr>
            <w:tcW w:w="1319"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總詞數</w:t>
            </w:r>
          </w:p>
        </w:tc>
        <w:tc>
          <w:tcPr>
            <w:tcW w:w="105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總長度</w:t>
            </w:r>
          </w:p>
        </w:tc>
        <w:tc>
          <w:tcPr>
            <w:tcW w:w="886"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詞彙數</w:t>
            </w:r>
          </w:p>
        </w:tc>
        <w:tc>
          <w:tcPr>
            <w:tcW w:w="139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加權長度</w:t>
            </w:r>
          </w:p>
        </w:tc>
      </w:tr>
      <w:tr>
        <w:tblPrEx>
          <w:tblLayout w:type="fixed"/>
          <w:tblCellMar>
            <w:top w:w="15" w:type="dxa"/>
            <w:left w:w="15" w:type="dxa"/>
            <w:bottom w:w="15" w:type="dxa"/>
            <w:right w:w="15" w:type="dxa"/>
          </w:tblCellMar>
        </w:tblPrEx>
        <w:trPr>
          <w:trHeight w:val="181" w:hRule="atLeast"/>
        </w:trPr>
        <w:tc>
          <w:tcPr>
            <w:tcW w:w="1657"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《雙論一》</w:t>
            </w:r>
          </w:p>
        </w:tc>
        <w:tc>
          <w:tcPr>
            <w:tcW w:w="1319"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50669</w:t>
            </w:r>
          </w:p>
        </w:tc>
        <w:tc>
          <w:tcPr>
            <w:tcW w:w="105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406734</w:t>
            </w:r>
          </w:p>
        </w:tc>
        <w:tc>
          <w:tcPr>
            <w:tcW w:w="886"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733</w:t>
            </w:r>
          </w:p>
        </w:tc>
        <w:tc>
          <w:tcPr>
            <w:tcW w:w="139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8253</w:t>
            </w:r>
          </w:p>
        </w:tc>
      </w:tr>
      <w:tr>
        <w:tblPrEx>
          <w:tblLayout w:type="fixed"/>
          <w:tblCellMar>
            <w:top w:w="15" w:type="dxa"/>
            <w:left w:w="15" w:type="dxa"/>
            <w:bottom w:w="15" w:type="dxa"/>
            <w:right w:w="15" w:type="dxa"/>
          </w:tblCellMar>
        </w:tblPrEx>
        <w:trPr>
          <w:trHeight w:val="181" w:hRule="atLeast"/>
        </w:trPr>
        <w:tc>
          <w:tcPr>
            <w:tcW w:w="1657"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《雙論二》</w:t>
            </w:r>
          </w:p>
        </w:tc>
        <w:tc>
          <w:tcPr>
            <w:tcW w:w="1319"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62197</w:t>
            </w:r>
          </w:p>
        </w:tc>
        <w:tc>
          <w:tcPr>
            <w:tcW w:w="105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478865</w:t>
            </w:r>
          </w:p>
        </w:tc>
        <w:tc>
          <w:tcPr>
            <w:tcW w:w="886"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466</w:t>
            </w:r>
          </w:p>
        </w:tc>
        <w:tc>
          <w:tcPr>
            <w:tcW w:w="139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5330</w:t>
            </w:r>
          </w:p>
        </w:tc>
      </w:tr>
      <w:tr>
        <w:tblPrEx>
          <w:tblLayout w:type="fixed"/>
          <w:tblCellMar>
            <w:top w:w="15" w:type="dxa"/>
            <w:left w:w="15" w:type="dxa"/>
            <w:bottom w:w="15" w:type="dxa"/>
            <w:right w:w="15" w:type="dxa"/>
          </w:tblCellMar>
        </w:tblPrEx>
        <w:trPr>
          <w:trHeight w:val="181" w:hRule="atLeast"/>
        </w:trPr>
        <w:tc>
          <w:tcPr>
            <w:tcW w:w="1657"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《雙論三》</w:t>
            </w:r>
          </w:p>
        </w:tc>
        <w:tc>
          <w:tcPr>
            <w:tcW w:w="1319"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71350</w:t>
            </w:r>
          </w:p>
        </w:tc>
        <w:tc>
          <w:tcPr>
            <w:tcW w:w="105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560788</w:t>
            </w:r>
          </w:p>
        </w:tc>
        <w:tc>
          <w:tcPr>
            <w:tcW w:w="886"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496</w:t>
            </w:r>
          </w:p>
        </w:tc>
        <w:tc>
          <w:tcPr>
            <w:tcW w:w="139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6908</w:t>
            </w:r>
          </w:p>
        </w:tc>
      </w:tr>
      <w:tr>
        <w:tblPrEx>
          <w:tblLayout w:type="fixed"/>
          <w:tblCellMar>
            <w:top w:w="15" w:type="dxa"/>
            <w:left w:w="15" w:type="dxa"/>
            <w:bottom w:w="15" w:type="dxa"/>
            <w:right w:w="15" w:type="dxa"/>
          </w:tblCellMar>
        </w:tblPrEx>
        <w:trPr>
          <w:trHeight w:val="181" w:hRule="atLeast"/>
        </w:trPr>
        <w:tc>
          <w:tcPr>
            <w:tcW w:w="1657"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《發趣論三》</w:t>
            </w:r>
          </w:p>
        </w:tc>
        <w:tc>
          <w:tcPr>
            <w:tcW w:w="1319"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89117</w:t>
            </w:r>
          </w:p>
        </w:tc>
        <w:tc>
          <w:tcPr>
            <w:tcW w:w="105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782490</w:t>
            </w:r>
          </w:p>
        </w:tc>
        <w:tc>
          <w:tcPr>
            <w:tcW w:w="886"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1707</w:t>
            </w:r>
          </w:p>
        </w:tc>
        <w:tc>
          <w:tcPr>
            <w:tcW w:w="139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22242</w:t>
            </w:r>
          </w:p>
        </w:tc>
      </w:tr>
      <w:tr>
        <w:tblPrEx>
          <w:tblLayout w:type="fixed"/>
          <w:tblCellMar>
            <w:top w:w="15" w:type="dxa"/>
            <w:left w:w="15" w:type="dxa"/>
            <w:bottom w:w="15" w:type="dxa"/>
            <w:right w:w="15" w:type="dxa"/>
          </w:tblCellMar>
        </w:tblPrEx>
        <w:trPr>
          <w:trHeight w:val="181" w:hRule="atLeast"/>
        </w:trPr>
        <w:tc>
          <w:tcPr>
            <w:tcW w:w="1657"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《發趣論二》</w:t>
            </w:r>
          </w:p>
        </w:tc>
        <w:tc>
          <w:tcPr>
            <w:tcW w:w="1319"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73284</w:t>
            </w:r>
          </w:p>
        </w:tc>
        <w:tc>
          <w:tcPr>
            <w:tcW w:w="105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691172</w:t>
            </w:r>
          </w:p>
        </w:tc>
        <w:tc>
          <w:tcPr>
            <w:tcW w:w="886"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1495</w:t>
            </w:r>
          </w:p>
        </w:tc>
        <w:tc>
          <w:tcPr>
            <w:tcW w:w="139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19889</w:t>
            </w:r>
          </w:p>
        </w:tc>
      </w:tr>
      <w:tr>
        <w:tblPrEx>
          <w:tblLayout w:type="fixed"/>
          <w:tblCellMar>
            <w:top w:w="15" w:type="dxa"/>
            <w:left w:w="15" w:type="dxa"/>
            <w:bottom w:w="15" w:type="dxa"/>
            <w:right w:w="15" w:type="dxa"/>
          </w:tblCellMar>
        </w:tblPrEx>
        <w:trPr>
          <w:trHeight w:val="181" w:hRule="atLeast"/>
        </w:trPr>
        <w:tc>
          <w:tcPr>
            <w:tcW w:w="1657"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《發趣論四》</w:t>
            </w:r>
          </w:p>
        </w:tc>
        <w:tc>
          <w:tcPr>
            <w:tcW w:w="1319"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86056</w:t>
            </w:r>
          </w:p>
        </w:tc>
        <w:tc>
          <w:tcPr>
            <w:tcW w:w="105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740563</w:t>
            </w:r>
          </w:p>
        </w:tc>
        <w:tc>
          <w:tcPr>
            <w:tcW w:w="886"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2013</w:t>
            </w:r>
          </w:p>
        </w:tc>
        <w:tc>
          <w:tcPr>
            <w:tcW w:w="139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29674</w:t>
            </w:r>
          </w:p>
        </w:tc>
      </w:tr>
      <w:tr>
        <w:tblPrEx>
          <w:tblLayout w:type="fixed"/>
          <w:tblCellMar>
            <w:top w:w="15" w:type="dxa"/>
            <w:left w:w="15" w:type="dxa"/>
            <w:bottom w:w="15" w:type="dxa"/>
            <w:right w:w="15" w:type="dxa"/>
          </w:tblCellMar>
        </w:tblPrEx>
        <w:trPr>
          <w:trHeight w:val="181" w:hRule="atLeast"/>
        </w:trPr>
        <w:tc>
          <w:tcPr>
            <w:tcW w:w="1657"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《發趣論五》</w:t>
            </w:r>
          </w:p>
        </w:tc>
        <w:tc>
          <w:tcPr>
            <w:tcW w:w="1319"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57334</w:t>
            </w:r>
          </w:p>
        </w:tc>
        <w:tc>
          <w:tcPr>
            <w:tcW w:w="105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517404</w:t>
            </w:r>
          </w:p>
        </w:tc>
        <w:tc>
          <w:tcPr>
            <w:tcW w:w="886"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1807</w:t>
            </w:r>
          </w:p>
        </w:tc>
        <w:tc>
          <w:tcPr>
            <w:tcW w:w="139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30591</w:t>
            </w:r>
          </w:p>
        </w:tc>
      </w:tr>
      <w:tr>
        <w:tblPrEx>
          <w:tblLayout w:type="fixed"/>
          <w:tblCellMar>
            <w:top w:w="15" w:type="dxa"/>
            <w:left w:w="15" w:type="dxa"/>
            <w:bottom w:w="15" w:type="dxa"/>
            <w:right w:w="15" w:type="dxa"/>
          </w:tblCellMar>
        </w:tblPrEx>
        <w:trPr>
          <w:trHeight w:val="181" w:hRule="atLeast"/>
        </w:trPr>
        <w:tc>
          <w:tcPr>
            <w:tcW w:w="1657"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《發趣論一》</w:t>
            </w:r>
          </w:p>
        </w:tc>
        <w:tc>
          <w:tcPr>
            <w:tcW w:w="1319"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65354</w:t>
            </w:r>
          </w:p>
        </w:tc>
        <w:tc>
          <w:tcPr>
            <w:tcW w:w="105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595848</w:t>
            </w:r>
          </w:p>
        </w:tc>
        <w:tc>
          <w:tcPr>
            <w:tcW w:w="886"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1881</w:t>
            </w:r>
          </w:p>
        </w:tc>
        <w:tc>
          <w:tcPr>
            <w:tcW w:w="139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43421</w:t>
            </w:r>
          </w:p>
        </w:tc>
      </w:tr>
      <w:tr>
        <w:tblPrEx>
          <w:tblLayout w:type="fixed"/>
          <w:tblCellMar>
            <w:top w:w="15" w:type="dxa"/>
            <w:left w:w="15" w:type="dxa"/>
            <w:bottom w:w="15" w:type="dxa"/>
            <w:right w:w="15" w:type="dxa"/>
          </w:tblCellMar>
        </w:tblPrEx>
        <w:trPr>
          <w:trHeight w:val="181" w:hRule="atLeast"/>
        </w:trPr>
        <w:tc>
          <w:tcPr>
            <w:tcW w:w="1657"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《法集論》</w:t>
            </w:r>
          </w:p>
        </w:tc>
        <w:tc>
          <w:tcPr>
            <w:tcW w:w="1319"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52014</w:t>
            </w:r>
          </w:p>
        </w:tc>
        <w:tc>
          <w:tcPr>
            <w:tcW w:w="105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386368</w:t>
            </w:r>
          </w:p>
        </w:tc>
        <w:tc>
          <w:tcPr>
            <w:tcW w:w="886"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2649</w:t>
            </w:r>
          </w:p>
        </w:tc>
        <w:tc>
          <w:tcPr>
            <w:tcW w:w="139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29504</w:t>
            </w:r>
          </w:p>
        </w:tc>
      </w:tr>
    </w:tbl>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p>
    <w:p>
      <w:pPr>
        <w:pStyle w:val="3"/>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已有的嘗試</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工期預算方法</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（一）工效測算</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粗意聽打</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（估算效率：20漢字/分鐘）</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逐詞填充</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（估算效率：5.61字元/分鐘）</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逐詞校對與整體翻譯</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（估算效率：22.95字元/分鐘）</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p>
    <w:tbl>
      <w:tblPr>
        <w:tblStyle w:val="16"/>
        <w:tblW w:w="4384" w:type="dxa"/>
        <w:jc w:val="center"/>
        <w:tblInd w:w="0" w:type="dxa"/>
        <w:tblLayout w:type="fixed"/>
        <w:tblCellMar>
          <w:top w:w="15" w:type="dxa"/>
          <w:left w:w="15" w:type="dxa"/>
          <w:bottom w:w="15" w:type="dxa"/>
          <w:right w:w="15" w:type="dxa"/>
        </w:tblCellMar>
      </w:tblPr>
      <w:tblGrid>
        <w:gridCol w:w="872"/>
        <w:gridCol w:w="1011"/>
        <w:gridCol w:w="1011"/>
        <w:gridCol w:w="1490"/>
      </w:tblGrid>
      <w:tr>
        <w:tblPrEx>
          <w:tblLayout w:type="fixed"/>
          <w:tblCellMar>
            <w:top w:w="15" w:type="dxa"/>
            <w:left w:w="15" w:type="dxa"/>
            <w:bottom w:w="15" w:type="dxa"/>
            <w:right w:w="15" w:type="dxa"/>
          </w:tblCellMar>
        </w:tblPrEx>
        <w:trPr>
          <w:trHeight w:val="540" w:hRule="atLeast"/>
          <w:jc w:val="center"/>
        </w:trPr>
        <w:tc>
          <w:tcPr>
            <w:tcW w:w="872" w:type="dxa"/>
            <w:tcBorders>
              <w:top w:val="single" w:color="000000" w:sz="4" w:space="0"/>
              <w:left w:val="single" w:color="000000" w:sz="4" w:space="0"/>
              <w:bottom w:val="single" w:color="000000" w:sz="4" w:space="0"/>
              <w:right w:val="single" w:color="000000" w:sz="4" w:space="0"/>
            </w:tcBorders>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工作內容</w:t>
            </w:r>
          </w:p>
        </w:tc>
        <w:tc>
          <w:tcPr>
            <w:tcW w:w="1011" w:type="dxa"/>
            <w:tcBorders>
              <w:top w:val="single" w:color="000000" w:sz="4" w:space="0"/>
              <w:left w:val="single" w:color="000000" w:sz="4" w:space="0"/>
              <w:bottom w:val="single" w:color="000000" w:sz="4" w:space="0"/>
              <w:right w:val="single" w:color="000000" w:sz="4" w:space="0"/>
            </w:tcBorders>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計時(分鐘)</w:t>
            </w:r>
          </w:p>
        </w:tc>
        <w:tc>
          <w:tcPr>
            <w:tcW w:w="1011" w:type="dxa"/>
            <w:tcBorders>
              <w:top w:val="single" w:color="000000" w:sz="4" w:space="0"/>
              <w:left w:val="single" w:color="000000" w:sz="4" w:space="0"/>
              <w:bottom w:val="single" w:color="000000" w:sz="4" w:space="0"/>
              <w:right w:val="single" w:color="000000" w:sz="4" w:space="0"/>
            </w:tcBorders>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長度(字元)</w:t>
            </w:r>
          </w:p>
        </w:tc>
        <w:tc>
          <w:tcPr>
            <w:tcW w:w="1490" w:type="dxa"/>
            <w:tcBorders>
              <w:top w:val="single" w:color="000000" w:sz="4" w:space="0"/>
              <w:left w:val="single" w:color="000000" w:sz="4" w:space="0"/>
              <w:bottom w:val="single" w:color="000000" w:sz="4" w:space="0"/>
              <w:right w:val="single" w:color="000000" w:sz="4" w:space="0"/>
            </w:tcBorders>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工效(字元/分鐘)</w:t>
            </w:r>
          </w:p>
        </w:tc>
      </w:tr>
      <w:tr>
        <w:tblPrEx>
          <w:tblLayout w:type="fixed"/>
          <w:tblCellMar>
            <w:top w:w="15" w:type="dxa"/>
            <w:left w:w="15" w:type="dxa"/>
            <w:bottom w:w="15" w:type="dxa"/>
            <w:right w:w="15" w:type="dxa"/>
          </w:tblCellMar>
        </w:tblPrEx>
        <w:trPr>
          <w:trHeight w:val="406" w:hRule="atLeast"/>
          <w:jc w:val="center"/>
        </w:trPr>
        <w:tc>
          <w:tcPr>
            <w:tcW w:w="872" w:type="dxa"/>
            <w:tcBorders>
              <w:top w:val="single" w:color="000000" w:sz="4" w:space="0"/>
              <w:left w:val="single" w:color="000000" w:sz="4" w:space="0"/>
              <w:bottom w:val="single" w:color="000000" w:sz="4" w:space="0"/>
              <w:right w:val="single" w:color="000000" w:sz="4" w:space="0"/>
            </w:tcBorders>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粗意聽打</w:t>
            </w:r>
          </w:p>
        </w:tc>
        <w:tc>
          <w:tcPr>
            <w:tcW w:w="1011" w:type="dxa"/>
            <w:tcBorders>
              <w:top w:val="single" w:color="000000" w:sz="4" w:space="0"/>
              <w:left w:val="single" w:color="000000" w:sz="4" w:space="0"/>
              <w:bottom w:val="single" w:color="000000" w:sz="4" w:space="0"/>
              <w:right w:val="single" w:color="000000" w:sz="4" w:space="0"/>
            </w:tcBorders>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eastAsia="zh-CN"/>
              </w:rPr>
            </w:pPr>
            <w:r>
              <w:rPr>
                <w:rFonts w:hint="eastAsia" w:ascii="Arial Unicode MS" w:hAnsi="Arial Unicode MS" w:eastAsia="Arial Unicode MS" w:cs="Arial Unicode MS"/>
                <w:lang w:eastAsia="zh-CN"/>
              </w:rPr>
              <w:t>——</w:t>
            </w:r>
          </w:p>
        </w:tc>
        <w:tc>
          <w:tcPr>
            <w:tcW w:w="1011" w:type="dxa"/>
            <w:tcBorders>
              <w:top w:val="single" w:color="000000" w:sz="4" w:space="0"/>
              <w:left w:val="single" w:color="000000" w:sz="4" w:space="0"/>
              <w:bottom w:val="single" w:color="000000" w:sz="4" w:space="0"/>
              <w:right w:val="single" w:color="000000" w:sz="4" w:space="0"/>
            </w:tcBorders>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eastAsia="zh-CN"/>
              </w:rPr>
            </w:pPr>
            <w:r>
              <w:rPr>
                <w:rFonts w:hint="eastAsia" w:ascii="Arial Unicode MS" w:hAnsi="Arial Unicode MS" w:eastAsia="Arial Unicode MS" w:cs="Arial Unicode MS"/>
                <w:lang w:eastAsia="zh-CN"/>
              </w:rPr>
              <w:t>——</w:t>
            </w:r>
          </w:p>
        </w:tc>
        <w:tc>
          <w:tcPr>
            <w:tcW w:w="1490" w:type="dxa"/>
            <w:tcBorders>
              <w:top w:val="single" w:color="000000" w:sz="4" w:space="0"/>
              <w:left w:val="single" w:color="000000" w:sz="4" w:space="0"/>
              <w:bottom w:val="single" w:color="000000" w:sz="4" w:space="0"/>
              <w:right w:val="single" w:color="000000" w:sz="4" w:space="0"/>
            </w:tcBorders>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20漢字/分</w:t>
            </w:r>
          </w:p>
        </w:tc>
      </w:tr>
      <w:tr>
        <w:tblPrEx>
          <w:tblLayout w:type="fixed"/>
          <w:tblCellMar>
            <w:top w:w="15" w:type="dxa"/>
            <w:left w:w="15" w:type="dxa"/>
            <w:bottom w:w="15" w:type="dxa"/>
            <w:right w:w="15" w:type="dxa"/>
          </w:tblCellMar>
        </w:tblPrEx>
        <w:trPr>
          <w:trHeight w:val="181" w:hRule="atLeast"/>
          <w:jc w:val="center"/>
        </w:trPr>
        <w:tc>
          <w:tcPr>
            <w:tcW w:w="872" w:type="dxa"/>
            <w:tcBorders>
              <w:top w:val="single" w:color="000000" w:sz="4" w:space="0"/>
              <w:left w:val="single" w:color="000000" w:sz="4" w:space="0"/>
              <w:bottom w:val="single" w:color="000000" w:sz="4" w:space="0"/>
              <w:right w:val="single" w:color="000000" w:sz="4" w:space="0"/>
            </w:tcBorders>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逐詞充填</w:t>
            </w:r>
          </w:p>
        </w:tc>
        <w:tc>
          <w:tcPr>
            <w:tcW w:w="1011" w:type="dxa"/>
            <w:tcBorders>
              <w:top w:val="single" w:color="000000" w:sz="4" w:space="0"/>
              <w:left w:val="single" w:color="000000" w:sz="4" w:space="0"/>
              <w:bottom w:val="single" w:color="000000" w:sz="4" w:space="0"/>
              <w:right w:val="single" w:color="000000" w:sz="4" w:space="0"/>
            </w:tcBorders>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125</w:t>
            </w:r>
          </w:p>
        </w:tc>
        <w:tc>
          <w:tcPr>
            <w:tcW w:w="1011" w:type="dxa"/>
            <w:tcBorders>
              <w:top w:val="single" w:color="000000" w:sz="4" w:space="0"/>
              <w:left w:val="single" w:color="000000" w:sz="4" w:space="0"/>
              <w:bottom w:val="single" w:color="000000" w:sz="4" w:space="0"/>
              <w:right w:val="single" w:color="000000" w:sz="4" w:space="0"/>
            </w:tcBorders>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701</w:t>
            </w:r>
          </w:p>
        </w:tc>
        <w:tc>
          <w:tcPr>
            <w:tcW w:w="1490" w:type="dxa"/>
            <w:tcBorders>
              <w:top w:val="single" w:color="000000" w:sz="4" w:space="0"/>
              <w:left w:val="single" w:color="000000" w:sz="4" w:space="0"/>
              <w:bottom w:val="single" w:color="000000" w:sz="4" w:space="0"/>
              <w:right w:val="single" w:color="000000" w:sz="4" w:space="0"/>
            </w:tcBorders>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5.61</w:t>
            </w:r>
          </w:p>
        </w:tc>
      </w:tr>
      <w:tr>
        <w:tblPrEx>
          <w:tblLayout w:type="fixed"/>
          <w:tblCellMar>
            <w:top w:w="15" w:type="dxa"/>
            <w:left w:w="15" w:type="dxa"/>
            <w:bottom w:w="15" w:type="dxa"/>
            <w:right w:w="15" w:type="dxa"/>
          </w:tblCellMar>
        </w:tblPrEx>
        <w:trPr>
          <w:trHeight w:val="181" w:hRule="atLeast"/>
          <w:jc w:val="center"/>
        </w:trPr>
        <w:tc>
          <w:tcPr>
            <w:tcW w:w="872" w:type="dxa"/>
            <w:tcBorders>
              <w:top w:val="single" w:color="000000" w:sz="4" w:space="0"/>
              <w:left w:val="single" w:color="000000" w:sz="4" w:space="0"/>
              <w:bottom w:val="single" w:color="000000" w:sz="4" w:space="0"/>
              <w:right w:val="single" w:color="000000" w:sz="4" w:space="0"/>
            </w:tcBorders>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整體校譯</w:t>
            </w:r>
          </w:p>
        </w:tc>
        <w:tc>
          <w:tcPr>
            <w:tcW w:w="1011" w:type="dxa"/>
            <w:tcBorders>
              <w:top w:val="single" w:color="000000" w:sz="4" w:space="0"/>
              <w:left w:val="single" w:color="000000" w:sz="4" w:space="0"/>
              <w:bottom w:val="single" w:color="000000" w:sz="4" w:space="0"/>
              <w:right w:val="single" w:color="000000" w:sz="4" w:space="0"/>
            </w:tcBorders>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115</w:t>
            </w:r>
          </w:p>
        </w:tc>
        <w:tc>
          <w:tcPr>
            <w:tcW w:w="1011" w:type="dxa"/>
            <w:tcBorders>
              <w:top w:val="single" w:color="000000" w:sz="4" w:space="0"/>
              <w:left w:val="single" w:color="000000" w:sz="4" w:space="0"/>
              <w:bottom w:val="single" w:color="000000" w:sz="4" w:space="0"/>
              <w:right w:val="single" w:color="000000" w:sz="4" w:space="0"/>
            </w:tcBorders>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2639</w:t>
            </w:r>
          </w:p>
        </w:tc>
        <w:tc>
          <w:tcPr>
            <w:tcW w:w="1490" w:type="dxa"/>
            <w:tcBorders>
              <w:top w:val="single" w:color="000000" w:sz="4" w:space="0"/>
              <w:left w:val="single" w:color="000000" w:sz="4" w:space="0"/>
              <w:bottom w:val="single" w:color="000000" w:sz="4" w:space="0"/>
              <w:right w:val="single" w:color="000000" w:sz="4" w:space="0"/>
            </w:tcBorders>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22.95</w:t>
            </w:r>
          </w:p>
        </w:tc>
      </w:tr>
    </w:tbl>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以上數據來源Kosalla Bhikkhu對“《法句義注》道品·五”為樣本進行逐詞充填、校正和翻譯的計時結果。</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粗意聽打為估測結果。</w:t>
      </w:r>
    </w:p>
    <w:p>
      <w:pPr>
        <w:pStyle w:val="3"/>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工作量統計</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整體校譯工作量統計：</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object>
          <v:shape id="_x0000_i1025" o:spt="75" type="#_x0000_t75" style="height:26.5pt;width:417.6pt;" o:ole="t" filled="f" o:preferrelative="t" stroked="f" coordsize="21600,21600">
            <v:path/>
            <v:fill on="f" focussize="0,0"/>
            <v:stroke on="f" joinstyle="miter"/>
            <v:imagedata r:id="rId32" o:title=""/>
            <o:lock v:ext="edit" aspectratio="t"/>
            <w10:wrap type="none"/>
            <w10:anchorlock/>
          </v:shape>
          <o:OLEObject Type="Embed" ProgID="Equation.KSEE3" ShapeID="_x0000_i1025" DrawAspect="Content" ObjectID="_1468075725" r:id="rId31">
            <o:LockedField>false</o:LockedField>
          </o:OLEObject>
        </w:objec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逐詞填充工作量統計：</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object>
          <v:shape id="_x0000_i1026" o:spt="75" type="#_x0000_t75" style="height:27.65pt;width:430.85pt;" o:ole="t" filled="f" o:preferrelative="t" stroked="f" coordsize="21600,21600">
            <v:path/>
            <v:fill on="f" focussize="0,0"/>
            <v:stroke on="f" joinstyle="miter"/>
            <v:imagedata r:id="rId34" o:title=""/>
            <o:lock v:ext="edit" aspectratio="t"/>
            <w10:wrap type="none"/>
            <w10:anchorlock/>
          </v:shape>
          <o:OLEObject Type="Embed" ProgID="Equation.KSEE3" ShapeID="_x0000_i1026" DrawAspect="Content" ObjectID="_1468075726" r:id="rId33">
            <o:LockedField>false</o:LockedField>
          </o:OLEObject>
        </w:objec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粗意聽打工作量統計：</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全文總字元數×0.37（巴漢譯文比例）=預期譯文總字數</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具體數據詳見”三藏數據.xlsx”,該數據來源Visuddhinanda Bhikkhu編寫代碼，通過電腦統計結果。</w:t>
      </w:r>
    </w:p>
    <w:p>
      <w:pPr>
        <w:pStyle w:val="3"/>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工時與工期計算</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【工時計算】</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position w:val="-14"/>
        </w:rPr>
        <w:object>
          <v:shape id="_x0000_i1027" o:spt="75" type="#_x0000_t75" style="height:29.95pt;width:404.35pt;" o:ole="t" filled="f" o:preferrelative="t" stroked="f" coordsize="21600,21600">
            <v:path/>
            <v:fill on="f" focussize="0,0"/>
            <v:stroke on="f" joinstyle="miter"/>
            <v:imagedata r:id="rId36" o:title=""/>
            <o:lock v:ext="edit" aspectratio="t"/>
            <w10:wrap type="none"/>
            <w10:anchorlock/>
          </v:shape>
          <o:OLEObject Type="Embed" ProgID="Equation.KSEE3" ShapeID="_x0000_i1027" DrawAspect="Content" ObjectID="_1468075727" r:id="rId35">
            <o:LockedField>false</o:LockedField>
          </o:OLEObject>
        </w:objec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object>
          <v:shape id="_x0000_i1028" o:spt="75" type="#_x0000_t75" style="height:29.95pt;width:404.35pt;" o:ole="t" filled="f" o:preferrelative="t" stroked="f" coordsize="21600,21600">
            <v:path/>
            <v:fill on="f" focussize="0,0"/>
            <v:stroke on="f" joinstyle="miter"/>
            <v:imagedata r:id="rId38" o:title=""/>
            <o:lock v:ext="edit" aspectratio="t"/>
            <w10:wrap type="none"/>
            <w10:anchorlock/>
          </v:shape>
          <o:OLEObject Type="Embed" ProgID="Equation.KSEE3" ShapeID="_x0000_i1028" DrawAspect="Content" ObjectID="_1468075728" r:id="rId37">
            <o:LockedField>false</o:LockedField>
          </o:OLEObject>
        </w:objec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object>
          <v:shape id="_x0000_i1029" o:spt="75" type="#_x0000_t75" style="height:29.95pt;width:404.95pt;" o:ole="t" filled="f" o:preferrelative="t" stroked="f" coordsize="21600,21600">
            <v:path/>
            <v:fill on="f" focussize="0,0"/>
            <v:stroke on="f" joinstyle="miter"/>
            <v:imagedata r:id="rId40" o:title=""/>
            <o:lock v:ext="edit" aspectratio="t"/>
            <w10:wrap type="none"/>
            <w10:anchorlock/>
          </v:shape>
          <o:OLEObject Type="Embed" ProgID="Equation.KSEE3" ShapeID="_x0000_i1029" DrawAspect="Content" ObjectID="_1468075729" r:id="rId39">
            <o:LockedField>false</o:LockedField>
          </o:OLEObject>
        </w:objec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總工時=粗意聽打工時+逐詞填充工時+整體校譯工時</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【工期換算】</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日工作時長=6小時/日</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周工作時長=6小時/日×5日/周=30小時/周</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月工作時長=6小時/日×22日/月=132小時/月</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工期（周）=總工時/周工作時長/人數</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工期（月）=總工時/月工作時長/人數</w:t>
      </w:r>
    </w:p>
    <w:p>
      <w:pPr>
        <w:pStyle w:val="3"/>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估算結果</w:t>
      </w:r>
    </w:p>
    <w:tbl>
      <w:tblPr>
        <w:tblStyle w:val="16"/>
        <w:tblW w:w="7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
      <w:tblGrid>
        <w:gridCol w:w="3091"/>
        <w:gridCol w:w="1370"/>
        <w:gridCol w:w="1370"/>
        <w:gridCol w:w="17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181" w:hRule="atLeast"/>
        </w:trPr>
        <w:tc>
          <w:tcPr>
            <w:tcW w:w="7568" w:type="dxa"/>
            <w:gridSpan w:val="4"/>
            <w:vAlign w:val="center"/>
          </w:tcPr>
          <w:p>
            <w:pPr>
              <w:pageBreakBefore w:val="0"/>
              <w:widowControl w:val="0"/>
              <w:tabs>
                <w:tab w:val="left" w:pos="2251"/>
              </w:tabs>
              <w:kinsoku/>
              <w:wordWrap/>
              <w:overflowPunct/>
              <w:topLinePunct w:val="0"/>
              <w:autoSpaceDE/>
              <w:autoSpaceDN/>
              <w:bidi w:val="0"/>
              <w:adjustRightInd w:val="0"/>
              <w:snapToGrid w:val="0"/>
              <w:jc w:val="center"/>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初稿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181" w:hRule="atLeast"/>
        </w:trPr>
        <w:tc>
          <w:tcPr>
            <w:tcW w:w="309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內容</w:t>
            </w:r>
          </w:p>
        </w:tc>
        <w:tc>
          <w:tcPr>
            <w:tcW w:w="1370"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總工時</w:t>
            </w:r>
          </w:p>
        </w:tc>
        <w:tc>
          <w:tcPr>
            <w:tcW w:w="1370"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人·月</w:t>
            </w:r>
          </w:p>
        </w:tc>
        <w:tc>
          <w:tcPr>
            <w:tcW w:w="1737"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譯文字數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181" w:hRule="atLeast"/>
        </w:trPr>
        <w:tc>
          <w:tcPr>
            <w:tcW w:w="309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經藏</w:t>
            </w:r>
          </w:p>
        </w:tc>
        <w:tc>
          <w:tcPr>
            <w:tcW w:w="1370"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96624</w:t>
            </w:r>
          </w:p>
        </w:tc>
        <w:tc>
          <w:tcPr>
            <w:tcW w:w="1370"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732</w:t>
            </w:r>
          </w:p>
        </w:tc>
        <w:tc>
          <w:tcPr>
            <w:tcW w:w="1737"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15842718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181" w:hRule="atLeast"/>
        </w:trPr>
        <w:tc>
          <w:tcPr>
            <w:tcW w:w="309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阿毗達摩藏</w:t>
            </w:r>
          </w:p>
        </w:tc>
        <w:tc>
          <w:tcPr>
            <w:tcW w:w="1370"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25059</w:t>
            </w:r>
          </w:p>
        </w:tc>
        <w:tc>
          <w:tcPr>
            <w:tcW w:w="1370"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190</w:t>
            </w:r>
          </w:p>
        </w:tc>
        <w:tc>
          <w:tcPr>
            <w:tcW w:w="1737"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5012816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181" w:hRule="atLeast"/>
        </w:trPr>
        <w:tc>
          <w:tcPr>
            <w:tcW w:w="309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律藏</w:t>
            </w:r>
          </w:p>
        </w:tc>
        <w:tc>
          <w:tcPr>
            <w:tcW w:w="1370"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28865</w:t>
            </w:r>
          </w:p>
        </w:tc>
        <w:tc>
          <w:tcPr>
            <w:tcW w:w="1370"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219</w:t>
            </w:r>
          </w:p>
        </w:tc>
        <w:tc>
          <w:tcPr>
            <w:tcW w:w="1737"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5705662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181" w:hRule="atLeast"/>
        </w:trPr>
        <w:tc>
          <w:tcPr>
            <w:tcW w:w="309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清淨道路</w:t>
            </w:r>
          </w:p>
        </w:tc>
        <w:tc>
          <w:tcPr>
            <w:tcW w:w="1370"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7093</w:t>
            </w:r>
          </w:p>
        </w:tc>
        <w:tc>
          <w:tcPr>
            <w:tcW w:w="1370"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54</w:t>
            </w:r>
          </w:p>
        </w:tc>
        <w:tc>
          <w:tcPr>
            <w:tcW w:w="1737"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1018699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181" w:hRule="atLeast"/>
        </w:trPr>
        <w:tc>
          <w:tcPr>
            <w:tcW w:w="309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三藏匯總</w:t>
            </w:r>
          </w:p>
        </w:tc>
        <w:tc>
          <w:tcPr>
            <w:tcW w:w="1370"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162396</w:t>
            </w:r>
          </w:p>
        </w:tc>
        <w:tc>
          <w:tcPr>
            <w:tcW w:w="1370"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1230</w:t>
            </w:r>
          </w:p>
        </w:tc>
        <w:tc>
          <w:tcPr>
            <w:tcW w:w="1737"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27579895</w:t>
            </w:r>
          </w:p>
        </w:tc>
      </w:tr>
    </w:tbl>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1230人·月≈103人·年</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校對時間=103×30%=31人·年</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總計=103+31=134人·年</w:t>
      </w:r>
    </w:p>
    <w:p>
      <w:pPr>
        <w:pStyle w:val="3"/>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費用預算</w:t>
      </w:r>
    </w:p>
    <w:tbl>
      <w:tblPr>
        <w:tblStyle w:val="16"/>
        <w:tblW w:w="50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
      <w:tblGrid>
        <w:gridCol w:w="712"/>
        <w:gridCol w:w="1292"/>
        <w:gridCol w:w="1292"/>
        <w:gridCol w:w="749"/>
        <w:gridCol w:w="9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181" w:hRule="atLeast"/>
        </w:trPr>
        <w:tc>
          <w:tcPr>
            <w:tcW w:w="712"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p>
        </w:tc>
        <w:tc>
          <w:tcPr>
            <w:tcW w:w="1292"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金額（萬元）</w:t>
            </w:r>
          </w:p>
        </w:tc>
        <w:tc>
          <w:tcPr>
            <w:tcW w:w="1292"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標準（萬元）</w:t>
            </w:r>
          </w:p>
        </w:tc>
        <w:tc>
          <w:tcPr>
            <w:tcW w:w="749"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計數</w:t>
            </w:r>
          </w:p>
        </w:tc>
        <w:tc>
          <w:tcPr>
            <w:tcW w:w="983"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備註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181" w:hRule="atLeast"/>
        </w:trPr>
        <w:tc>
          <w:tcPr>
            <w:tcW w:w="712"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工資</w:t>
            </w:r>
          </w:p>
        </w:tc>
        <w:tc>
          <w:tcPr>
            <w:tcW w:w="1292"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1340</w:t>
            </w:r>
          </w:p>
        </w:tc>
        <w:tc>
          <w:tcPr>
            <w:tcW w:w="1292"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10</w:t>
            </w:r>
          </w:p>
        </w:tc>
        <w:tc>
          <w:tcPr>
            <w:tcW w:w="749"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134</w:t>
            </w:r>
          </w:p>
        </w:tc>
        <w:tc>
          <w:tcPr>
            <w:tcW w:w="983"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人·年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181" w:hRule="atLeast"/>
        </w:trPr>
        <w:tc>
          <w:tcPr>
            <w:tcW w:w="712"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設備</w:t>
            </w:r>
          </w:p>
        </w:tc>
        <w:tc>
          <w:tcPr>
            <w:tcW w:w="1292"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15</w:t>
            </w:r>
          </w:p>
        </w:tc>
        <w:tc>
          <w:tcPr>
            <w:tcW w:w="1292"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w:t>
            </w:r>
          </w:p>
        </w:tc>
        <w:tc>
          <w:tcPr>
            <w:tcW w:w="749"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15</w:t>
            </w:r>
          </w:p>
        </w:tc>
        <w:tc>
          <w:tcPr>
            <w:tcW w:w="983"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181" w:hRule="atLeast"/>
        </w:trPr>
        <w:tc>
          <w:tcPr>
            <w:tcW w:w="712"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差旅</w:t>
            </w:r>
          </w:p>
        </w:tc>
        <w:tc>
          <w:tcPr>
            <w:tcW w:w="1292"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67</w:t>
            </w:r>
          </w:p>
        </w:tc>
        <w:tc>
          <w:tcPr>
            <w:tcW w:w="1292"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0.5</w:t>
            </w:r>
          </w:p>
        </w:tc>
        <w:tc>
          <w:tcPr>
            <w:tcW w:w="749"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134</w:t>
            </w:r>
          </w:p>
        </w:tc>
        <w:tc>
          <w:tcPr>
            <w:tcW w:w="983"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人·年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181" w:hRule="atLeast"/>
        </w:trPr>
        <w:tc>
          <w:tcPr>
            <w:tcW w:w="712"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小計</w:t>
            </w:r>
          </w:p>
        </w:tc>
        <w:tc>
          <w:tcPr>
            <w:tcW w:w="1292"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1422</w:t>
            </w:r>
          </w:p>
        </w:tc>
        <w:tc>
          <w:tcPr>
            <w:tcW w:w="1292"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w:t>
            </w:r>
          </w:p>
        </w:tc>
        <w:tc>
          <w:tcPr>
            <w:tcW w:w="749"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w:t>
            </w:r>
          </w:p>
        </w:tc>
        <w:tc>
          <w:tcPr>
            <w:tcW w:w="983"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181" w:hRule="atLeast"/>
        </w:trPr>
        <w:tc>
          <w:tcPr>
            <w:tcW w:w="712"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管理</w:t>
            </w:r>
          </w:p>
        </w:tc>
        <w:tc>
          <w:tcPr>
            <w:tcW w:w="1292"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71.1</w:t>
            </w:r>
          </w:p>
        </w:tc>
        <w:tc>
          <w:tcPr>
            <w:tcW w:w="1292"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5%</w:t>
            </w:r>
          </w:p>
        </w:tc>
        <w:tc>
          <w:tcPr>
            <w:tcW w:w="749"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1422</w:t>
            </w:r>
          </w:p>
        </w:tc>
        <w:tc>
          <w:tcPr>
            <w:tcW w:w="983"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小計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181" w:hRule="atLeast"/>
        </w:trPr>
        <w:tc>
          <w:tcPr>
            <w:tcW w:w="712"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其他</w:t>
            </w:r>
          </w:p>
        </w:tc>
        <w:tc>
          <w:tcPr>
            <w:tcW w:w="1292"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71.1</w:t>
            </w:r>
          </w:p>
        </w:tc>
        <w:tc>
          <w:tcPr>
            <w:tcW w:w="1292"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5%</w:t>
            </w:r>
          </w:p>
        </w:tc>
        <w:tc>
          <w:tcPr>
            <w:tcW w:w="749"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1422</w:t>
            </w:r>
          </w:p>
        </w:tc>
        <w:tc>
          <w:tcPr>
            <w:tcW w:w="983"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小計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181" w:hRule="atLeast"/>
        </w:trPr>
        <w:tc>
          <w:tcPr>
            <w:tcW w:w="712"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總計</w:t>
            </w:r>
          </w:p>
        </w:tc>
        <w:tc>
          <w:tcPr>
            <w:tcW w:w="1292"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1564.2</w:t>
            </w:r>
          </w:p>
        </w:tc>
        <w:tc>
          <w:tcPr>
            <w:tcW w:w="1292"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w:t>
            </w:r>
          </w:p>
        </w:tc>
        <w:tc>
          <w:tcPr>
            <w:tcW w:w="749"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w:t>
            </w:r>
          </w:p>
        </w:tc>
        <w:tc>
          <w:tcPr>
            <w:tcW w:w="983"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p>
        </w:tc>
      </w:tr>
    </w:tbl>
    <w:p>
      <w:pPr>
        <w:pStyle w:val="3"/>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進度計畫</w:t>
      </w:r>
    </w:p>
    <w:tbl>
      <w:tblPr>
        <w:tblStyle w:val="16"/>
        <w:tblW w:w="4930" w:type="dxa"/>
        <w:tblInd w:w="0" w:type="dxa"/>
        <w:tblLayout w:type="fixed"/>
        <w:tblCellMar>
          <w:top w:w="15" w:type="dxa"/>
          <w:left w:w="15" w:type="dxa"/>
          <w:bottom w:w="15" w:type="dxa"/>
          <w:right w:w="15" w:type="dxa"/>
        </w:tblCellMar>
      </w:tblPr>
      <w:tblGrid>
        <w:gridCol w:w="986"/>
        <w:gridCol w:w="986"/>
        <w:gridCol w:w="986"/>
        <w:gridCol w:w="986"/>
        <w:gridCol w:w="986"/>
      </w:tblGrid>
      <w:tr>
        <w:tblPrEx>
          <w:tblLayout w:type="fixed"/>
          <w:tblCellMar>
            <w:top w:w="15" w:type="dxa"/>
            <w:left w:w="15" w:type="dxa"/>
            <w:bottom w:w="15" w:type="dxa"/>
            <w:right w:w="15" w:type="dxa"/>
          </w:tblCellMar>
        </w:tblPrEx>
        <w:trPr>
          <w:trHeight w:val="181" w:hRule="atLeast"/>
        </w:trPr>
        <w:tc>
          <w:tcPr>
            <w:tcW w:w="4930" w:type="dxa"/>
            <w:gridSpan w:val="5"/>
            <w:tcBorders>
              <w:top w:val="single" w:color="000000" w:sz="4" w:space="0"/>
              <w:left w:val="single" w:color="000000" w:sz="4" w:space="0"/>
              <w:bottom w:val="single" w:color="000000" w:sz="4" w:space="0"/>
              <w:right w:val="single" w:color="000000" w:sz="4" w:space="0"/>
            </w:tcBorders>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試驗階段（6個月）</w:t>
            </w:r>
          </w:p>
        </w:tc>
      </w:tr>
      <w:tr>
        <w:tblPrEx>
          <w:tblLayout w:type="fixed"/>
          <w:tblCellMar>
            <w:top w:w="15" w:type="dxa"/>
            <w:left w:w="15" w:type="dxa"/>
            <w:bottom w:w="15" w:type="dxa"/>
            <w:right w:w="15" w:type="dxa"/>
          </w:tblCellMar>
        </w:tblPrEx>
        <w:trPr>
          <w:trHeight w:val="181" w:hRule="atLeast"/>
        </w:trPr>
        <w:tc>
          <w:tcPr>
            <w:tcW w:w="4930" w:type="dxa"/>
            <w:gridSpan w:val="5"/>
            <w:tcBorders>
              <w:top w:val="single" w:color="000000" w:sz="4" w:space="0"/>
              <w:left w:val="single" w:color="000000" w:sz="4" w:space="0"/>
              <w:bottom w:val="single" w:color="000000" w:sz="4" w:space="0"/>
              <w:right w:val="single" w:color="000000" w:sz="4" w:space="0"/>
            </w:tcBorders>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《法句義注》</w:t>
            </w:r>
          </w:p>
        </w:tc>
      </w:tr>
      <w:tr>
        <w:tblPrEx>
          <w:tblLayout w:type="fixed"/>
          <w:tblCellMar>
            <w:top w:w="15" w:type="dxa"/>
            <w:left w:w="15" w:type="dxa"/>
            <w:bottom w:w="15" w:type="dxa"/>
            <w:right w:w="15" w:type="dxa"/>
          </w:tblCellMar>
        </w:tblPrEx>
        <w:trPr>
          <w:trHeight w:val="181" w:hRule="atLeast"/>
        </w:trPr>
        <w:tc>
          <w:tcPr>
            <w:tcW w:w="4930" w:type="dxa"/>
            <w:gridSpan w:val="5"/>
            <w:tcBorders>
              <w:top w:val="single" w:color="000000" w:sz="4" w:space="0"/>
              <w:left w:val="single" w:color="000000" w:sz="4" w:space="0"/>
              <w:bottom w:val="single" w:color="000000" w:sz="4" w:space="0"/>
              <w:right w:val="single" w:color="000000" w:sz="4" w:space="0"/>
            </w:tcBorders>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《清淨之道·大疏鈔》（選）</w:t>
            </w:r>
          </w:p>
        </w:tc>
      </w:tr>
      <w:tr>
        <w:tblPrEx>
          <w:tblLayout w:type="fixed"/>
          <w:tblCellMar>
            <w:top w:w="15" w:type="dxa"/>
            <w:left w:w="15" w:type="dxa"/>
            <w:bottom w:w="15" w:type="dxa"/>
            <w:right w:w="15" w:type="dxa"/>
          </w:tblCellMar>
        </w:tblPrEx>
        <w:trPr>
          <w:trHeight w:val="181" w:hRule="atLeast"/>
        </w:trPr>
        <w:tc>
          <w:tcPr>
            <w:tcW w:w="4930" w:type="dxa"/>
            <w:gridSpan w:val="5"/>
            <w:tcBorders>
              <w:top w:val="single" w:color="000000" w:sz="4" w:space="0"/>
              <w:left w:val="single" w:color="000000" w:sz="4" w:space="0"/>
              <w:bottom w:val="single" w:color="000000" w:sz="4" w:space="0"/>
              <w:right w:val="single" w:color="000000" w:sz="4" w:space="0"/>
            </w:tcBorders>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《大念處經·入出息念》（本母、義注、複注）</w:t>
            </w:r>
          </w:p>
        </w:tc>
      </w:tr>
      <w:tr>
        <w:tblPrEx>
          <w:tblLayout w:type="fixed"/>
          <w:tblCellMar>
            <w:top w:w="15" w:type="dxa"/>
            <w:left w:w="15" w:type="dxa"/>
            <w:bottom w:w="15" w:type="dxa"/>
            <w:right w:w="15" w:type="dxa"/>
          </w:tblCellMar>
        </w:tblPrEx>
        <w:trPr>
          <w:trHeight w:val="181" w:hRule="atLeast"/>
        </w:trPr>
        <w:tc>
          <w:tcPr>
            <w:tcW w:w="986" w:type="dxa"/>
            <w:tcBorders>
              <w:top w:val="single" w:color="000000" w:sz="4" w:space="0"/>
              <w:left w:val="single" w:color="000000" w:sz="4" w:space="0"/>
              <w:bottom w:val="single" w:color="000000" w:sz="4" w:space="0"/>
              <w:right w:val="single" w:color="000000" w:sz="4" w:space="0"/>
            </w:tcBorders>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正式階段</w:t>
            </w:r>
          </w:p>
        </w:tc>
        <w:tc>
          <w:tcPr>
            <w:tcW w:w="986" w:type="dxa"/>
            <w:tcBorders>
              <w:top w:val="single" w:color="000000" w:sz="4" w:space="0"/>
              <w:left w:val="single" w:color="000000" w:sz="4" w:space="0"/>
              <w:bottom w:val="single" w:color="000000" w:sz="4" w:space="0"/>
              <w:right w:val="single" w:color="000000" w:sz="4" w:space="0"/>
            </w:tcBorders>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第1期</w:t>
            </w:r>
          </w:p>
        </w:tc>
        <w:tc>
          <w:tcPr>
            <w:tcW w:w="986" w:type="dxa"/>
            <w:tcBorders>
              <w:top w:val="single" w:color="000000" w:sz="4" w:space="0"/>
              <w:left w:val="single" w:color="000000" w:sz="4" w:space="0"/>
              <w:bottom w:val="single" w:color="000000" w:sz="4" w:space="0"/>
              <w:right w:val="single" w:color="000000" w:sz="4" w:space="0"/>
            </w:tcBorders>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第2期</w:t>
            </w:r>
          </w:p>
        </w:tc>
        <w:tc>
          <w:tcPr>
            <w:tcW w:w="986" w:type="dxa"/>
            <w:tcBorders>
              <w:top w:val="single" w:color="000000" w:sz="4" w:space="0"/>
              <w:left w:val="single" w:color="000000" w:sz="4" w:space="0"/>
              <w:bottom w:val="single" w:color="000000" w:sz="4" w:space="0"/>
              <w:right w:val="single" w:color="000000" w:sz="4" w:space="0"/>
            </w:tcBorders>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第3期</w:t>
            </w:r>
          </w:p>
        </w:tc>
        <w:tc>
          <w:tcPr>
            <w:tcW w:w="986" w:type="dxa"/>
            <w:tcBorders>
              <w:top w:val="single" w:color="000000" w:sz="4" w:space="0"/>
              <w:left w:val="single" w:color="000000" w:sz="4" w:space="0"/>
              <w:bottom w:val="single" w:color="000000" w:sz="4" w:space="0"/>
              <w:right w:val="single" w:color="000000" w:sz="4" w:space="0"/>
            </w:tcBorders>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第4期</w:t>
            </w:r>
          </w:p>
        </w:tc>
      </w:tr>
      <w:tr>
        <w:tblPrEx>
          <w:tblLayout w:type="fixed"/>
          <w:tblCellMar>
            <w:top w:w="15" w:type="dxa"/>
            <w:left w:w="15" w:type="dxa"/>
            <w:bottom w:w="15" w:type="dxa"/>
            <w:right w:w="15" w:type="dxa"/>
          </w:tblCellMar>
        </w:tblPrEx>
        <w:trPr>
          <w:trHeight w:val="181" w:hRule="atLeast"/>
        </w:trPr>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律藏</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w:t>
            </w:r>
          </w:p>
        </w:tc>
        <w:tc>
          <w:tcPr>
            <w:tcW w:w="986" w:type="dxa"/>
            <w:tcBorders>
              <w:top w:val="single" w:color="000000" w:sz="4" w:space="0"/>
              <w:left w:val="single" w:color="000000" w:sz="4" w:space="0"/>
              <w:bottom w:val="single" w:color="000000" w:sz="4" w:space="0"/>
              <w:right w:val="single" w:color="000000" w:sz="4" w:space="0"/>
            </w:tcBorders>
            <w:shd w:val="clear" w:color="auto" w:fill="00B050"/>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選譯</w:t>
            </w:r>
          </w:p>
        </w:tc>
        <w:tc>
          <w:tcPr>
            <w:tcW w:w="986" w:type="dxa"/>
            <w:tcBorders>
              <w:top w:val="single" w:color="000000" w:sz="4" w:space="0"/>
              <w:left w:val="single" w:color="000000" w:sz="4" w:space="0"/>
              <w:bottom w:val="single" w:color="000000" w:sz="4" w:space="0"/>
              <w:right w:val="single" w:color="000000" w:sz="4" w:space="0"/>
            </w:tcBorders>
            <w:shd w:val="clear" w:color="auto" w:fill="00B050"/>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完結</w:t>
            </w:r>
          </w:p>
        </w:tc>
        <w:tc>
          <w:tcPr>
            <w:tcW w:w="986" w:type="dxa"/>
            <w:tcBorders>
              <w:top w:val="single" w:color="000000" w:sz="4" w:space="0"/>
              <w:left w:val="single" w:color="000000" w:sz="4" w:space="0"/>
              <w:bottom w:val="single" w:color="000000" w:sz="4" w:space="0"/>
              <w:right w:val="single" w:color="000000" w:sz="4" w:space="0"/>
            </w:tcBorders>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w:t>
            </w:r>
          </w:p>
        </w:tc>
      </w:tr>
      <w:tr>
        <w:tblPrEx>
          <w:tblLayout w:type="fixed"/>
          <w:tblCellMar>
            <w:top w:w="15" w:type="dxa"/>
            <w:left w:w="15" w:type="dxa"/>
            <w:bottom w:w="15" w:type="dxa"/>
            <w:right w:w="15" w:type="dxa"/>
          </w:tblCellMar>
        </w:tblPrEx>
        <w:trPr>
          <w:trHeight w:val="181" w:hRule="atLeast"/>
        </w:trPr>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經藏</w:t>
            </w:r>
          </w:p>
        </w:tc>
        <w:tc>
          <w:tcPr>
            <w:tcW w:w="986" w:type="dxa"/>
            <w:tcBorders>
              <w:top w:val="single" w:color="000000" w:sz="4" w:space="0"/>
              <w:left w:val="single" w:color="000000" w:sz="4" w:space="0"/>
              <w:bottom w:val="single" w:color="000000" w:sz="4" w:space="0"/>
              <w:right w:val="single" w:color="000000" w:sz="4" w:space="0"/>
            </w:tcBorders>
            <w:shd w:val="clear" w:color="auto" w:fill="00B050"/>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szCs w:val="22"/>
              </w:rPr>
            </w:pPr>
            <w:r>
              <w:rPr>
                <w:rFonts w:hint="eastAsia" w:ascii="Arial Unicode MS" w:hAnsi="Arial Unicode MS" w:eastAsia="Arial Unicode MS" w:cs="Arial Unicode MS"/>
                <w:szCs w:val="22"/>
              </w:rPr>
              <w:t>選譯</w:t>
            </w:r>
          </w:p>
        </w:tc>
        <w:tc>
          <w:tcPr>
            <w:tcW w:w="986" w:type="dxa"/>
            <w:tcBorders>
              <w:top w:val="single" w:color="000000" w:sz="4" w:space="0"/>
              <w:left w:val="single" w:color="000000" w:sz="4" w:space="0"/>
              <w:bottom w:val="single" w:color="000000" w:sz="4" w:space="0"/>
              <w:right w:val="single" w:color="000000" w:sz="4" w:space="0"/>
            </w:tcBorders>
            <w:shd w:val="clear" w:color="auto" w:fill="00B050"/>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szCs w:val="22"/>
              </w:rPr>
            </w:pPr>
            <w:r>
              <w:rPr>
                <w:rFonts w:hint="eastAsia" w:ascii="Arial Unicode MS" w:hAnsi="Arial Unicode MS" w:eastAsia="Arial Unicode MS" w:cs="Arial Unicode MS"/>
                <w:szCs w:val="22"/>
              </w:rPr>
              <w:t>選譯</w:t>
            </w:r>
          </w:p>
        </w:tc>
        <w:tc>
          <w:tcPr>
            <w:tcW w:w="986" w:type="dxa"/>
            <w:tcBorders>
              <w:top w:val="single" w:color="000000" w:sz="4" w:space="0"/>
              <w:left w:val="single" w:color="000000" w:sz="4" w:space="0"/>
              <w:bottom w:val="single" w:color="000000" w:sz="4" w:space="0"/>
              <w:right w:val="single" w:color="000000" w:sz="4" w:space="0"/>
            </w:tcBorders>
            <w:shd w:val="clear" w:color="auto" w:fill="00B050"/>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szCs w:val="22"/>
              </w:rPr>
            </w:pPr>
            <w:r>
              <w:rPr>
                <w:rFonts w:hint="eastAsia" w:ascii="Arial Unicode MS" w:hAnsi="Arial Unicode MS" w:eastAsia="Arial Unicode MS" w:cs="Arial Unicode MS"/>
                <w:szCs w:val="22"/>
              </w:rPr>
              <w:t>選譯</w:t>
            </w:r>
          </w:p>
        </w:tc>
        <w:tc>
          <w:tcPr>
            <w:tcW w:w="986" w:type="dxa"/>
            <w:tcBorders>
              <w:top w:val="single" w:color="000000" w:sz="4" w:space="0"/>
              <w:left w:val="single" w:color="000000" w:sz="4" w:space="0"/>
              <w:bottom w:val="single" w:color="000000" w:sz="4" w:space="0"/>
              <w:right w:val="single" w:color="000000" w:sz="4" w:space="0"/>
            </w:tcBorders>
            <w:shd w:val="clear" w:color="auto" w:fill="00B050"/>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szCs w:val="22"/>
              </w:rPr>
            </w:pPr>
            <w:r>
              <w:rPr>
                <w:rFonts w:hint="eastAsia" w:ascii="Arial Unicode MS" w:hAnsi="Arial Unicode MS" w:eastAsia="Arial Unicode MS" w:cs="Arial Unicode MS"/>
                <w:szCs w:val="22"/>
              </w:rPr>
              <w:t>完結</w:t>
            </w:r>
          </w:p>
        </w:tc>
      </w:tr>
      <w:tr>
        <w:tblPrEx>
          <w:tblLayout w:type="fixed"/>
          <w:tblCellMar>
            <w:top w:w="15" w:type="dxa"/>
            <w:left w:w="15" w:type="dxa"/>
            <w:bottom w:w="15" w:type="dxa"/>
            <w:right w:w="15" w:type="dxa"/>
          </w:tblCellMar>
        </w:tblPrEx>
        <w:trPr>
          <w:trHeight w:val="181" w:hRule="atLeast"/>
        </w:trPr>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論藏</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w:t>
            </w:r>
          </w:p>
        </w:tc>
        <w:tc>
          <w:tcPr>
            <w:tcW w:w="986" w:type="dxa"/>
            <w:tcBorders>
              <w:top w:val="single" w:color="000000" w:sz="4" w:space="0"/>
              <w:left w:val="single" w:color="000000" w:sz="4" w:space="0"/>
              <w:bottom w:val="single" w:color="000000" w:sz="4" w:space="0"/>
              <w:right w:val="single" w:color="000000" w:sz="4" w:space="0"/>
            </w:tcBorders>
            <w:shd w:val="clear" w:color="auto" w:fill="00B050"/>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選譯</w:t>
            </w:r>
          </w:p>
        </w:tc>
        <w:tc>
          <w:tcPr>
            <w:tcW w:w="986" w:type="dxa"/>
            <w:tcBorders>
              <w:top w:val="single" w:color="000000" w:sz="4" w:space="0"/>
              <w:left w:val="single" w:color="000000" w:sz="4" w:space="0"/>
              <w:bottom w:val="single" w:color="000000" w:sz="4" w:space="0"/>
              <w:right w:val="single" w:color="000000" w:sz="4" w:space="0"/>
            </w:tcBorders>
            <w:shd w:val="clear" w:color="auto" w:fill="00B050"/>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選譯</w:t>
            </w:r>
          </w:p>
        </w:tc>
        <w:tc>
          <w:tcPr>
            <w:tcW w:w="986" w:type="dxa"/>
            <w:tcBorders>
              <w:top w:val="single" w:color="000000" w:sz="4" w:space="0"/>
              <w:left w:val="single" w:color="000000" w:sz="4" w:space="0"/>
              <w:bottom w:val="single" w:color="000000" w:sz="4" w:space="0"/>
              <w:right w:val="single" w:color="000000" w:sz="4" w:space="0"/>
            </w:tcBorders>
            <w:shd w:val="clear" w:color="auto" w:fill="00B050"/>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完結</w:t>
            </w:r>
          </w:p>
        </w:tc>
      </w:tr>
      <w:tr>
        <w:tblPrEx>
          <w:tblLayout w:type="fixed"/>
          <w:tblCellMar>
            <w:top w:w="15" w:type="dxa"/>
            <w:left w:w="15" w:type="dxa"/>
            <w:bottom w:w="15" w:type="dxa"/>
            <w:right w:w="15" w:type="dxa"/>
          </w:tblCellMar>
        </w:tblPrEx>
        <w:trPr>
          <w:trHeight w:val="181" w:hRule="atLeast"/>
        </w:trPr>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清淨之道</w:t>
            </w:r>
          </w:p>
        </w:tc>
        <w:tc>
          <w:tcPr>
            <w:tcW w:w="986" w:type="dxa"/>
            <w:tcBorders>
              <w:top w:val="single" w:color="000000" w:sz="4" w:space="0"/>
              <w:left w:val="single" w:color="000000" w:sz="4" w:space="0"/>
              <w:bottom w:val="single" w:color="000000" w:sz="4" w:space="0"/>
              <w:right w:val="single" w:color="000000" w:sz="4" w:space="0"/>
            </w:tcBorders>
            <w:shd w:val="clear" w:color="auto" w:fill="00B050"/>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選譯</w:t>
            </w:r>
          </w:p>
        </w:tc>
        <w:tc>
          <w:tcPr>
            <w:tcW w:w="986" w:type="dxa"/>
            <w:tcBorders>
              <w:top w:val="single" w:color="000000" w:sz="4" w:space="0"/>
              <w:left w:val="single" w:color="000000" w:sz="4" w:space="0"/>
              <w:bottom w:val="single" w:color="000000" w:sz="4" w:space="0"/>
              <w:right w:val="single" w:color="000000" w:sz="4" w:space="0"/>
            </w:tcBorders>
            <w:shd w:val="clear" w:color="auto" w:fill="00B050"/>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完結</w:t>
            </w:r>
          </w:p>
        </w:tc>
        <w:tc>
          <w:tcPr>
            <w:tcW w:w="986" w:type="dxa"/>
            <w:tcBorders>
              <w:top w:val="single" w:color="000000" w:sz="4" w:space="0"/>
              <w:left w:val="single" w:color="000000" w:sz="4" w:space="0"/>
              <w:bottom w:val="single" w:color="000000" w:sz="4" w:space="0"/>
              <w:right w:val="single" w:color="000000" w:sz="4" w:space="0"/>
            </w:tcBorders>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w:t>
            </w:r>
          </w:p>
        </w:tc>
        <w:tc>
          <w:tcPr>
            <w:tcW w:w="986" w:type="dxa"/>
            <w:tcBorders>
              <w:top w:val="single" w:color="000000" w:sz="4" w:space="0"/>
              <w:left w:val="single" w:color="000000" w:sz="4" w:space="0"/>
              <w:bottom w:val="single" w:color="000000" w:sz="4" w:space="0"/>
              <w:right w:val="single" w:color="000000" w:sz="4" w:space="0"/>
            </w:tcBorders>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w:t>
            </w:r>
          </w:p>
        </w:tc>
      </w:tr>
    </w:tbl>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願我等此善心願能夠圓滿達成，幫助我們厘清修證的淨化之路，順利達成圓滿寂滅的終極追求。</w:t>
      </w:r>
    </w:p>
    <w:sectPr>
      <w:pgSz w:w="11906" w:h="16838"/>
      <w:pgMar w:top="720" w:right="720" w:bottom="720" w:left="720" w:header="851" w:footer="992" w:gutter="0"/>
      <w:pgBorders>
        <w:top w:val="none" w:sz="0" w:space="0"/>
        <w:left w:val="none" w:sz="0" w:space="0"/>
        <w:bottom w:val="none" w:sz="0" w:space="0"/>
        <w:right w:val="none" w:sz="0" w:space="0"/>
      </w:pgBorders>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8"/>
    <w:family w:val="moder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Unicode MS">
    <w:panose1 w:val="020B0604020202020204"/>
    <w:charset w:val="86"/>
    <w:family w:val="auto"/>
    <w:pitch w:val="default"/>
    <w:sig w:usb0="FFFFFFFF" w:usb1="E9FFFFFF" w:usb2="0000003F" w:usb3="00000000" w:csb0="603F01FF" w:csb1="FFFF0000"/>
  </w:font>
  <w:font w:name="Tahoma">
    <w:panose1 w:val="020B0604030504040204"/>
    <w:charset w:val="00"/>
    <w:family w:val="swiss"/>
    <w:pitch w:val="default"/>
    <w:sig w:usb0="E1002EFF" w:usb1="C000605B" w:usb2="00000029" w:usb3="00000000" w:csb0="200101FF" w:csb1="20280000"/>
  </w:font>
  <w:font w:name="Mangal">
    <w:altName w:val="Linux Libertine G"/>
    <w:panose1 w:val="02040503050203030202"/>
    <w:charset w:val="01"/>
    <w:family w:val="roman"/>
    <w:pitch w:val="default"/>
    <w:sig w:usb0="00000000" w:usb1="00000000" w:usb2="00000000" w:usb3="00000000" w:csb0="00000000" w:csb1="00000000"/>
  </w:font>
  <w:font w:name="华文楷体">
    <w:panose1 w:val="02010600040101010101"/>
    <w:charset w:val="86"/>
    <w:family w:val="auto"/>
    <w:pitch w:val="default"/>
    <w:sig w:usb0="00000287" w:usb1="080F0000" w:usb2="00000000" w:usb3="00000000" w:csb0="0004009F" w:csb1="DFD70000"/>
  </w:font>
  <w:font w:name="Calibri">
    <w:panose1 w:val="020F0502020204030204"/>
    <w:charset w:val="01"/>
    <w:family w:val="auto"/>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Linux Libertine G">
    <w:panose1 w:val="02000503000000000000"/>
    <w:charset w:val="00"/>
    <w:family w:val="auto"/>
    <w:pitch w:val="default"/>
    <w:sig w:usb0="E0000AFF" w:usb1="5200E5FB" w:usb2="02000020" w:usb3="00000000" w:csb0="600001BF" w:csb1="00000000"/>
  </w:font>
  <w:font w:name="Mangal">
    <w:altName w:val="BhashitaComplex"/>
    <w:panose1 w:val="00000000000000000000"/>
    <w:charset w:val="00"/>
    <w:family w:val="auto"/>
    <w:pitch w:val="default"/>
    <w:sig w:usb0="00000000" w:usb1="00000000" w:usb2="00000000" w:usb3="00000000" w:csb0="00000000" w:csb1="00000000"/>
  </w:font>
  <w:font w:name="BhashitaComplex">
    <w:panose1 w:val="02000400000000000000"/>
    <w:charset w:val="00"/>
    <w:family w:val="auto"/>
    <w:pitch w:val="default"/>
    <w:sig w:usb0="80008003" w:usb1="10002000" w:usb2="000002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rFonts w:hint="eastAsia" w:ascii="Arial Unicode MS" w:hAnsi="Arial Unicode MS" w:eastAsia="Arial Unicode MS" w:cs="Arial Unicode MS"/>
      </w:rPr>
    </w:pPr>
    <w:r>
      <w:rPr>
        <w:rFonts w:hint="eastAsia" w:ascii="Arial Unicode MS" w:hAnsi="Arial Unicode MS" w:eastAsia="Arial Unicode MS" w:cs="Arial Unicode MS"/>
      </w:rPr>
      <w:t>Pāli Pālaka Samaggatta 圣典保护者协会Pāli Protector Society</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hint="eastAsia"/>
      </w:rPr>
    </w:pPr>
    <w:r>
      <w:rPr>
        <w:rFonts w:hint="eastAsia"/>
      </w:rPr>
      <w:t>《巴利圣典翻译计划》征求意见稿 201904</w:t>
    </w:r>
    <w:r>
      <w:rPr>
        <w:rFonts w:hint="eastAsia"/>
        <w:lang w:val="en-US" w:eastAsia="zh-CN"/>
      </w:rPr>
      <w:t>19</w:t>
    </w:r>
    <w:r>
      <w:rPr>
        <w:rFonts w:hint="eastAsia"/>
      </w:rPr>
      <w:t>版</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0DDEDED"/>
    <w:multiLevelType w:val="multilevel"/>
    <w:tmpl w:val="E0DDEDED"/>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634259"/>
    <w:rsid w:val="00675412"/>
    <w:rsid w:val="007B71F8"/>
    <w:rsid w:val="008B7D9A"/>
    <w:rsid w:val="00F13A6E"/>
    <w:rsid w:val="03312271"/>
    <w:rsid w:val="03325643"/>
    <w:rsid w:val="058A2E65"/>
    <w:rsid w:val="0FA61388"/>
    <w:rsid w:val="11BA283A"/>
    <w:rsid w:val="146F5404"/>
    <w:rsid w:val="15425963"/>
    <w:rsid w:val="1AEF73B9"/>
    <w:rsid w:val="1C44715C"/>
    <w:rsid w:val="22720533"/>
    <w:rsid w:val="263749A7"/>
    <w:rsid w:val="2AEC1F49"/>
    <w:rsid w:val="2CDC2749"/>
    <w:rsid w:val="2D387F1D"/>
    <w:rsid w:val="2F5E780B"/>
    <w:rsid w:val="34FB3EB7"/>
    <w:rsid w:val="396C1550"/>
    <w:rsid w:val="3BB32095"/>
    <w:rsid w:val="40880DA6"/>
    <w:rsid w:val="412468D6"/>
    <w:rsid w:val="419551F7"/>
    <w:rsid w:val="44691884"/>
    <w:rsid w:val="47D6103F"/>
    <w:rsid w:val="49495D4A"/>
    <w:rsid w:val="4C9B5C31"/>
    <w:rsid w:val="50DF1A98"/>
    <w:rsid w:val="56183D2A"/>
    <w:rsid w:val="58A173F9"/>
    <w:rsid w:val="5F4678CB"/>
    <w:rsid w:val="61575EA9"/>
    <w:rsid w:val="61F402B5"/>
    <w:rsid w:val="623B710F"/>
    <w:rsid w:val="630107CF"/>
    <w:rsid w:val="632E0E31"/>
    <w:rsid w:val="636E1620"/>
    <w:rsid w:val="66F23CDC"/>
    <w:rsid w:val="6B005FF3"/>
    <w:rsid w:val="6CF74693"/>
    <w:rsid w:val="6F827A48"/>
    <w:rsid w:val="7286287B"/>
    <w:rsid w:val="72E7407A"/>
    <w:rsid w:val="743A0D1C"/>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napToGrid w:val="0"/>
      <w:jc w:val="both"/>
    </w:pPr>
    <w:rPr>
      <w:rFonts w:ascii="Times New Roman" w:hAnsi="Times New Roman" w:eastAsia="Arial Unicode MS" w:cs="Times New Roman"/>
      <w:kern w:val="2"/>
      <w:sz w:val="21"/>
      <w:lang w:val="en-US" w:eastAsia="zh-CN" w:bidi="hi-IN"/>
    </w:rPr>
  </w:style>
  <w:style w:type="paragraph" w:styleId="2">
    <w:name w:val="heading 1"/>
    <w:basedOn w:val="1"/>
    <w:next w:val="1"/>
    <w:qFormat/>
    <w:uiPriority w:val="0"/>
    <w:pPr>
      <w:keepNext/>
      <w:keepLines/>
      <w:numPr>
        <w:ilvl w:val="0"/>
        <w:numId w:val="1"/>
      </w:numPr>
      <w:adjustRightInd w:val="0"/>
      <w:snapToGrid w:val="0"/>
      <w:spacing w:before="340" w:after="330" w:line="240" w:lineRule="auto"/>
      <w:ind w:left="431" w:hanging="431"/>
      <w:outlineLvl w:val="0"/>
    </w:pPr>
    <w:rPr>
      <w:rFonts w:eastAsia="宋体"/>
      <w:b/>
      <w:kern w:val="44"/>
      <w:sz w:val="44"/>
    </w:rPr>
  </w:style>
  <w:style w:type="paragraph" w:styleId="3">
    <w:name w:val="heading 2"/>
    <w:basedOn w:val="1"/>
    <w:next w:val="1"/>
    <w:qFormat/>
    <w:uiPriority w:val="0"/>
    <w:pPr>
      <w:keepNext/>
      <w:keepLines/>
      <w:numPr>
        <w:ilvl w:val="1"/>
        <w:numId w:val="1"/>
      </w:numPr>
      <w:adjustRightInd w:val="0"/>
      <w:snapToGrid w:val="0"/>
      <w:spacing w:line="240" w:lineRule="auto"/>
      <w:ind w:left="573" w:hanging="573"/>
      <w:outlineLvl w:val="1"/>
    </w:pPr>
    <w:rPr>
      <w:rFonts w:ascii="Arial" w:hAnsi="Arial" w:eastAsia="黑体"/>
      <w:b/>
      <w:sz w:val="32"/>
    </w:rPr>
  </w:style>
  <w:style w:type="paragraph" w:styleId="4">
    <w:name w:val="heading 3"/>
    <w:basedOn w:val="1"/>
    <w:next w:val="1"/>
    <w:qFormat/>
    <w:uiPriority w:val="0"/>
    <w:pPr>
      <w:keepNext/>
      <w:keepLines/>
      <w:numPr>
        <w:ilvl w:val="2"/>
        <w:numId w:val="1"/>
      </w:numPr>
      <w:adjustRightInd w:val="0"/>
      <w:snapToGrid w:val="0"/>
      <w:spacing w:before="0" w:after="0" w:line="240" w:lineRule="auto"/>
      <w:outlineLvl w:val="2"/>
    </w:pPr>
    <w:rPr>
      <w:rFonts w:eastAsia="宋体"/>
      <w:b/>
      <w:sz w:val="32"/>
    </w:rPr>
  </w:style>
  <w:style w:type="paragraph" w:styleId="5">
    <w:name w:val="heading 4"/>
    <w:basedOn w:val="1"/>
    <w:next w:val="1"/>
    <w:qFormat/>
    <w:uiPriority w:val="0"/>
    <w:pPr>
      <w:keepNext/>
      <w:keepLines/>
      <w:numPr>
        <w:ilvl w:val="3"/>
        <w:numId w:val="1"/>
      </w:numPr>
      <w:spacing w:before="280" w:after="290" w:line="372" w:lineRule="auto"/>
      <w:outlineLvl w:val="3"/>
    </w:pPr>
    <w:rPr>
      <w:rFonts w:ascii="Arial" w:hAnsi="Arial" w:eastAsia="黑体"/>
      <w:b/>
      <w:sz w:val="28"/>
    </w:rPr>
  </w:style>
  <w:style w:type="paragraph" w:styleId="6">
    <w:name w:val="heading 5"/>
    <w:basedOn w:val="1"/>
    <w:next w:val="1"/>
    <w:qFormat/>
    <w:uiPriority w:val="0"/>
    <w:pPr>
      <w:keepNext/>
      <w:keepLines/>
      <w:numPr>
        <w:ilvl w:val="4"/>
        <w:numId w:val="1"/>
      </w:numPr>
      <w:spacing w:before="280" w:after="290" w:line="372" w:lineRule="auto"/>
      <w:outlineLvl w:val="4"/>
    </w:pPr>
    <w:rPr>
      <w:b/>
      <w:sz w:val="28"/>
    </w:rPr>
  </w:style>
  <w:style w:type="paragraph" w:styleId="7">
    <w:name w:val="heading 6"/>
    <w:basedOn w:val="1"/>
    <w:next w:val="1"/>
    <w:qFormat/>
    <w:uiPriority w:val="0"/>
    <w:pPr>
      <w:keepNext/>
      <w:keepLines/>
      <w:numPr>
        <w:ilvl w:val="5"/>
        <w:numId w:val="1"/>
      </w:numPr>
      <w:spacing w:before="240" w:after="64" w:line="317" w:lineRule="auto"/>
      <w:outlineLvl w:val="5"/>
    </w:pPr>
    <w:rPr>
      <w:rFonts w:ascii="Arial" w:hAnsi="Arial" w:eastAsia="黑体"/>
      <w:b/>
      <w:sz w:val="24"/>
    </w:rPr>
  </w:style>
  <w:style w:type="paragraph" w:styleId="8">
    <w:name w:val="heading 7"/>
    <w:basedOn w:val="1"/>
    <w:next w:val="1"/>
    <w:qFormat/>
    <w:uiPriority w:val="0"/>
    <w:pPr>
      <w:keepNext/>
      <w:keepLines/>
      <w:numPr>
        <w:ilvl w:val="6"/>
        <w:numId w:val="1"/>
      </w:numPr>
      <w:spacing w:before="240" w:after="64" w:line="317" w:lineRule="auto"/>
      <w:outlineLvl w:val="6"/>
    </w:pPr>
    <w:rPr>
      <w:b/>
      <w:sz w:val="24"/>
    </w:rPr>
  </w:style>
  <w:style w:type="paragraph" w:styleId="9">
    <w:name w:val="heading 8"/>
    <w:basedOn w:val="1"/>
    <w:next w:val="1"/>
    <w:qFormat/>
    <w:uiPriority w:val="0"/>
    <w:pPr>
      <w:keepNext/>
      <w:keepLines/>
      <w:numPr>
        <w:ilvl w:val="7"/>
        <w:numId w:val="1"/>
      </w:numPr>
      <w:spacing w:before="240" w:after="64" w:line="317"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17" w:lineRule="auto"/>
      <w:outlineLvl w:val="8"/>
    </w:pPr>
    <w:rPr>
      <w:rFonts w:ascii="Arial" w:hAnsi="Arial" w:eastAsia="黑体"/>
    </w:rPr>
  </w:style>
  <w:style w:type="character" w:default="1" w:styleId="15">
    <w:name w:val="Default Paragraph Font"/>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11">
    <w:name w:val="Balloon Text"/>
    <w:basedOn w:val="1"/>
    <w:link w:val="20"/>
    <w:qFormat/>
    <w:uiPriority w:val="0"/>
    <w:rPr>
      <w:rFonts w:ascii="Tahoma" w:hAnsi="Tahoma" w:cs="Mangal"/>
      <w:sz w:val="16"/>
      <w:szCs w:val="14"/>
    </w:rPr>
  </w:style>
  <w:style w:type="paragraph" w:styleId="12">
    <w:name w:val="footer"/>
    <w:basedOn w:val="1"/>
    <w:qFormat/>
    <w:uiPriority w:val="0"/>
    <w:pPr>
      <w:tabs>
        <w:tab w:val="center" w:pos="4153"/>
        <w:tab w:val="right" w:pos="8306"/>
      </w:tabs>
      <w:snapToGrid w:val="0"/>
      <w:jc w:val="left"/>
    </w:pPr>
    <w:rPr>
      <w:sz w:val="18"/>
    </w:rPr>
  </w:style>
  <w:style w:type="paragraph" w:styleId="1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4">
    <w:name w:val="Normal (Web)"/>
    <w:basedOn w:val="1"/>
    <w:next w:val="1"/>
    <w:qFormat/>
    <w:uiPriority w:val="0"/>
    <w:pPr>
      <w:spacing w:beforeAutospacing="0" w:afterAutospacing="0"/>
      <w:ind w:left="0" w:right="0"/>
      <w:jc w:val="left"/>
    </w:pPr>
    <w:rPr>
      <w:kern w:val="0"/>
      <w:lang w:bidi="ar"/>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8">
    <w:name w:val="font11"/>
    <w:basedOn w:val="15"/>
    <w:qFormat/>
    <w:uiPriority w:val="0"/>
    <w:rPr>
      <w:rFonts w:hint="eastAsia" w:ascii="宋体" w:hAnsi="宋体" w:eastAsia="宋体" w:cs="宋体"/>
      <w:color w:val="000000"/>
      <w:sz w:val="22"/>
      <w:szCs w:val="22"/>
      <w:u w:val="none"/>
    </w:rPr>
  </w:style>
  <w:style w:type="character" w:customStyle="1" w:styleId="19">
    <w:name w:val="font01"/>
    <w:basedOn w:val="15"/>
    <w:qFormat/>
    <w:uiPriority w:val="0"/>
    <w:rPr>
      <w:rFonts w:ascii="Calibri" w:hAnsi="Calibri" w:cs="Calibri"/>
      <w:color w:val="000000"/>
      <w:sz w:val="22"/>
      <w:szCs w:val="22"/>
      <w:u w:val="none"/>
    </w:rPr>
  </w:style>
  <w:style w:type="character" w:customStyle="1" w:styleId="20">
    <w:name w:val="Balloon Text Char"/>
    <w:basedOn w:val="15"/>
    <w:link w:val="11"/>
    <w:qFormat/>
    <w:uiPriority w:val="0"/>
    <w:rPr>
      <w:rFonts w:ascii="Tahoma" w:hAnsi="Tahoma" w:cs="Mangal"/>
      <w:kern w:val="2"/>
      <w:sz w:val="16"/>
      <w:szCs w:val="14"/>
    </w:rPr>
  </w:style>
  <w:style w:type="character" w:customStyle="1" w:styleId="21">
    <w:name w:val="fontstyle01"/>
    <w:basedOn w:val="15"/>
    <w:qFormat/>
    <w:uiPriority w:val="0"/>
    <w:rPr>
      <w:rFonts w:ascii="华文楷体" w:hAnsi="华文楷体" w:eastAsia="华文楷体" w:cs="华文楷体"/>
      <w:color w:val="000000"/>
      <w:sz w:val="24"/>
      <w:szCs w:val="24"/>
    </w:rPr>
  </w:style>
  <w:style w:type="character" w:customStyle="1" w:styleId="22">
    <w:name w:val="font41"/>
    <w:basedOn w:val="15"/>
    <w:qFormat/>
    <w:uiPriority w:val="0"/>
    <w:rPr>
      <w:rFonts w:ascii="Arial" w:hAnsi="Arial" w:cs="Arial"/>
      <w:color w:val="000000"/>
      <w:sz w:val="21"/>
      <w:szCs w:val="21"/>
      <w:u w:val="none"/>
    </w:rPr>
  </w:style>
  <w:style w:type="character" w:customStyle="1" w:styleId="23">
    <w:name w:val="font51"/>
    <w:basedOn w:val="15"/>
    <w:qFormat/>
    <w:uiPriority w:val="0"/>
    <w:rPr>
      <w:rFonts w:hint="eastAsia" w:ascii="Arial Unicode MS" w:hAnsi="Arial Unicode MS" w:eastAsia="Arial Unicode MS" w:cs="Arial Unicode MS"/>
      <w:color w:val="000000"/>
      <w:sz w:val="21"/>
      <w:szCs w:val="21"/>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image" Target="media/image3.emf"/><Relationship Id="rId7" Type="http://schemas.openxmlformats.org/officeDocument/2006/relationships/image" Target="media/image2.emf"/><Relationship Id="rId6" Type="http://schemas.openxmlformats.org/officeDocument/2006/relationships/image" Target="media/image1.png"/><Relationship Id="rId5" Type="http://schemas.openxmlformats.org/officeDocument/2006/relationships/theme" Target="theme/theme1.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18.wmf"/><Relationship Id="rId4" Type="http://schemas.openxmlformats.org/officeDocument/2006/relationships/footer" Target="footer1.xml"/><Relationship Id="rId39" Type="http://schemas.openxmlformats.org/officeDocument/2006/relationships/oleObject" Target="embeddings/oleObject5.bin"/><Relationship Id="rId38" Type="http://schemas.openxmlformats.org/officeDocument/2006/relationships/image" Target="media/image17.wmf"/><Relationship Id="rId37" Type="http://schemas.openxmlformats.org/officeDocument/2006/relationships/oleObject" Target="embeddings/oleObject4.bin"/><Relationship Id="rId36" Type="http://schemas.openxmlformats.org/officeDocument/2006/relationships/image" Target="media/image16.wmf"/><Relationship Id="rId35" Type="http://schemas.openxmlformats.org/officeDocument/2006/relationships/oleObject" Target="embeddings/oleObject3.bin"/><Relationship Id="rId34" Type="http://schemas.openxmlformats.org/officeDocument/2006/relationships/image" Target="media/image15.wmf"/><Relationship Id="rId33" Type="http://schemas.openxmlformats.org/officeDocument/2006/relationships/oleObject" Target="embeddings/oleObject2.bin"/><Relationship Id="rId32" Type="http://schemas.openxmlformats.org/officeDocument/2006/relationships/image" Target="media/image14.wmf"/><Relationship Id="rId31" Type="http://schemas.openxmlformats.org/officeDocument/2006/relationships/oleObject" Target="embeddings/oleObject1.bin"/><Relationship Id="rId30" Type="http://schemas.openxmlformats.org/officeDocument/2006/relationships/image" Target="media/image13.png"/><Relationship Id="rId3" Type="http://schemas.openxmlformats.org/officeDocument/2006/relationships/header" Target="header1.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diagramColors" Target="diagrams/colors3.xml"/><Relationship Id="rId22" Type="http://schemas.openxmlformats.org/officeDocument/2006/relationships/diagramQuickStyle" Target="diagrams/quickStyle3.xml"/><Relationship Id="rId21" Type="http://schemas.openxmlformats.org/officeDocument/2006/relationships/diagramLayout" Target="diagrams/layout3.xml"/><Relationship Id="rId20" Type="http://schemas.openxmlformats.org/officeDocument/2006/relationships/diagramData" Target="diagrams/data3.xml"/><Relationship Id="rId2" Type="http://schemas.openxmlformats.org/officeDocument/2006/relationships/settings" Target="settings.xml"/><Relationship Id="rId19" Type="http://schemas.openxmlformats.org/officeDocument/2006/relationships/diagramColors" Target="diagrams/colors2.xml"/><Relationship Id="rId18" Type="http://schemas.openxmlformats.org/officeDocument/2006/relationships/diagramQuickStyle" Target="diagrams/quickStyle2.xml"/><Relationship Id="rId17" Type="http://schemas.openxmlformats.org/officeDocument/2006/relationships/diagramLayout" Target="diagrams/layout2.xml"/><Relationship Id="rId16" Type="http://schemas.openxmlformats.org/officeDocument/2006/relationships/diagramData" Target="diagrams/data2.xml"/><Relationship Id="rId15" Type="http://schemas.openxmlformats.org/officeDocument/2006/relationships/diagramColors" Target="diagrams/colors1.xml"/><Relationship Id="rId14" Type="http://schemas.openxmlformats.org/officeDocument/2006/relationships/diagramQuickStyle" Target="diagrams/quickStyle1.xml"/><Relationship Id="rId13" Type="http://schemas.openxmlformats.org/officeDocument/2006/relationships/diagramLayout" Target="diagrams/layout1.xml"/><Relationship Id="rId12" Type="http://schemas.openxmlformats.org/officeDocument/2006/relationships/diagramData" Target="diagrams/data1.xml"/><Relationship Id="rId11" Type="http://schemas.openxmlformats.org/officeDocument/2006/relationships/image" Target="media/image6.png"/><Relationship Id="rId10" Type="http://schemas.openxmlformats.org/officeDocument/2006/relationships/image" Target="media/image5.emf"/><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3A4A08D0-1F2B-4E7D-8D73-A037FF2F1161}" type="doc">
      <dgm:prSet loTypeId="relationship" loCatId="relationship" qsTypeId="urn:microsoft.com/office/officeart/2005/8/quickstyle/simple2" qsCatId="simple" csTypeId="urn:microsoft.com/office/officeart/2005/8/colors/accent2_1" csCatId="accent2" phldr="1"/>
      <dgm:spPr/>
      <dgm:t>
        <a:bodyPr/>
        <a:p>
          <a:endParaRPr lang="en-US"/>
        </a:p>
      </dgm:t>
    </dgm:pt>
    <dgm:pt modelId="{CE2F225D-AF82-4A61-95CA-2200BFA70845}">
      <dgm:prSet phldrT="[Text]" phldr="0" custT="0"/>
      <dgm:spPr/>
      <dgm:t>
        <a:bodyPr vert="horz" wrap="square"/>
        <a:p>
          <a:pPr>
            <a:lnSpc>
              <a:spcPct val="100000"/>
            </a:lnSpc>
            <a:spcBef>
              <a:spcPct val="0"/>
            </a:spcBef>
            <a:spcAft>
              <a:spcPct val="35000"/>
            </a:spcAft>
          </a:pPr>
          <a:r>
            <a:rPr lang="zh-CN" altLang="en-US" dirty="0" smtClean="0"/>
            <a:t>逐词译</a:t>
          </a:r>
          <a:endParaRPr lang="zh-CN" altLang="en-US" dirty="0" smtClean="0"/>
        </a:p>
        <a:p>
          <a:pPr>
            <a:lnSpc>
              <a:spcPct val="100000"/>
            </a:lnSpc>
            <a:spcBef>
              <a:spcPct val="0"/>
            </a:spcBef>
            <a:spcAft>
              <a:spcPct val="35000"/>
            </a:spcAft>
          </a:pPr>
          <a:r>
            <a:rPr lang="zh-CN" altLang="en-US" dirty="0"/>
            <a:t>成品</a:t>
          </a:r>
          <a:endParaRPr lang="zh-CN" altLang="en-US" dirty="0"/>
        </a:p>
      </dgm:t>
    </dgm:pt>
    <dgm:pt modelId="{CEB1A4CD-6366-4F5A-9ABE-CA91AE2A52A3}" cxnId="{C4A51560-A3C7-4F70-8E0A-FC0510CE74D1}" type="parTrans">
      <dgm:prSet/>
      <dgm:spPr/>
      <dgm:t>
        <a:bodyPr/>
        <a:p>
          <a:endParaRPr lang="en-US"/>
        </a:p>
      </dgm:t>
    </dgm:pt>
    <dgm:pt modelId="{8E7793A9-BEA5-4E09-AE75-60C9325D17DF}" cxnId="{C4A51560-A3C7-4F70-8E0A-FC0510CE74D1}" type="sibTrans">
      <dgm:prSet/>
      <dgm:spPr/>
      <dgm:t>
        <a:bodyPr/>
        <a:p>
          <a:endParaRPr lang="en-US"/>
        </a:p>
      </dgm:t>
    </dgm:pt>
    <dgm:pt modelId="{2A13D91E-8897-4276-BDA9-2E6AED3B8237}">
      <dgm:prSet phldrT="[Text]" phldr="0" custT="0"/>
      <dgm:spPr/>
      <dgm:t>
        <a:bodyPr vert="horz" wrap="square"/>
        <a:p>
          <a:pPr>
            <a:lnSpc>
              <a:spcPct val="100000"/>
            </a:lnSpc>
            <a:spcBef>
              <a:spcPct val="0"/>
            </a:spcBef>
            <a:spcAft>
              <a:spcPct val="35000"/>
            </a:spcAft>
          </a:pPr>
          <a:r>
            <a:rPr lang="zh-CN" altLang="en-US" dirty="0" smtClean="0"/>
            <a:t>现有英译</a:t>
          </a:r>
          <a:r>
            <a:rPr lang="en-US" dirty="0"/>
            <a:t/>
          </a:r>
          <a:endParaRPr lang="en-US" dirty="0"/>
        </a:p>
      </dgm:t>
    </dgm:pt>
    <dgm:pt modelId="{2F96A23C-E8DE-47D7-BF59-A65D82217E96}" cxnId="{2C70E454-9381-424C-8D7A-CC54E0D95C50}" type="parTrans">
      <dgm:prSet/>
      <dgm:spPr/>
      <dgm:t>
        <a:bodyPr/>
        <a:p>
          <a:endParaRPr lang="en-US"/>
        </a:p>
      </dgm:t>
    </dgm:pt>
    <dgm:pt modelId="{0787B6CA-3105-4EB7-8D15-22D6ADB5A8A9}" cxnId="{2C70E454-9381-424C-8D7A-CC54E0D95C50}" type="sibTrans">
      <dgm:prSet/>
      <dgm:spPr/>
      <dgm:t>
        <a:bodyPr/>
        <a:p>
          <a:endParaRPr lang="en-US"/>
        </a:p>
      </dgm:t>
    </dgm:pt>
    <dgm:pt modelId="{5029ADCF-E976-4C17-9DFD-53EA86E5B4EE}">
      <dgm:prSet phldrT="[Text]" phldr="0" custT="0"/>
      <dgm:spPr/>
      <dgm:t>
        <a:bodyPr vert="horz" wrap="square"/>
        <a:p>
          <a:pPr>
            <a:lnSpc>
              <a:spcPct val="100000"/>
            </a:lnSpc>
            <a:spcBef>
              <a:spcPct val="0"/>
            </a:spcBef>
            <a:spcAft>
              <a:spcPct val="35000"/>
            </a:spcAft>
          </a:pPr>
          <a:r>
            <a:rPr lang="zh-CN" altLang="en-US" dirty="0" smtClean="0">
              <a:sym typeface="+mn-ea"/>
            </a:rPr>
            <a:t>译文草稿</a:t>
          </a:r>
          <a:r>
            <a:rPr lang="zh-CN" altLang="en-US" dirty="0" smtClean="0"/>
            <a:t/>
          </a:r>
          <a:endParaRPr lang="zh-CN" altLang="en-US" dirty="0" smtClean="0"/>
        </a:p>
        <a:p>
          <a:pPr>
            <a:lnSpc>
              <a:spcPct val="100000"/>
            </a:lnSpc>
            <a:spcBef>
              <a:spcPct val="0"/>
            </a:spcBef>
            <a:spcAft>
              <a:spcPct val="35000"/>
            </a:spcAft>
          </a:pPr>
          <a:r>
            <a:rPr lang="en-US" dirty="0"/>
            <a:t>(</a:t>
          </a:r>
          <a:r>
            <a:rPr lang="zh-CN" altLang="en-US" dirty="0"/>
            <a:t>英</a:t>
          </a:r>
          <a:r>
            <a:rPr lang="en-US" dirty="0"/>
            <a:t>)</a:t>
          </a:r>
          <a:endParaRPr lang="en-US" dirty="0"/>
        </a:p>
      </dgm:t>
    </dgm:pt>
    <dgm:pt modelId="{E0E0740F-3F6F-453F-9E8A-8153C3EA7277}" cxnId="{7AAC962B-1638-4807-9AAA-39545C90D562}" type="parTrans">
      <dgm:prSet/>
      <dgm:spPr/>
      <dgm:t>
        <a:bodyPr/>
        <a:p>
          <a:endParaRPr lang="en-US"/>
        </a:p>
      </dgm:t>
    </dgm:pt>
    <dgm:pt modelId="{E8D0AEB6-7C80-4AB7-8A7F-90C7BC10FBA0}" cxnId="{7AAC962B-1638-4807-9AAA-39545C90D562}" type="sibTrans">
      <dgm:prSet/>
      <dgm:spPr/>
      <dgm:t>
        <a:bodyPr/>
        <a:p>
          <a:endParaRPr lang="en-US"/>
        </a:p>
      </dgm:t>
    </dgm:pt>
    <dgm:pt modelId="{7C6DBF04-09BD-44C2-B8E4-F2FCBA11BCC7}">
      <dgm:prSet phldrT="[Text]" phldr="0" custT="0"/>
      <dgm:spPr/>
      <dgm:t>
        <a:bodyPr vert="horz" wrap="square"/>
        <a:p>
          <a:pPr>
            <a:lnSpc>
              <a:spcPct val="100000"/>
            </a:lnSpc>
            <a:spcBef>
              <a:spcPct val="0"/>
            </a:spcBef>
            <a:spcAft>
              <a:spcPct val="35000"/>
            </a:spcAft>
          </a:pPr>
          <a:r>
            <a:rPr lang="zh-CN" altLang="en-US" dirty="0" smtClean="0"/>
            <a:t>逐词译</a:t>
          </a:r>
          <a:endParaRPr lang="zh-CN" altLang="en-US" dirty="0" smtClean="0"/>
        </a:p>
        <a:p>
          <a:pPr>
            <a:lnSpc>
              <a:spcPct val="100000"/>
            </a:lnSpc>
            <a:spcBef>
              <a:spcPct val="0"/>
            </a:spcBef>
            <a:spcAft>
              <a:spcPct val="35000"/>
            </a:spcAft>
          </a:pPr>
          <a:r>
            <a:rPr lang="zh-CN" altLang="en-US" dirty="0"/>
            <a:t>草稿</a:t>
          </a:r>
          <a:endParaRPr lang="zh-CN" altLang="en-US" dirty="0"/>
        </a:p>
      </dgm:t>
    </dgm:pt>
    <dgm:pt modelId="{0E6CE0BD-110B-4219-8771-FB0BC7254796}" cxnId="{20A60085-8A87-474F-834F-CF49F878280E}" type="parTrans">
      <dgm:prSet/>
      <dgm:spPr/>
      <dgm:t>
        <a:bodyPr/>
        <a:p>
          <a:endParaRPr lang="en-US"/>
        </a:p>
      </dgm:t>
    </dgm:pt>
    <dgm:pt modelId="{1F0AAA0D-57A4-4780-B453-2423EC1BAB97}" cxnId="{20A60085-8A87-474F-834F-CF49F878280E}" type="sibTrans">
      <dgm:prSet/>
      <dgm:spPr/>
      <dgm:t>
        <a:bodyPr/>
        <a:p>
          <a:endParaRPr lang="en-US"/>
        </a:p>
      </dgm:t>
    </dgm:pt>
    <dgm:pt modelId="{A82593E9-4CE7-49B1-BCCB-FDC75ED9E91C}">
      <dgm:prSet phldrT="[Text]" phldr="0" custT="0"/>
      <dgm:spPr/>
      <dgm:t>
        <a:bodyPr vert="horz" wrap="square"/>
        <a:p>
          <a:pPr>
            <a:lnSpc>
              <a:spcPct val="100000"/>
            </a:lnSpc>
            <a:spcBef>
              <a:spcPct val="0"/>
            </a:spcBef>
            <a:spcAft>
              <a:spcPct val="35000"/>
            </a:spcAft>
          </a:pPr>
          <a:r>
            <a:rPr lang="zh-CN" altLang="en-US" dirty="0" smtClean="0">
              <a:sym typeface="+mn-ea"/>
            </a:rPr>
            <a:t>译文草稿</a:t>
          </a:r>
          <a:r>
            <a:rPr lang="zh-CN" altLang="en-US" dirty="0" smtClean="0"/>
            <a:t/>
          </a:r>
          <a:endParaRPr lang="zh-CN" altLang="en-US" dirty="0" smtClean="0"/>
        </a:p>
        <a:p>
          <a:pPr>
            <a:lnSpc>
              <a:spcPct val="100000"/>
            </a:lnSpc>
            <a:spcBef>
              <a:spcPct val="0"/>
            </a:spcBef>
            <a:spcAft>
              <a:spcPct val="35000"/>
            </a:spcAft>
          </a:pPr>
          <a:r>
            <a:rPr lang="en-US" dirty="0">
              <a:sym typeface="+mn-ea"/>
            </a:rPr>
            <a:t>(</a:t>
          </a:r>
          <a:r>
            <a:rPr lang="zh-CN" altLang="en-US" dirty="0">
              <a:sym typeface="+mn-ea"/>
            </a:rPr>
            <a:t>中</a:t>
          </a:r>
          <a:r>
            <a:rPr lang="en-US" dirty="0">
              <a:sym typeface="+mn-ea"/>
            </a:rPr>
            <a:t>)</a:t>
          </a:r>
          <a:r>
            <a:rPr lang="en-US" dirty="0"/>
            <a:t/>
          </a:r>
          <a:endParaRPr lang="en-US" dirty="0"/>
        </a:p>
      </dgm:t>
    </dgm:pt>
    <dgm:pt modelId="{5F23C884-D6D9-4851-995E-6251F6590100}" cxnId="{6D33544D-2638-461F-B9B6-7991C3C62229}" type="parTrans">
      <dgm:prSet/>
      <dgm:spPr/>
      <dgm:t>
        <a:bodyPr/>
        <a:p>
          <a:endParaRPr lang="en-US"/>
        </a:p>
      </dgm:t>
    </dgm:pt>
    <dgm:pt modelId="{C6DD5C3F-36AA-46A1-B646-C45B546EDDCD}" cxnId="{6D33544D-2638-461F-B9B6-7991C3C62229}" type="sibTrans">
      <dgm:prSet/>
      <dgm:spPr/>
      <dgm:t>
        <a:bodyPr/>
        <a:p>
          <a:endParaRPr lang="en-US"/>
        </a:p>
      </dgm:t>
    </dgm:pt>
    <dgm:pt modelId="{72CD668E-48DC-4F54-948B-FFEFFD72EC6B}">
      <dgm:prSet phldrT="[Text]" phldr="0" custT="0"/>
      <dgm:spPr/>
      <dgm:t>
        <a:bodyPr vert="horz" wrap="square"/>
        <a:p>
          <a:pPr>
            <a:lnSpc>
              <a:spcPct val="100000"/>
            </a:lnSpc>
            <a:spcBef>
              <a:spcPct val="0"/>
            </a:spcBef>
            <a:spcAft>
              <a:spcPct val="35000"/>
            </a:spcAft>
          </a:pPr>
          <a:r>
            <a:rPr lang="zh-CN" altLang="en-US" dirty="0" smtClean="0"/>
            <a:t>现有中译</a:t>
          </a:r>
          <a:r>
            <a:rPr lang="en-US" dirty="0"/>
            <a:t/>
          </a:r>
          <a:endParaRPr lang="en-US" dirty="0"/>
        </a:p>
      </dgm:t>
    </dgm:pt>
    <dgm:pt modelId="{D7FAF2D8-8590-4341-AB68-D6064DE7F5D4}" cxnId="{5714E0ED-8F4C-47D0-BE9C-78E35A689ED8}" type="parTrans">
      <dgm:prSet/>
      <dgm:spPr/>
      <dgm:t>
        <a:bodyPr/>
        <a:p>
          <a:endParaRPr lang="en-US"/>
        </a:p>
      </dgm:t>
    </dgm:pt>
    <dgm:pt modelId="{B3F0F67B-1CAC-4695-AAC8-DE03951054C3}" cxnId="{5714E0ED-8F4C-47D0-BE9C-78E35A689ED8}" type="sibTrans">
      <dgm:prSet/>
      <dgm:spPr/>
      <dgm:t>
        <a:bodyPr/>
        <a:p>
          <a:endParaRPr lang="en-US"/>
        </a:p>
      </dgm:t>
    </dgm:pt>
    <dgm:pt modelId="{F5CA1F68-7937-4BEC-8ED4-B5385E78ABD0}" type="pres">
      <dgm:prSet presAssocID="{3A4A08D0-1F2B-4E7D-8D73-A037FF2F1161}" presName="cycle" presStyleCnt="0">
        <dgm:presLayoutVars>
          <dgm:chMax val="1"/>
          <dgm:dir/>
          <dgm:animLvl val="ctr"/>
          <dgm:resizeHandles val="exact"/>
        </dgm:presLayoutVars>
      </dgm:prSet>
      <dgm:spPr/>
    </dgm:pt>
    <dgm:pt modelId="{BEF4137E-D124-4557-BAEC-0DED22D14E16}" type="pres">
      <dgm:prSet presAssocID="{CE2F225D-AF82-4A61-95CA-2200BFA70845}" presName="centerShape" presStyleLbl="node0" presStyleIdx="0" presStyleCnt="1"/>
      <dgm:spPr/>
    </dgm:pt>
    <dgm:pt modelId="{3387EDFD-836B-4A28-8FC4-4BEABBF9ADFA}" type="pres">
      <dgm:prSet presAssocID="{2F96A23C-E8DE-47D7-BF59-A65D82217E96}" presName="parTrans" presStyleLbl="bgSibTrans2D1" presStyleIdx="0" presStyleCnt="5"/>
      <dgm:spPr/>
    </dgm:pt>
    <dgm:pt modelId="{A7840052-88DE-4251-BF6C-3AE7BFF237DC}" type="pres">
      <dgm:prSet presAssocID="{2A13D91E-8897-4276-BDA9-2E6AED3B8237}" presName="node" presStyleLbl="node1" presStyleIdx="0" presStyleCnt="5" custRadScaleRad="135662" custRadScaleInc="543">
        <dgm:presLayoutVars>
          <dgm:bulletEnabled val="1"/>
        </dgm:presLayoutVars>
      </dgm:prSet>
      <dgm:spPr/>
    </dgm:pt>
    <dgm:pt modelId="{0554C744-35C6-4C3A-8DAA-B90BB3BEB60B}" type="pres">
      <dgm:prSet presAssocID="{E0E0740F-3F6F-453F-9E8A-8153C3EA7277}" presName="parTrans" presStyleLbl="bgSibTrans2D1" presStyleIdx="1" presStyleCnt="5"/>
      <dgm:spPr/>
    </dgm:pt>
    <dgm:pt modelId="{F2092440-D695-4C40-9147-C3986376C12A}" type="pres">
      <dgm:prSet presAssocID="{5029ADCF-E976-4C17-9DFD-53EA86E5B4EE}" presName="node" presStyleLbl="node1" presStyleIdx="1" presStyleCnt="5" custRadScaleRad="168370" custRadScaleInc="-24115">
        <dgm:presLayoutVars>
          <dgm:bulletEnabled val="1"/>
        </dgm:presLayoutVars>
      </dgm:prSet>
      <dgm:spPr/>
      <dgm:t>
        <a:bodyPr/>
        <a:p>
          <a:endParaRPr lang="en-US"/>
        </a:p>
      </dgm:t>
    </dgm:pt>
    <dgm:pt modelId="{DA59C30D-4CFC-4882-92BF-D6B15A4F69E2}" type="pres">
      <dgm:prSet presAssocID="{0E6CE0BD-110B-4219-8771-FB0BC7254796}" presName="parTrans" presStyleLbl="bgSibTrans2D1" presStyleIdx="2" presStyleCnt="5"/>
      <dgm:spPr/>
    </dgm:pt>
    <dgm:pt modelId="{8D6404A2-B703-47A4-A2E5-7F0EC31E03EE}" type="pres">
      <dgm:prSet presAssocID="{7C6DBF04-09BD-44C2-B8E4-F2FCBA11BCC7}" presName="node" presStyleLbl="node1" presStyleIdx="2" presStyleCnt="5">
        <dgm:presLayoutVars>
          <dgm:bulletEnabled val="1"/>
        </dgm:presLayoutVars>
      </dgm:prSet>
      <dgm:spPr/>
      <dgm:t>
        <a:bodyPr/>
        <a:p>
          <a:endParaRPr lang="en-US"/>
        </a:p>
      </dgm:t>
    </dgm:pt>
    <dgm:pt modelId="{C4EEBE46-EF52-4FCF-8843-474AC07EB3F6}" type="pres">
      <dgm:prSet presAssocID="{5F23C884-D6D9-4851-995E-6251F6590100}" presName="parTrans" presStyleLbl="bgSibTrans2D1" presStyleIdx="3" presStyleCnt="5"/>
      <dgm:spPr/>
    </dgm:pt>
    <dgm:pt modelId="{C37B7B02-057B-4569-BC96-51D4C29F74BB}" type="pres">
      <dgm:prSet presAssocID="{A82593E9-4CE7-49B1-BCCB-FDC75ED9E91C}" presName="node" presStyleLbl="node1" presStyleIdx="3" presStyleCnt="5" custRadScaleRad="167810" custRadScaleInc="23724">
        <dgm:presLayoutVars>
          <dgm:bulletEnabled val="1"/>
        </dgm:presLayoutVars>
      </dgm:prSet>
      <dgm:spPr/>
    </dgm:pt>
    <dgm:pt modelId="{66B5C61F-31F1-43D6-B52E-D4DB9BFC3258}" type="pres">
      <dgm:prSet presAssocID="{D7FAF2D8-8590-4341-AB68-D6064DE7F5D4}" presName="parTrans" presStyleLbl="bgSibTrans2D1" presStyleIdx="4" presStyleCnt="5"/>
      <dgm:spPr/>
    </dgm:pt>
    <dgm:pt modelId="{6BCE46E9-6F42-4A7A-AB9C-57D526699A7B}" type="pres">
      <dgm:prSet presAssocID="{72CD668E-48DC-4F54-948B-FFEFFD72EC6B}" presName="node" presStyleLbl="node1" presStyleIdx="4" presStyleCnt="5" custRadScaleRad="134967" custRadScaleInc="-546">
        <dgm:presLayoutVars>
          <dgm:bulletEnabled val="1"/>
        </dgm:presLayoutVars>
      </dgm:prSet>
      <dgm:spPr/>
    </dgm:pt>
  </dgm:ptLst>
  <dgm:cxnLst>
    <dgm:cxn modelId="{C4A51560-A3C7-4F70-8E0A-FC0510CE74D1}" srcId="{3A4A08D0-1F2B-4E7D-8D73-A037FF2F1161}" destId="{CE2F225D-AF82-4A61-95CA-2200BFA70845}" srcOrd="0" destOrd="0" parTransId="{CEB1A4CD-6366-4F5A-9ABE-CA91AE2A52A3}" sibTransId="{8E7793A9-BEA5-4E09-AE75-60C9325D17DF}"/>
    <dgm:cxn modelId="{2C70E454-9381-424C-8D7A-CC54E0D95C50}" srcId="{CE2F225D-AF82-4A61-95CA-2200BFA70845}" destId="{2A13D91E-8897-4276-BDA9-2E6AED3B8237}" srcOrd="0" destOrd="0" parTransId="{2F96A23C-E8DE-47D7-BF59-A65D82217E96}" sibTransId="{0787B6CA-3105-4EB7-8D15-22D6ADB5A8A9}"/>
    <dgm:cxn modelId="{7AAC962B-1638-4807-9AAA-39545C90D562}" srcId="{CE2F225D-AF82-4A61-95CA-2200BFA70845}" destId="{5029ADCF-E976-4C17-9DFD-53EA86E5B4EE}" srcOrd="1" destOrd="0" parTransId="{E0E0740F-3F6F-453F-9E8A-8153C3EA7277}" sibTransId="{E8D0AEB6-7C80-4AB7-8A7F-90C7BC10FBA0}"/>
    <dgm:cxn modelId="{20A60085-8A87-474F-834F-CF49F878280E}" srcId="{CE2F225D-AF82-4A61-95CA-2200BFA70845}" destId="{7C6DBF04-09BD-44C2-B8E4-F2FCBA11BCC7}" srcOrd="2" destOrd="0" parTransId="{0E6CE0BD-110B-4219-8771-FB0BC7254796}" sibTransId="{1F0AAA0D-57A4-4780-B453-2423EC1BAB97}"/>
    <dgm:cxn modelId="{6D33544D-2638-461F-B9B6-7991C3C62229}" srcId="{CE2F225D-AF82-4A61-95CA-2200BFA70845}" destId="{A82593E9-4CE7-49B1-BCCB-FDC75ED9E91C}" srcOrd="3" destOrd="0" parTransId="{5F23C884-D6D9-4851-995E-6251F6590100}" sibTransId="{C6DD5C3F-36AA-46A1-B646-C45B546EDDCD}"/>
    <dgm:cxn modelId="{5714E0ED-8F4C-47D0-BE9C-78E35A689ED8}" srcId="{CE2F225D-AF82-4A61-95CA-2200BFA70845}" destId="{72CD668E-48DC-4F54-948B-FFEFFD72EC6B}" srcOrd="4" destOrd="0" parTransId="{D7FAF2D8-8590-4341-AB68-D6064DE7F5D4}" sibTransId="{B3F0F67B-1CAC-4695-AAC8-DE03951054C3}"/>
    <dgm:cxn modelId="{4C72242E-A09A-472E-8355-D26F8B97BDA7}" type="presOf" srcId="{3A4A08D0-1F2B-4E7D-8D73-A037FF2F1161}" destId="{F5CA1F68-7937-4BEC-8ED4-B5385E78ABD0}" srcOrd="0" destOrd="0" presId="urn:microsoft.com/office/officeart/2005/8/layout/radial4"/>
    <dgm:cxn modelId="{2F5C246E-3D78-4563-94B7-17B98119E884}" type="presParOf" srcId="{F5CA1F68-7937-4BEC-8ED4-B5385E78ABD0}" destId="{BEF4137E-D124-4557-BAEC-0DED22D14E16}" srcOrd="0" destOrd="0" presId="urn:microsoft.com/office/officeart/2005/8/layout/radial4"/>
    <dgm:cxn modelId="{B766A648-E1EC-4127-8B6E-8226486BBC5B}" type="presOf" srcId="{CE2F225D-AF82-4A61-95CA-2200BFA70845}" destId="{BEF4137E-D124-4557-BAEC-0DED22D14E16}" srcOrd="0" destOrd="0" presId="urn:microsoft.com/office/officeart/2005/8/layout/radial4"/>
    <dgm:cxn modelId="{7FE345F5-D922-4F21-83C6-DD932AE22848}" type="presParOf" srcId="{F5CA1F68-7937-4BEC-8ED4-B5385E78ABD0}" destId="{3387EDFD-836B-4A28-8FC4-4BEABBF9ADFA}" srcOrd="1" destOrd="0" presId="urn:microsoft.com/office/officeart/2005/8/layout/radial4"/>
    <dgm:cxn modelId="{8C2F630F-F001-4267-88D8-89CD79A3438C}" type="presOf" srcId="{2F96A23C-E8DE-47D7-BF59-A65D82217E96}" destId="{3387EDFD-836B-4A28-8FC4-4BEABBF9ADFA}" srcOrd="0" destOrd="0" presId="urn:microsoft.com/office/officeart/2005/8/layout/radial4"/>
    <dgm:cxn modelId="{1D1150FA-8B27-46F5-B8A8-85B2CA933F09}" type="presParOf" srcId="{F5CA1F68-7937-4BEC-8ED4-B5385E78ABD0}" destId="{A7840052-88DE-4251-BF6C-3AE7BFF237DC}" srcOrd="2" destOrd="0" presId="urn:microsoft.com/office/officeart/2005/8/layout/radial4"/>
    <dgm:cxn modelId="{55323913-C291-4E74-96DB-EE90A0546D95}" type="presOf" srcId="{2A13D91E-8897-4276-BDA9-2E6AED3B8237}" destId="{A7840052-88DE-4251-BF6C-3AE7BFF237DC}" srcOrd="0" destOrd="0" presId="urn:microsoft.com/office/officeart/2005/8/layout/radial4"/>
    <dgm:cxn modelId="{8179B462-0201-441B-817D-77BEB9AE4785}" type="presParOf" srcId="{F5CA1F68-7937-4BEC-8ED4-B5385E78ABD0}" destId="{0554C744-35C6-4C3A-8DAA-B90BB3BEB60B}" srcOrd="3" destOrd="0" presId="urn:microsoft.com/office/officeart/2005/8/layout/radial4"/>
    <dgm:cxn modelId="{E943F316-5D8B-481C-B352-0B822E91C61C}" type="presOf" srcId="{E0E0740F-3F6F-453F-9E8A-8153C3EA7277}" destId="{0554C744-35C6-4C3A-8DAA-B90BB3BEB60B}" srcOrd="0" destOrd="0" presId="urn:microsoft.com/office/officeart/2005/8/layout/radial4"/>
    <dgm:cxn modelId="{5E10EB7D-7F12-4710-B37A-3D30750DD99B}" type="presParOf" srcId="{F5CA1F68-7937-4BEC-8ED4-B5385E78ABD0}" destId="{F2092440-D695-4C40-9147-C3986376C12A}" srcOrd="4" destOrd="0" presId="urn:microsoft.com/office/officeart/2005/8/layout/radial4"/>
    <dgm:cxn modelId="{9767EF45-9097-4D41-8FDC-E94639E9E2E0}" type="presOf" srcId="{5029ADCF-E976-4C17-9DFD-53EA86E5B4EE}" destId="{F2092440-D695-4C40-9147-C3986376C12A}" srcOrd="0" destOrd="0" presId="urn:microsoft.com/office/officeart/2005/8/layout/radial4"/>
    <dgm:cxn modelId="{69718F48-62BC-486C-8C9A-F99AACD3B224}" type="presParOf" srcId="{F5CA1F68-7937-4BEC-8ED4-B5385E78ABD0}" destId="{DA59C30D-4CFC-4882-92BF-D6B15A4F69E2}" srcOrd="5" destOrd="0" presId="urn:microsoft.com/office/officeart/2005/8/layout/radial4"/>
    <dgm:cxn modelId="{A55DB8E3-DC77-492D-B13C-DAB2733DF73C}" type="presOf" srcId="{0E6CE0BD-110B-4219-8771-FB0BC7254796}" destId="{DA59C30D-4CFC-4882-92BF-D6B15A4F69E2}" srcOrd="0" destOrd="0" presId="urn:microsoft.com/office/officeart/2005/8/layout/radial4"/>
    <dgm:cxn modelId="{C36084AB-0703-44C3-84DE-0A222E2E27DC}" type="presParOf" srcId="{F5CA1F68-7937-4BEC-8ED4-B5385E78ABD0}" destId="{8D6404A2-B703-47A4-A2E5-7F0EC31E03EE}" srcOrd="6" destOrd="0" presId="urn:microsoft.com/office/officeart/2005/8/layout/radial4"/>
    <dgm:cxn modelId="{C1C75E7F-F8D6-461E-B333-A56B82ECC748}" type="presOf" srcId="{7C6DBF04-09BD-44C2-B8E4-F2FCBA11BCC7}" destId="{8D6404A2-B703-47A4-A2E5-7F0EC31E03EE}" srcOrd="0" destOrd="0" presId="urn:microsoft.com/office/officeart/2005/8/layout/radial4"/>
    <dgm:cxn modelId="{A03DA7CB-7CDB-49F9-97A2-C93F24AF3803}" type="presParOf" srcId="{F5CA1F68-7937-4BEC-8ED4-B5385E78ABD0}" destId="{C4EEBE46-EF52-4FCF-8843-474AC07EB3F6}" srcOrd="7" destOrd="0" presId="urn:microsoft.com/office/officeart/2005/8/layout/radial4"/>
    <dgm:cxn modelId="{B770E51C-8C4C-4A2B-8823-86E780BE460F}" type="presOf" srcId="{5F23C884-D6D9-4851-995E-6251F6590100}" destId="{C4EEBE46-EF52-4FCF-8843-474AC07EB3F6}" srcOrd="0" destOrd="0" presId="urn:microsoft.com/office/officeart/2005/8/layout/radial4"/>
    <dgm:cxn modelId="{6C3F04E6-FE56-465C-8383-878BE488728C}" type="presParOf" srcId="{F5CA1F68-7937-4BEC-8ED4-B5385E78ABD0}" destId="{C37B7B02-057B-4569-BC96-51D4C29F74BB}" srcOrd="8" destOrd="0" presId="urn:microsoft.com/office/officeart/2005/8/layout/radial4"/>
    <dgm:cxn modelId="{1FC925CE-03D6-4D3F-A059-68D0A1C87D1E}" type="presOf" srcId="{A82593E9-4CE7-49B1-BCCB-FDC75ED9E91C}" destId="{C37B7B02-057B-4569-BC96-51D4C29F74BB}" srcOrd="0" destOrd="0" presId="urn:microsoft.com/office/officeart/2005/8/layout/radial4"/>
    <dgm:cxn modelId="{C127A29B-F1D1-48B9-B22A-C45251E262ED}" type="presParOf" srcId="{F5CA1F68-7937-4BEC-8ED4-B5385E78ABD0}" destId="{66B5C61F-31F1-43D6-B52E-D4DB9BFC3258}" srcOrd="9" destOrd="0" presId="urn:microsoft.com/office/officeart/2005/8/layout/radial4"/>
    <dgm:cxn modelId="{6180C9B9-D8D2-4D4C-8574-59093F2937EB}" type="presOf" srcId="{D7FAF2D8-8590-4341-AB68-D6064DE7F5D4}" destId="{66B5C61F-31F1-43D6-B52E-D4DB9BFC3258}" srcOrd="0" destOrd="0" presId="urn:microsoft.com/office/officeart/2005/8/layout/radial4"/>
    <dgm:cxn modelId="{047F8F81-B752-41D4-8B59-C99EAF2AE77A}" type="presParOf" srcId="{F5CA1F68-7937-4BEC-8ED4-B5385E78ABD0}" destId="{6BCE46E9-6F42-4A7A-AB9C-57D526699A7B}" srcOrd="10" destOrd="0" presId="urn:microsoft.com/office/officeart/2005/8/layout/radial4"/>
    <dgm:cxn modelId="{55721DA1-4B99-422A-8C71-28285F1765D6}" type="presOf" srcId="{72CD668E-48DC-4F54-948B-FFEFFD72EC6B}" destId="{6BCE46E9-6F42-4A7A-AB9C-57D526699A7B}" srcOrd="0" destOrd="0" presId="urn:microsoft.com/office/officeart/2005/8/layout/radial4"/>
  </dgm:cxnLst>
  <dgm:bg/>
  <dgm:whole/>
</dgm:dataModel>
</file>

<file path=word/diagrams/data2.xml><?xml version="1.0" encoding="utf-8"?>
<dgm:dataModel xmlns:dgm="http://schemas.openxmlformats.org/drawingml/2006/diagram" xmlns:a="http://schemas.openxmlformats.org/drawingml/2006/main">
  <dgm:ptLst>
    <dgm:pt modelId="{5883DDA9-60C5-42A4-A80B-EB592037D432}" type="doc">
      <dgm:prSet loTypeId="process" loCatId="process" qsTypeId="urn:microsoft.com/office/officeart/2005/8/quickstyle/simple2" qsCatId="simple" csTypeId="urn:microsoft.com/office/officeart/2005/8/colors/accent1_2" csCatId="accent1" phldr="1"/>
      <dgm:spPr/>
      <dgm:t>
        <a:bodyPr/>
        <a:p>
          <a:endParaRPr lang="en-US"/>
        </a:p>
      </dgm:t>
    </dgm:pt>
    <dgm:pt modelId="{0BFAB1F7-A279-4754-9836-FDB8EAEE823C}">
      <dgm:prSet phldrT="[Text]" phldr="0" custT="1"/>
      <dgm:spPr/>
      <dgm:t>
        <a:bodyPr vert="horz" wrap="square"/>
        <a:p>
          <a:pPr>
            <a:lnSpc>
              <a:spcPct val="100000"/>
            </a:lnSpc>
            <a:spcBef>
              <a:spcPct val="0"/>
            </a:spcBef>
            <a:spcAft>
              <a:spcPct val="35000"/>
            </a:spcAft>
          </a:pPr>
          <a:r>
            <a:rPr lang="zh-CN" altLang="en-US" sz="1800" dirty="0" smtClean="0"/>
            <a:t>草稿</a:t>
          </a:r>
          <a:r>
            <a:rPr lang="zh-CN" altLang="en-US" sz="1800" dirty="0" smtClean="0"/>
            <a:t/>
          </a:r>
          <a:endParaRPr lang="zh-CN" altLang="en-US" sz="1800" dirty="0" smtClean="0"/>
        </a:p>
      </dgm:t>
    </dgm:pt>
    <dgm:pt modelId="{1B1217F9-88D5-457D-A312-145DB5AEFC9E}" cxnId="{8304C43A-BFF8-462C-AB22-5A606B3557ED}" type="parTrans">
      <dgm:prSet/>
      <dgm:spPr/>
      <dgm:t>
        <a:bodyPr/>
        <a:p>
          <a:endParaRPr lang="en-US"/>
        </a:p>
      </dgm:t>
    </dgm:pt>
    <dgm:pt modelId="{AA51822B-5BF1-4D9A-89C9-1F4A64E72966}" cxnId="{8304C43A-BFF8-462C-AB22-5A606B3557ED}" type="sibTrans">
      <dgm:prSet/>
      <dgm:spPr/>
      <dgm:t>
        <a:bodyPr/>
        <a:p>
          <a:endParaRPr lang="en-US"/>
        </a:p>
      </dgm:t>
    </dgm:pt>
    <dgm:pt modelId="{3915E82B-E006-49AB-B76D-499C22B79BED}">
      <dgm:prSet phldrT="[Text]" phldr="0" custT="1"/>
      <dgm:spPr/>
      <dgm:t>
        <a:bodyPr vert="horz" wrap="square"/>
        <a:p>
          <a:pPr>
            <a:lnSpc>
              <a:spcPct val="100000"/>
            </a:lnSpc>
            <a:spcBef>
              <a:spcPct val="0"/>
            </a:spcBef>
            <a:spcAft>
              <a:spcPct val="15000"/>
            </a:spcAft>
          </a:pPr>
          <a:r>
            <a:rPr lang="zh-CN" altLang="en-US" sz="1200" dirty="0" smtClean="0"/>
            <a:t>国际翻譯中心专家及助手</a:t>
          </a:r>
          <a:r>
            <a:rPr lang="en-US" altLang="zh-CN" sz="1200" dirty="0" smtClean="0"/>
            <a:t>【</a:t>
          </a:r>
          <a:r>
            <a:rPr lang="zh-CN" altLang="en-US" sz="1200" dirty="0" smtClean="0"/>
            <a:t>翻譯</a:t>
          </a:r>
          <a:r>
            <a:rPr lang="en-US" altLang="zh-CN" sz="1200" dirty="0" smtClean="0"/>
            <a:t>】</a:t>
          </a:r>
          <a:r>
            <a:rPr lang="en-US" sz="1200" dirty="0"/>
            <a:t/>
          </a:r>
          <a:endParaRPr lang="en-US" sz="1200" dirty="0"/>
        </a:p>
      </dgm:t>
    </dgm:pt>
    <dgm:pt modelId="{06F51101-2601-4024-9F49-E558167133A9}" cxnId="{F225F32C-5D9A-41C7-8C7B-29C867AE01F9}" type="parTrans">
      <dgm:prSet/>
      <dgm:spPr/>
      <dgm:t>
        <a:bodyPr/>
        <a:p>
          <a:endParaRPr lang="en-US"/>
        </a:p>
      </dgm:t>
    </dgm:pt>
    <dgm:pt modelId="{35FA7248-3DB1-4B07-A156-05503B8536D7}" cxnId="{F225F32C-5D9A-41C7-8C7B-29C867AE01F9}" type="sibTrans">
      <dgm:prSet/>
      <dgm:spPr/>
      <dgm:t>
        <a:bodyPr/>
        <a:p>
          <a:endParaRPr lang="en-US"/>
        </a:p>
      </dgm:t>
    </dgm:pt>
    <dgm:pt modelId="{ACD71AA7-A254-43FB-A98F-F1C45F8F45C0}">
      <dgm:prSet phldr="0" custT="1"/>
      <dgm:spPr/>
      <dgm:t>
        <a:bodyPr vert="horz" wrap="square"/>
        <a:p>
          <a:pPr>
            <a:lnSpc>
              <a:spcPct val="100000"/>
            </a:lnSpc>
            <a:spcBef>
              <a:spcPct val="0"/>
            </a:spcBef>
            <a:spcAft>
              <a:spcPct val="15000"/>
            </a:spcAft>
          </a:pPr>
          <a:r>
            <a:rPr lang="zh-CN" altLang="en-US" sz="1200" dirty="0" smtClean="0"/>
            <a:t>补漏填空</a:t>
          </a:r>
          <a:r>
            <a:rPr lang="en-US" altLang="zh-CN" sz="1200" dirty="0" smtClean="0"/>
            <a:t/>
          </a:r>
          <a:endParaRPr lang="en-US" altLang="zh-CN" sz="1200" dirty="0" smtClean="0"/>
        </a:p>
      </dgm:t>
    </dgm:pt>
    <dgm:pt modelId="{D17CA4C2-8C8B-489F-8BB5-D08132448E7D}" cxnId="{B04B9149-3FF1-4D2D-96CC-B3FD88499060}" type="parTrans">
      <dgm:prSet/>
      <dgm:spPr/>
    </dgm:pt>
    <dgm:pt modelId="{FF8C9B82-ECF6-4894-91A5-952B7EEEF34B}" cxnId="{B04B9149-3FF1-4D2D-96CC-B3FD88499060}" type="sibTrans">
      <dgm:prSet/>
      <dgm:spPr/>
    </dgm:pt>
    <dgm:pt modelId="{710CDD20-14C6-4CBA-80FC-437911F55031}">
      <dgm:prSet phldr="0" custT="1"/>
      <dgm:spPr/>
      <dgm:t>
        <a:bodyPr vert="horz" wrap="square"/>
        <a:p>
          <a:pPr>
            <a:lnSpc>
              <a:spcPct val="100000"/>
            </a:lnSpc>
            <a:spcBef>
              <a:spcPct val="0"/>
            </a:spcBef>
            <a:spcAft>
              <a:spcPct val="15000"/>
            </a:spcAft>
          </a:pPr>
          <a:r>
            <a:rPr lang="zh-CN" altLang="en-US" sz="1200" dirty="0" smtClean="0"/>
            <a:t>拆复合词</a:t>
          </a:r>
          <a:r>
            <a:rPr lang="en-US" altLang="zh-CN" sz="1200" dirty="0" smtClean="0"/>
            <a:t/>
          </a:r>
          <a:endParaRPr lang="en-US" altLang="zh-CN" sz="1200" dirty="0" smtClean="0"/>
        </a:p>
      </dgm:t>
    </dgm:pt>
    <dgm:pt modelId="{4CBA3C70-E325-4202-A94F-7E1EA64BDB47}" cxnId="{017DFF9F-2D95-4DC1-8BE3-787F2ED8A77D}" type="parTrans">
      <dgm:prSet/>
      <dgm:spPr/>
    </dgm:pt>
    <dgm:pt modelId="{3D2CF3F6-212D-4AB9-A940-5D93D5CC4D13}" cxnId="{017DFF9F-2D95-4DC1-8BE3-787F2ED8A77D}" type="sibTrans">
      <dgm:prSet/>
      <dgm:spPr/>
    </dgm:pt>
    <dgm:pt modelId="{8EC348C5-A9BE-48D7-B916-E78B3FE268EE}">
      <dgm:prSet phldr="0" custT="1"/>
      <dgm:spPr/>
      <dgm:t>
        <a:bodyPr vert="horz" wrap="square"/>
        <a:p>
          <a:pPr>
            <a:lnSpc>
              <a:spcPct val="100000"/>
            </a:lnSpc>
            <a:spcBef>
              <a:spcPct val="0"/>
            </a:spcBef>
            <a:spcAft>
              <a:spcPct val="15000"/>
            </a:spcAft>
          </a:pPr>
          <a:r>
            <a:rPr lang="zh-CN" altLang="en-US" sz="1200" dirty="0" smtClean="0"/>
            <a:t>语法信息</a:t>
          </a:r>
          <a:endParaRPr lang="zh-CN" altLang="en-US" sz="1200" dirty="0" smtClean="0"/>
        </a:p>
      </dgm:t>
    </dgm:pt>
    <dgm:pt modelId="{3A001EF8-E742-4423-81F2-08B859FBA08E}" cxnId="{12EC9DE3-2397-4F21-9763-91EB08DBAED7}" type="parTrans">
      <dgm:prSet/>
      <dgm:spPr/>
    </dgm:pt>
    <dgm:pt modelId="{8E9061C1-AA95-4891-AF8C-767715FB491F}" cxnId="{12EC9DE3-2397-4F21-9763-91EB08DBAED7}" type="sibTrans">
      <dgm:prSet/>
      <dgm:spPr/>
    </dgm:pt>
    <dgm:pt modelId="{A02AD9BF-598A-4537-AFE6-58321B0953A6}">
      <dgm:prSet phldr="0" custT="1"/>
      <dgm:spPr/>
      <dgm:t>
        <a:bodyPr vert="horz" wrap="square"/>
        <a:p>
          <a:pPr>
            <a:lnSpc>
              <a:spcPct val="100000"/>
            </a:lnSpc>
            <a:spcBef>
              <a:spcPct val="0"/>
            </a:spcBef>
            <a:spcAft>
              <a:spcPct val="15000"/>
            </a:spcAft>
          </a:pPr>
          <a:r>
            <a:rPr lang="zh-CN" altLang="en-US" sz="1200" dirty="0" smtClean="0"/>
            <a:t>校正底本</a:t>
          </a:r>
          <a:r>
            <a:rPr lang="en-US" altLang="zh-CN" sz="1200" dirty="0" smtClean="0"/>
            <a:t/>
          </a:r>
          <a:endParaRPr lang="en-US" altLang="zh-CN" sz="1200" dirty="0" smtClean="0"/>
        </a:p>
      </dgm:t>
    </dgm:pt>
    <dgm:pt modelId="{C67B2169-C8CD-4A1F-AB96-08F8E35F16F9}" cxnId="{204557AE-81C9-4C3C-B6B3-B72B7D929806}" type="parTrans">
      <dgm:prSet/>
      <dgm:spPr/>
    </dgm:pt>
    <dgm:pt modelId="{8F7A1B80-9659-4C43-9923-667B272C107B}" cxnId="{204557AE-81C9-4C3C-B6B3-B72B7D929806}" type="sibTrans">
      <dgm:prSet/>
      <dgm:spPr/>
    </dgm:pt>
    <dgm:pt modelId="{B96B29A4-FFCE-4695-89A9-15D35DD806E5}">
      <dgm:prSet phldr="0" custT="1"/>
      <dgm:spPr/>
      <dgm:t>
        <a:bodyPr vert="horz" wrap="square"/>
        <a:p>
          <a:pPr>
            <a:lnSpc>
              <a:spcPct val="100000"/>
            </a:lnSpc>
            <a:spcBef>
              <a:spcPct val="0"/>
            </a:spcBef>
            <a:spcAft>
              <a:spcPct val="15000"/>
            </a:spcAft>
          </a:pPr>
          <a:r>
            <a:rPr lang="zh-CN" altLang="en-US" sz="1200" dirty="0" smtClean="0"/>
            <a:t>逐句粗译</a:t>
          </a:r>
          <a:r>
            <a:rPr lang="zh-CN" altLang="en-US" sz="1200" dirty="0" smtClean="0"/>
            <a:t/>
          </a:r>
          <a:endParaRPr lang="zh-CN" altLang="en-US" sz="1200" dirty="0" smtClean="0"/>
        </a:p>
      </dgm:t>
    </dgm:pt>
    <dgm:pt modelId="{4EBC71F0-82F1-4D7A-AD6B-BA77F4B8BB02}" cxnId="{CFE553E8-FCE2-4910-8488-CB4A9BED6464}" type="parTrans">
      <dgm:prSet/>
      <dgm:spPr/>
    </dgm:pt>
    <dgm:pt modelId="{3A0BE44A-F779-4AC3-9036-E19CA7F5A1D9}" cxnId="{CFE553E8-FCE2-4910-8488-CB4A9BED6464}" type="sibTrans">
      <dgm:prSet/>
      <dgm:spPr/>
    </dgm:pt>
    <dgm:pt modelId="{906249C9-843C-48B2-949E-3339B1A5618C}">
      <dgm:prSet phldrT="[Text]" phldr="0" custT="1"/>
      <dgm:spPr/>
      <dgm:t>
        <a:bodyPr vert="horz" wrap="square"/>
        <a:p>
          <a:pPr>
            <a:lnSpc>
              <a:spcPct val="100000"/>
            </a:lnSpc>
            <a:spcBef>
              <a:spcPct val="0"/>
            </a:spcBef>
            <a:spcAft>
              <a:spcPct val="35000"/>
            </a:spcAft>
          </a:pPr>
          <a:r>
            <a:rPr lang="zh-CN" altLang="en-US" sz="1800" dirty="0" smtClean="0"/>
            <a:t>初稿</a:t>
          </a:r>
          <a:r>
            <a:rPr lang="en-US" sz="1400" dirty="0"/>
            <a:t/>
          </a:r>
          <a:endParaRPr lang="en-US" sz="1400" dirty="0"/>
        </a:p>
      </dgm:t>
    </dgm:pt>
    <dgm:pt modelId="{52C19F24-A067-4304-8624-5575E7062D0C}" cxnId="{87B5EC49-55A9-4BDC-BD50-458DEBD117F6}" type="parTrans">
      <dgm:prSet/>
      <dgm:spPr/>
      <dgm:t>
        <a:bodyPr/>
        <a:p>
          <a:endParaRPr lang="en-US"/>
        </a:p>
      </dgm:t>
    </dgm:pt>
    <dgm:pt modelId="{3B34523A-409C-44BD-BBCB-6A8ADDE62F13}" cxnId="{87B5EC49-55A9-4BDC-BD50-458DEBD117F6}" type="sibTrans">
      <dgm:prSet/>
      <dgm:spPr/>
      <dgm:t>
        <a:bodyPr/>
        <a:p>
          <a:endParaRPr lang="en-US"/>
        </a:p>
      </dgm:t>
    </dgm:pt>
    <dgm:pt modelId="{241EEF1D-F942-4234-B233-5315636FC31A}">
      <dgm:prSet phldrT="[Text]" phldr="0" custT="1"/>
      <dgm:spPr/>
      <dgm:t>
        <a:bodyPr vert="horz" wrap="square"/>
        <a:p>
          <a:pPr>
            <a:lnSpc>
              <a:spcPct val="100000"/>
            </a:lnSpc>
            <a:spcBef>
              <a:spcPct val="0"/>
            </a:spcBef>
            <a:spcAft>
              <a:spcPct val="15000"/>
            </a:spcAft>
          </a:pPr>
          <a:r>
            <a:rPr lang="zh-CN" altLang="en-US" sz="1200" dirty="0" smtClean="0"/>
            <a:t>国内分中心项目组</a:t>
          </a:r>
          <a:r>
            <a:rPr lang="en-US" altLang="zh-CN" sz="1200" dirty="0" smtClean="0"/>
            <a:t>【</a:t>
          </a:r>
          <a:r>
            <a:rPr lang="zh-CN" altLang="en-US" sz="1200" dirty="0" smtClean="0"/>
            <a:t>内测</a:t>
          </a:r>
          <a:r>
            <a:rPr lang="en-US" altLang="zh-CN" sz="1200" dirty="0" smtClean="0"/>
            <a:t>】</a:t>
          </a:r>
          <a:r>
            <a:rPr lang="en-US" sz="1200" dirty="0"/>
            <a:t/>
          </a:r>
          <a:endParaRPr lang="en-US" sz="1200" dirty="0"/>
        </a:p>
      </dgm:t>
    </dgm:pt>
    <dgm:pt modelId="{E4A797BF-4EC5-464D-8D46-BB68CE60D732}" cxnId="{2C4D68DC-3881-4E01-BD0F-4D2A75960907}" type="parTrans">
      <dgm:prSet/>
      <dgm:spPr/>
      <dgm:t>
        <a:bodyPr/>
        <a:p>
          <a:endParaRPr lang="en-US"/>
        </a:p>
      </dgm:t>
    </dgm:pt>
    <dgm:pt modelId="{602CA976-023A-4EC9-B7B7-3FE08C53C12A}" cxnId="{2C4D68DC-3881-4E01-BD0F-4D2A75960907}" type="sibTrans">
      <dgm:prSet/>
      <dgm:spPr/>
      <dgm:t>
        <a:bodyPr/>
        <a:p>
          <a:endParaRPr lang="en-US"/>
        </a:p>
      </dgm:t>
    </dgm:pt>
    <dgm:pt modelId="{099D7DAC-08BF-4544-9C95-3447DDBAFB24}">
      <dgm:prSet phldr="0" custT="1"/>
      <dgm:spPr/>
      <dgm:t>
        <a:bodyPr vert="horz" wrap="square"/>
        <a:p>
          <a:pPr>
            <a:lnSpc>
              <a:spcPct val="100000"/>
            </a:lnSpc>
            <a:spcBef>
              <a:spcPct val="0"/>
            </a:spcBef>
            <a:spcAft>
              <a:spcPct val="15000"/>
            </a:spcAft>
          </a:pPr>
          <a:r>
            <a:rPr lang="zh-CN" altLang="en-US" sz="1200" dirty="0" smtClean="0"/>
            <a:t>明确含义</a:t>
          </a:r>
          <a:r>
            <a:rPr lang="en-US" altLang="zh-CN" sz="1200" dirty="0" smtClean="0"/>
            <a:t/>
          </a:r>
          <a:endParaRPr lang="en-US" altLang="zh-CN" sz="1200" dirty="0" smtClean="0"/>
        </a:p>
      </dgm:t>
    </dgm:pt>
    <dgm:pt modelId="{147127A8-C08F-40FC-8D50-4490BBB322BD}" cxnId="{1C78D1DF-18E6-4A81-BA94-C6939E26EAC3}" type="parTrans">
      <dgm:prSet/>
      <dgm:spPr/>
    </dgm:pt>
    <dgm:pt modelId="{790C292D-7942-4F52-B4DC-59D34ABC979A}" cxnId="{1C78D1DF-18E6-4A81-BA94-C6939E26EAC3}" type="sibTrans">
      <dgm:prSet/>
      <dgm:spPr/>
    </dgm:pt>
    <dgm:pt modelId="{983C1C0C-9E6D-4590-AB89-6D163664ABA9}">
      <dgm:prSet phldr="0" custT="1"/>
      <dgm:spPr/>
      <dgm:t>
        <a:bodyPr vert="horz" wrap="square"/>
        <a:p>
          <a:pPr>
            <a:lnSpc>
              <a:spcPct val="100000"/>
            </a:lnSpc>
            <a:spcBef>
              <a:spcPct val="0"/>
            </a:spcBef>
            <a:spcAft>
              <a:spcPct val="15000"/>
            </a:spcAft>
          </a:pPr>
          <a:r>
            <a:rPr lang="zh-CN" altLang="en-US" sz="1200" dirty="0" smtClean="0"/>
            <a:t>译文润色</a:t>
          </a:r>
          <a:r>
            <a:rPr lang="en-US" altLang="zh-CN" sz="1200" dirty="0" smtClean="0"/>
            <a:t/>
          </a:r>
          <a:endParaRPr lang="en-US" altLang="zh-CN" sz="1200" dirty="0" smtClean="0"/>
        </a:p>
      </dgm:t>
    </dgm:pt>
    <dgm:pt modelId="{AF28A307-6DE1-4F18-8D63-DF0CF4F4C9EB}" cxnId="{6AB86F45-82B3-40FA-9886-7956B383B90D}" type="parTrans">
      <dgm:prSet/>
      <dgm:spPr/>
    </dgm:pt>
    <dgm:pt modelId="{DAD9C306-124E-4BC4-8DE6-1C0360F077B4}" cxnId="{6AB86F45-82B3-40FA-9886-7956B383B90D}" type="sibTrans">
      <dgm:prSet/>
      <dgm:spPr/>
    </dgm:pt>
    <dgm:pt modelId="{836FDDF1-0744-4772-B597-5A646252C2FD}">
      <dgm:prSet phldr="0" custT="1"/>
      <dgm:spPr/>
      <dgm:t>
        <a:bodyPr vert="horz" wrap="square"/>
        <a:p>
          <a:pPr>
            <a:lnSpc>
              <a:spcPct val="100000"/>
            </a:lnSpc>
            <a:spcBef>
              <a:spcPct val="0"/>
            </a:spcBef>
            <a:spcAft>
              <a:spcPct val="15000"/>
            </a:spcAft>
          </a:pPr>
          <a:r>
            <a:rPr lang="zh-CN" altLang="en-US" sz="1200" dirty="0" smtClean="0"/>
            <a:t>解决疑惑</a:t>
          </a:r>
          <a:r>
            <a:rPr lang="en-US" altLang="zh-CN" sz="1200" dirty="0" smtClean="0"/>
            <a:t/>
          </a:r>
          <a:endParaRPr lang="en-US" altLang="zh-CN" sz="1200" dirty="0" smtClean="0"/>
        </a:p>
      </dgm:t>
    </dgm:pt>
    <dgm:pt modelId="{F1F81D94-3533-4E3B-89D8-9A73E56EA69A}" cxnId="{D6EB789D-9F95-4C50-9FDA-5948AB61B1CD}" type="parTrans">
      <dgm:prSet/>
      <dgm:spPr/>
    </dgm:pt>
    <dgm:pt modelId="{2FE06C68-679A-4C7B-A245-B9B10B8AE004}" cxnId="{D6EB789D-9F95-4C50-9FDA-5948AB61B1CD}" type="sibTrans">
      <dgm:prSet/>
      <dgm:spPr/>
    </dgm:pt>
    <dgm:pt modelId="{C17BE70B-9713-483A-9143-D8BA4EDB95AB}">
      <dgm:prSet phldr="0" custT="1"/>
      <dgm:spPr/>
      <dgm:t>
        <a:bodyPr vert="horz" wrap="square"/>
        <a:p>
          <a:pPr>
            <a:lnSpc>
              <a:spcPct val="100000"/>
            </a:lnSpc>
            <a:spcBef>
              <a:spcPct val="0"/>
            </a:spcBef>
            <a:spcAft>
              <a:spcPct val="15000"/>
            </a:spcAft>
          </a:pPr>
          <a:r>
            <a:rPr lang="zh-CN" altLang="en-US" sz="1200" dirty="0" smtClean="0"/>
            <a:t>标记分歧</a:t>
          </a:r>
          <a:r>
            <a:rPr lang="zh-CN" altLang="en-US" sz="1200" dirty="0" smtClean="0"/>
            <a:t/>
          </a:r>
          <a:endParaRPr lang="zh-CN" altLang="en-US" sz="1200" dirty="0" smtClean="0"/>
        </a:p>
      </dgm:t>
    </dgm:pt>
    <dgm:pt modelId="{25D156DA-4F3D-44F2-B45A-04057F2C5D72}" cxnId="{822D9129-5619-45BE-B136-F9E0C2C748A8}" type="parTrans">
      <dgm:prSet/>
      <dgm:spPr/>
    </dgm:pt>
    <dgm:pt modelId="{DA250110-772F-44B6-8884-03B9AFD57F74}" cxnId="{822D9129-5619-45BE-B136-F9E0C2C748A8}" type="sibTrans">
      <dgm:prSet/>
      <dgm:spPr/>
    </dgm:pt>
    <dgm:pt modelId="{88D4BF0E-BB78-4785-BC4D-61079796B16E}">
      <dgm:prSet phldrT="[Text]" phldr="0" custT="1"/>
      <dgm:spPr/>
      <dgm:t>
        <a:bodyPr vert="horz" wrap="square"/>
        <a:p>
          <a:pPr>
            <a:lnSpc>
              <a:spcPct val="100000"/>
            </a:lnSpc>
            <a:spcBef>
              <a:spcPct val="0"/>
            </a:spcBef>
            <a:spcAft>
              <a:spcPct val="35000"/>
            </a:spcAft>
          </a:pPr>
          <a:r>
            <a:rPr lang="zh-CN" altLang="en-US" sz="1800" dirty="0" smtClean="0"/>
            <a:t>成稿</a:t>
          </a:r>
          <a:r>
            <a:rPr lang="zh-CN" altLang="en-US" sz="1800" dirty="0" smtClean="0"/>
            <a:t/>
          </a:r>
          <a:endParaRPr lang="zh-CN" altLang="en-US" sz="1800" dirty="0" smtClean="0"/>
        </a:p>
      </dgm:t>
    </dgm:pt>
    <dgm:pt modelId="{AC60CE73-0BDF-4815-AC7A-3C5937042DF9}" cxnId="{530E896A-D6B3-4018-84E2-48842C1ADB69}" type="parTrans">
      <dgm:prSet/>
      <dgm:spPr/>
      <dgm:t>
        <a:bodyPr/>
        <a:p>
          <a:endParaRPr lang="en-US"/>
        </a:p>
      </dgm:t>
    </dgm:pt>
    <dgm:pt modelId="{59530967-D627-4032-908A-BB3B46DA1B4D}" cxnId="{530E896A-D6B3-4018-84E2-48842C1ADB69}" type="sibTrans">
      <dgm:prSet/>
      <dgm:spPr/>
      <dgm:t>
        <a:bodyPr/>
        <a:p>
          <a:endParaRPr lang="en-US"/>
        </a:p>
      </dgm:t>
    </dgm:pt>
    <dgm:pt modelId="{142A9E98-05E5-4DE4-B769-F880A333DC1E}">
      <dgm:prSet phldrT="[Text]" phldr="0" custT="1"/>
      <dgm:spPr/>
      <dgm:t>
        <a:bodyPr vert="horz" wrap="square"/>
        <a:p>
          <a:pPr>
            <a:lnSpc>
              <a:spcPct val="100000"/>
            </a:lnSpc>
            <a:spcBef>
              <a:spcPct val="0"/>
            </a:spcBef>
            <a:spcAft>
              <a:spcPct val="15000"/>
            </a:spcAft>
          </a:pPr>
          <a:r>
            <a:rPr lang="zh-CN" altLang="en-US" sz="1200" dirty="0" smtClean="0"/>
            <a:t>年度专家研讨会</a:t>
          </a:r>
          <a:r>
            <a:rPr lang="en-US" altLang="zh-CN" sz="1200" dirty="0" smtClean="0"/>
            <a:t>【</a:t>
          </a:r>
          <a:r>
            <a:rPr lang="zh-CN" altLang="en-US" sz="1200" dirty="0" smtClean="0"/>
            <a:t>终审</a:t>
          </a:r>
          <a:r>
            <a:rPr lang="en-US" altLang="zh-CN" sz="1200" dirty="0" smtClean="0"/>
            <a:t>】</a:t>
          </a:r>
          <a:r>
            <a:rPr lang="en-US" sz="1200" dirty="0"/>
            <a:t/>
          </a:r>
          <a:endParaRPr lang="en-US" sz="1200" dirty="0"/>
        </a:p>
      </dgm:t>
    </dgm:pt>
    <dgm:pt modelId="{B5B7A4F1-6CFD-4CFA-A2D9-1D5CBF82F4A5}" cxnId="{BDF78567-BC7B-498E-B4EE-B2FB9922B47F}" type="parTrans">
      <dgm:prSet/>
      <dgm:spPr/>
      <dgm:t>
        <a:bodyPr/>
        <a:p>
          <a:endParaRPr lang="en-US"/>
        </a:p>
      </dgm:t>
    </dgm:pt>
    <dgm:pt modelId="{9AD31868-BA4E-4C5E-AF49-F951C9BC64E9}" cxnId="{BDF78567-BC7B-498E-B4EE-B2FB9922B47F}" type="sibTrans">
      <dgm:prSet/>
      <dgm:spPr/>
      <dgm:t>
        <a:bodyPr/>
        <a:p>
          <a:endParaRPr lang="en-US"/>
        </a:p>
      </dgm:t>
    </dgm:pt>
    <dgm:pt modelId="{19B74872-4589-4A33-B6F2-D2CD86EEDAA3}">
      <dgm:prSet phldr="0" custT="1"/>
      <dgm:spPr/>
      <dgm:t>
        <a:bodyPr vert="horz" wrap="square"/>
        <a:p>
          <a:pPr>
            <a:lnSpc>
              <a:spcPct val="100000"/>
            </a:lnSpc>
            <a:spcBef>
              <a:spcPct val="0"/>
            </a:spcBef>
            <a:spcAft>
              <a:spcPct val="15000"/>
            </a:spcAft>
          </a:pPr>
          <a:r>
            <a:rPr lang="zh-CN" altLang="en-US" sz="1200" dirty="0" smtClean="0"/>
            <a:t>解决分歧</a:t>
          </a:r>
          <a:r>
            <a:rPr lang="en-US" sz="1200" dirty="0"/>
            <a:t/>
          </a:r>
          <a:endParaRPr lang="en-US" sz="1200" dirty="0"/>
        </a:p>
      </dgm:t>
    </dgm:pt>
    <dgm:pt modelId="{318F59E0-947F-4259-9FEE-EE71E3103F55}" cxnId="{755DC42C-FA99-4CB5-BB50-53EAD1B3266E}" type="parTrans">
      <dgm:prSet/>
      <dgm:spPr/>
    </dgm:pt>
    <dgm:pt modelId="{E58FAE86-5FB4-46B2-A0D0-03AE17DBE78B}" cxnId="{755DC42C-FA99-4CB5-BB50-53EAD1B3266E}" type="sibTrans">
      <dgm:prSet/>
      <dgm:spPr/>
    </dgm:pt>
    <dgm:pt modelId="{19ECAAD1-89C3-477D-AEAB-9DD22A8E4615}">
      <dgm:prSet phldr="0" custT="1"/>
      <dgm:spPr/>
      <dgm:t>
        <a:bodyPr vert="horz" wrap="square"/>
        <a:p>
          <a:pPr>
            <a:lnSpc>
              <a:spcPct val="100000"/>
            </a:lnSpc>
            <a:spcBef>
              <a:spcPct val="0"/>
            </a:spcBef>
            <a:spcAft>
              <a:spcPct val="15000"/>
            </a:spcAft>
          </a:pPr>
          <a:r>
            <a:rPr lang="zh-CN" altLang="en-US" sz="1200" dirty="0" smtClean="0"/>
            <a:t>专家讲坛</a:t>
          </a:r>
          <a:r>
            <a:rPr lang="en-US" sz="1200" dirty="0"/>
            <a:t/>
          </a:r>
          <a:endParaRPr lang="en-US" sz="1200" dirty="0"/>
        </a:p>
      </dgm:t>
    </dgm:pt>
    <dgm:pt modelId="{54F4F2D2-56F3-4C45-B4C3-E0313FF7002B}" cxnId="{CA59713B-94F2-4E51-B32C-8AF0B4B2A650}" type="parTrans">
      <dgm:prSet/>
      <dgm:spPr/>
    </dgm:pt>
    <dgm:pt modelId="{C0E8A98A-DBE5-465F-97D9-C6785F0CB25E}" cxnId="{CA59713B-94F2-4E51-B32C-8AF0B4B2A650}" type="sibTrans">
      <dgm:prSet/>
      <dgm:spPr/>
    </dgm:pt>
    <dgm:pt modelId="{0AD30DC7-6655-4CC6-B099-B4FA05D25101}">
      <dgm:prSet phldr="0" custT="1"/>
      <dgm:spPr/>
      <dgm:t>
        <a:bodyPr vert="horz" wrap="square"/>
        <a:p>
          <a:pPr>
            <a:lnSpc>
              <a:spcPct val="100000"/>
            </a:lnSpc>
            <a:spcBef>
              <a:spcPct val="0"/>
            </a:spcBef>
            <a:spcAft>
              <a:spcPct val="15000"/>
            </a:spcAft>
          </a:pPr>
          <a:r>
            <a:rPr lang="zh-CN" altLang="en-US" sz="1200" dirty="0" smtClean="0"/>
            <a:t>敲定成稿</a:t>
          </a:r>
          <a:r>
            <a:rPr lang="en-US" sz="1200" dirty="0"/>
            <a:t/>
          </a:r>
          <a:endParaRPr lang="en-US" sz="1200" dirty="0"/>
        </a:p>
      </dgm:t>
    </dgm:pt>
    <dgm:pt modelId="{7DB9FB70-E47D-42FB-901B-5DA72DB87FD9}" cxnId="{2592CFC0-792C-46DC-9CFC-9B4A1C169EC3}" type="parTrans">
      <dgm:prSet/>
      <dgm:spPr/>
    </dgm:pt>
    <dgm:pt modelId="{F4DC18F5-55C3-45FF-9C90-3ECDD0EF1227}" cxnId="{2592CFC0-792C-46DC-9CFC-9B4A1C169EC3}" type="sibTrans">
      <dgm:prSet/>
      <dgm:spPr/>
    </dgm:pt>
    <dgm:pt modelId="{377F9879-E7B4-4A58-A6B0-AD02FCBB5583}">
      <dgm:prSet phldr="0" custT="1"/>
      <dgm:spPr/>
      <dgm:t>
        <a:bodyPr vert="horz" wrap="square"/>
        <a:p>
          <a:pPr>
            <a:lnSpc>
              <a:spcPct val="100000"/>
            </a:lnSpc>
            <a:spcBef>
              <a:spcPct val="0"/>
            </a:spcBef>
            <a:spcAft>
              <a:spcPct val="15000"/>
            </a:spcAft>
          </a:pPr>
          <a:r>
            <a:rPr lang="zh-CN" altLang="en-US" sz="1200" dirty="0" smtClean="0"/>
            <a:t>线上发布</a:t>
          </a:r>
          <a:r>
            <a:rPr lang="zh-CN" altLang="en-US" sz="1200" dirty="0" smtClean="0"/>
            <a:t/>
          </a:r>
          <a:endParaRPr lang="zh-CN" altLang="en-US" sz="1200" dirty="0" smtClean="0"/>
        </a:p>
      </dgm:t>
    </dgm:pt>
    <dgm:pt modelId="{B4BAED22-4343-4B38-BCCE-E8D4587EE303}" cxnId="{9A0FA147-169C-410A-A65A-5EE4BEC88200}" type="parTrans">
      <dgm:prSet/>
      <dgm:spPr/>
    </dgm:pt>
    <dgm:pt modelId="{16E306B3-B4A9-4297-B59C-7E4EAAA552A5}" cxnId="{9A0FA147-169C-410A-A65A-5EE4BEC88200}" type="sibTrans">
      <dgm:prSet/>
      <dgm:spPr/>
    </dgm:pt>
    <dgm:pt modelId="{3CFF4CA5-0469-4B1D-9A86-E941B21A3DF9}">
      <dgm:prSet phldrT="[Text]"/>
      <dgm:spPr/>
      <dgm:t>
        <a:bodyPr/>
        <a:p>
          <a:r>
            <a:rPr lang="zh-CN" altLang="en-US" dirty="0" smtClean="0"/>
            <a:t>公测</a:t>
          </a:r>
          <a:endParaRPr lang="en-US" dirty="0"/>
        </a:p>
      </dgm:t>
    </dgm:pt>
    <dgm:pt modelId="{CE86D7FE-604C-486F-8606-187D72B516BE}" cxnId="{F5256826-A088-4D26-9A40-91980FD31BBD}" type="parTrans">
      <dgm:prSet/>
      <dgm:spPr/>
      <dgm:t>
        <a:bodyPr/>
        <a:p>
          <a:endParaRPr lang="en-US"/>
        </a:p>
      </dgm:t>
    </dgm:pt>
    <dgm:pt modelId="{E5CFB3DE-B7CB-405D-953C-135362F8B747}" cxnId="{F5256826-A088-4D26-9A40-91980FD31BBD}" type="sibTrans">
      <dgm:prSet/>
      <dgm:spPr/>
      <dgm:t>
        <a:bodyPr/>
        <a:p>
          <a:endParaRPr lang="en-US"/>
        </a:p>
      </dgm:t>
    </dgm:pt>
    <dgm:pt modelId="{7641ACB7-8CAC-470C-8B18-C3424F4A7034}">
      <dgm:prSet phldrT="[Text]" phldr="0" custT="1"/>
      <dgm:spPr/>
      <dgm:t>
        <a:bodyPr vert="horz" wrap="square"/>
        <a:p>
          <a:pPr>
            <a:lnSpc>
              <a:spcPct val="100000"/>
            </a:lnSpc>
            <a:spcBef>
              <a:spcPct val="0"/>
            </a:spcBef>
            <a:spcAft>
              <a:spcPct val="15000"/>
            </a:spcAft>
          </a:pPr>
          <a:r>
            <a:rPr lang="zh-CN" altLang="en-US" sz="1200" dirty="0" smtClean="0"/>
            <a:t>大众阅读公开测试</a:t>
          </a:r>
          <a:r>
            <a:rPr lang="en-US" altLang="zh-CN" sz="1200" dirty="0" smtClean="0"/>
            <a:t>【</a:t>
          </a:r>
          <a:r>
            <a:rPr lang="zh-CN" altLang="en-US" sz="1200" dirty="0" smtClean="0"/>
            <a:t>反馈</a:t>
          </a:r>
          <a:r>
            <a:rPr lang="en-US" altLang="zh-CN" sz="1200" dirty="0" smtClean="0"/>
            <a:t>】</a:t>
          </a:r>
          <a:r>
            <a:rPr lang="en-US" sz="1200" dirty="0"/>
            <a:t/>
          </a:r>
          <a:endParaRPr lang="en-US" sz="1200" dirty="0"/>
        </a:p>
      </dgm:t>
    </dgm:pt>
    <dgm:pt modelId="{68A1A535-AC5B-498C-B746-F012F582BDCF}" cxnId="{05C0A897-D301-4E02-8B06-845F32C6C9EC}" type="parTrans">
      <dgm:prSet/>
      <dgm:spPr/>
      <dgm:t>
        <a:bodyPr/>
        <a:p>
          <a:endParaRPr lang="en-US"/>
        </a:p>
      </dgm:t>
    </dgm:pt>
    <dgm:pt modelId="{258A7EAD-F727-46A1-820B-DCDCA83F6226}" cxnId="{05C0A897-D301-4E02-8B06-845F32C6C9EC}" type="sibTrans">
      <dgm:prSet/>
      <dgm:spPr/>
      <dgm:t>
        <a:bodyPr/>
        <a:p>
          <a:endParaRPr lang="en-US"/>
        </a:p>
      </dgm:t>
    </dgm:pt>
    <dgm:pt modelId="{887B7B8A-E998-4ED4-BED7-27B2BA357254}">
      <dgm:prSet phldr="0" custT="1"/>
      <dgm:spPr/>
      <dgm:t>
        <a:bodyPr vert="horz" wrap="square"/>
        <a:p>
          <a:pPr>
            <a:lnSpc>
              <a:spcPct val="100000"/>
            </a:lnSpc>
            <a:spcBef>
              <a:spcPct val="0"/>
            </a:spcBef>
            <a:spcAft>
              <a:spcPct val="15000"/>
            </a:spcAft>
          </a:pPr>
          <a:r>
            <a:rPr lang="zh-CN" altLang="en-US" sz="1200" dirty="0" smtClean="0"/>
            <a:t>提升润色</a:t>
          </a:r>
          <a:r>
            <a:rPr lang="en-US" sz="1200" dirty="0"/>
            <a:t/>
          </a:r>
          <a:endParaRPr lang="en-US" sz="1200" dirty="0"/>
        </a:p>
      </dgm:t>
    </dgm:pt>
    <dgm:pt modelId="{FB3EB9C5-803E-4481-B0ED-16C18108796F}" cxnId="{61E4C3C5-22ED-4175-8332-62BE7626D4D3}" type="parTrans">
      <dgm:prSet/>
      <dgm:spPr/>
    </dgm:pt>
    <dgm:pt modelId="{0760BBF3-D66D-4296-B499-1C8E74BB0A9B}" cxnId="{61E4C3C5-22ED-4175-8332-62BE7626D4D3}" type="sibTrans">
      <dgm:prSet/>
      <dgm:spPr/>
    </dgm:pt>
    <dgm:pt modelId="{A485BD3B-111B-455D-986C-A5C76A2312BB}">
      <dgm:prSet phldr="0" custT="1"/>
      <dgm:spPr/>
      <dgm:t>
        <a:bodyPr vert="horz" wrap="square"/>
        <a:p>
          <a:pPr>
            <a:lnSpc>
              <a:spcPct val="100000"/>
            </a:lnSpc>
            <a:spcBef>
              <a:spcPct val="0"/>
            </a:spcBef>
            <a:spcAft>
              <a:spcPct val="15000"/>
            </a:spcAft>
          </a:pPr>
          <a:r>
            <a:rPr lang="zh-CN" altLang="en-US" sz="1200" dirty="0" smtClean="0"/>
            <a:t>标记分歧</a:t>
          </a:r>
          <a:r>
            <a:rPr lang="en-US" sz="1200" dirty="0"/>
            <a:t/>
          </a:r>
          <a:endParaRPr lang="en-US" sz="1200" dirty="0"/>
        </a:p>
      </dgm:t>
    </dgm:pt>
    <dgm:pt modelId="{BE8EF034-48D3-4821-A0CF-F04034CEADB0}" cxnId="{6F2CEDC9-4DDD-4953-80A3-AF343CA0934F}" type="parTrans">
      <dgm:prSet/>
      <dgm:spPr/>
    </dgm:pt>
    <dgm:pt modelId="{F0F3C678-7FB4-4E1C-9026-69AE9A7936AF}" cxnId="{6F2CEDC9-4DDD-4953-80A3-AF343CA0934F}" type="sibTrans">
      <dgm:prSet/>
      <dgm:spPr/>
    </dgm:pt>
    <dgm:pt modelId="{09501D94-B0A2-47D4-994A-E13DAF665422}">
      <dgm:prSet phldr="0" custT="1"/>
      <dgm:spPr/>
      <dgm:t>
        <a:bodyPr vert="horz" wrap="square"/>
        <a:p>
          <a:pPr>
            <a:lnSpc>
              <a:spcPct val="100000"/>
            </a:lnSpc>
            <a:spcBef>
              <a:spcPct val="0"/>
            </a:spcBef>
            <a:spcAft>
              <a:spcPct val="15000"/>
            </a:spcAft>
          </a:pPr>
          <a:r>
            <a:rPr lang="zh-CN" altLang="en-US" sz="1200" dirty="0" smtClean="0"/>
            <a:t>意见反馈</a:t>
          </a:r>
          <a:r>
            <a:rPr lang="en-US" sz="1200" dirty="0"/>
            <a:t/>
          </a:r>
          <a:endParaRPr lang="en-US" sz="1200" dirty="0"/>
        </a:p>
      </dgm:t>
    </dgm:pt>
    <dgm:pt modelId="{43497032-DB7C-4FAB-8290-FF063E7046A5}" cxnId="{631D1538-C1AF-405F-909B-571F6A755963}" type="parTrans">
      <dgm:prSet/>
      <dgm:spPr/>
    </dgm:pt>
    <dgm:pt modelId="{A50AFFE4-59C6-45BE-AF67-D6DA4912C677}" cxnId="{631D1538-C1AF-405F-909B-571F6A755963}" type="sibTrans">
      <dgm:prSet/>
      <dgm:spPr/>
    </dgm:pt>
    <dgm:pt modelId="{26070079-E96E-4A16-8015-394D5A8268B5}">
      <dgm:prSet phldr="0" custT="1"/>
      <dgm:spPr/>
      <dgm:t>
        <a:bodyPr vert="horz" wrap="square"/>
        <a:p>
          <a:pPr>
            <a:lnSpc>
              <a:spcPct val="100000"/>
            </a:lnSpc>
            <a:spcBef>
              <a:spcPct val="0"/>
            </a:spcBef>
            <a:spcAft>
              <a:spcPct val="15000"/>
            </a:spcAft>
          </a:pPr>
          <a:r>
            <a:rPr lang="zh-CN" altLang="en-US" sz="1200" dirty="0" smtClean="0"/>
            <a:t>提交解惑</a:t>
          </a:r>
          <a:r>
            <a:rPr lang="zh-CN" altLang="en-US" sz="1200" dirty="0" smtClean="0"/>
            <a:t/>
          </a:r>
          <a:endParaRPr lang="zh-CN" altLang="en-US" sz="1200" dirty="0" smtClean="0"/>
        </a:p>
      </dgm:t>
    </dgm:pt>
    <dgm:pt modelId="{136A88C0-E875-4556-822E-BED226B5229B}" cxnId="{4F0B1135-BC98-4DBD-A0EF-5ECD4B8AB8EB}" type="parTrans">
      <dgm:prSet/>
      <dgm:spPr/>
    </dgm:pt>
    <dgm:pt modelId="{A41EE396-9D4A-4D3B-9B85-4F31235864D6}" cxnId="{4F0B1135-BC98-4DBD-A0EF-5ECD4B8AB8EB}" type="sibTrans">
      <dgm:prSet/>
      <dgm:spPr/>
    </dgm:pt>
    <dgm:pt modelId="{936910C6-690C-4F0D-BA1A-7DD3F9544498}" type="pres">
      <dgm:prSet presAssocID="{5883DDA9-60C5-42A4-A80B-EB592037D432}" presName="linearFlow" presStyleCnt="0">
        <dgm:presLayoutVars>
          <dgm:dir/>
          <dgm:animLvl val="lvl"/>
          <dgm:resizeHandles val="exact"/>
        </dgm:presLayoutVars>
      </dgm:prSet>
      <dgm:spPr/>
      <dgm:t>
        <a:bodyPr/>
        <a:p>
          <a:endParaRPr lang="en-US"/>
        </a:p>
      </dgm:t>
    </dgm:pt>
    <dgm:pt modelId="{B56B3C11-E85E-4EB8-B26F-842B10CEC641}" type="pres">
      <dgm:prSet presAssocID="{0BFAB1F7-A279-4754-9836-FDB8EAEE823C}" presName="composite" presStyleCnt="0"/>
      <dgm:spPr/>
      <dgm:t>
        <a:bodyPr/>
        <a:p>
          <a:endParaRPr lang="en-US"/>
        </a:p>
      </dgm:t>
    </dgm:pt>
    <dgm:pt modelId="{93A86EE2-B291-4A0C-9665-E0B3D9413528}" type="pres">
      <dgm:prSet presAssocID="{0BFAB1F7-A279-4754-9836-FDB8EAEE823C}" presName="parTx" presStyleCnt="0">
        <dgm:presLayoutVars>
          <dgm:chMax val="0"/>
          <dgm:chPref val="0"/>
          <dgm:bulletEnabled val="1"/>
        </dgm:presLayoutVars>
      </dgm:prSet>
      <dgm:spPr/>
      <dgm:t>
        <a:bodyPr/>
        <a:p>
          <a:endParaRPr lang="en-US"/>
        </a:p>
      </dgm:t>
    </dgm:pt>
    <dgm:pt modelId="{6BB0E377-727C-4176-A8C6-F7DF3FDEE6A2}" type="pres">
      <dgm:prSet presAssocID="{0BFAB1F7-A279-4754-9836-FDB8EAEE823C}" presName="parSh" presStyleLbl="node1" presStyleIdx="0" presStyleCnt="4"/>
      <dgm:spPr/>
      <dgm:t>
        <a:bodyPr/>
        <a:p>
          <a:endParaRPr lang="en-US"/>
        </a:p>
      </dgm:t>
    </dgm:pt>
    <dgm:pt modelId="{EFD2DA8B-284E-4FEB-B116-2354870E09BE}" type="pres">
      <dgm:prSet presAssocID="{0BFAB1F7-A279-4754-9836-FDB8EAEE823C}" presName="desTx" presStyleLbl="fgAcc1" presStyleIdx="0" presStyleCnt="4">
        <dgm:presLayoutVars>
          <dgm:bulletEnabled val="1"/>
        </dgm:presLayoutVars>
      </dgm:prSet>
      <dgm:spPr/>
      <dgm:t>
        <a:bodyPr/>
        <a:p>
          <a:endParaRPr lang="en-US"/>
        </a:p>
      </dgm:t>
    </dgm:pt>
    <dgm:pt modelId="{344A8BED-B961-41BE-9F8C-96960E3A4E28}" type="pres">
      <dgm:prSet presAssocID="{AA51822B-5BF1-4D9A-89C9-1F4A64E72966}" presName="sibTrans" presStyleLbl="sibTrans2D1" presStyleIdx="0" presStyleCnt="3"/>
      <dgm:spPr/>
      <dgm:t>
        <a:bodyPr/>
        <a:p>
          <a:endParaRPr lang="en-US"/>
        </a:p>
      </dgm:t>
    </dgm:pt>
    <dgm:pt modelId="{6E3F7492-13AC-401F-B5EE-DE422B1E33D5}" type="pres">
      <dgm:prSet presAssocID="{AA51822B-5BF1-4D9A-89C9-1F4A64E72966}" presName="connTx" presStyleCnt="0"/>
      <dgm:spPr/>
      <dgm:t>
        <a:bodyPr/>
        <a:p>
          <a:endParaRPr lang="en-US"/>
        </a:p>
      </dgm:t>
    </dgm:pt>
    <dgm:pt modelId="{BFA441DD-8F85-4DDA-9EE3-E1E2D23C53BA}" type="pres">
      <dgm:prSet presAssocID="{906249C9-843C-48B2-949E-3339B1A5618C}" presName="composite" presStyleCnt="0"/>
      <dgm:spPr/>
      <dgm:t>
        <a:bodyPr/>
        <a:p>
          <a:endParaRPr lang="en-US"/>
        </a:p>
      </dgm:t>
    </dgm:pt>
    <dgm:pt modelId="{A53872E7-3139-4BCB-9F8D-5A190EF6E1D3}" type="pres">
      <dgm:prSet presAssocID="{906249C9-843C-48B2-949E-3339B1A5618C}" presName="parTx" presStyleCnt="0">
        <dgm:presLayoutVars>
          <dgm:chMax val="0"/>
          <dgm:chPref val="0"/>
          <dgm:bulletEnabled val="1"/>
        </dgm:presLayoutVars>
      </dgm:prSet>
      <dgm:spPr/>
      <dgm:t>
        <a:bodyPr/>
        <a:p>
          <a:endParaRPr lang="en-US"/>
        </a:p>
      </dgm:t>
    </dgm:pt>
    <dgm:pt modelId="{CDE6513D-FE59-4368-9756-0CFCDB843F5C}" type="pres">
      <dgm:prSet presAssocID="{906249C9-843C-48B2-949E-3339B1A5618C}" presName="parSh" presStyleLbl="node1" presStyleIdx="1" presStyleCnt="4"/>
      <dgm:spPr/>
      <dgm:t>
        <a:bodyPr/>
        <a:p>
          <a:endParaRPr lang="en-US"/>
        </a:p>
      </dgm:t>
    </dgm:pt>
    <dgm:pt modelId="{36D9E842-89DF-4AE0-A07A-F469C83E4DE4}" type="pres">
      <dgm:prSet presAssocID="{906249C9-843C-48B2-949E-3339B1A5618C}" presName="desTx" presStyleLbl="fgAcc1" presStyleIdx="1" presStyleCnt="4">
        <dgm:presLayoutVars>
          <dgm:bulletEnabled val="1"/>
        </dgm:presLayoutVars>
      </dgm:prSet>
      <dgm:spPr/>
      <dgm:t>
        <a:bodyPr/>
        <a:p>
          <a:endParaRPr lang="en-US"/>
        </a:p>
      </dgm:t>
    </dgm:pt>
    <dgm:pt modelId="{9B2AC415-1D23-4533-8756-E61975271DA4}" type="pres">
      <dgm:prSet presAssocID="{3B34523A-409C-44BD-BBCB-6A8ADDE62F13}" presName="sibTrans" presStyleLbl="sibTrans2D1" presStyleIdx="1" presStyleCnt="3"/>
      <dgm:spPr/>
      <dgm:t>
        <a:bodyPr/>
        <a:p>
          <a:endParaRPr lang="en-US"/>
        </a:p>
      </dgm:t>
    </dgm:pt>
    <dgm:pt modelId="{F4E3B09A-5610-40AB-A6F4-7AA34FFBE401}" type="pres">
      <dgm:prSet presAssocID="{3B34523A-409C-44BD-BBCB-6A8ADDE62F13}" presName="connTx" presStyleCnt="0"/>
      <dgm:spPr/>
      <dgm:t>
        <a:bodyPr/>
        <a:p>
          <a:endParaRPr lang="en-US"/>
        </a:p>
      </dgm:t>
    </dgm:pt>
    <dgm:pt modelId="{78BA582D-ED0C-404A-BEF2-60F13510F94B}" type="pres">
      <dgm:prSet presAssocID="{88D4BF0E-BB78-4785-BC4D-61079796B16E}" presName="composite" presStyleCnt="0"/>
      <dgm:spPr/>
      <dgm:t>
        <a:bodyPr/>
        <a:p>
          <a:endParaRPr lang="en-US"/>
        </a:p>
      </dgm:t>
    </dgm:pt>
    <dgm:pt modelId="{09FEEC47-F043-411B-8C2F-B806A9FEB102}" type="pres">
      <dgm:prSet presAssocID="{88D4BF0E-BB78-4785-BC4D-61079796B16E}" presName="parTx" presStyleCnt="0">
        <dgm:presLayoutVars>
          <dgm:chMax val="0"/>
          <dgm:chPref val="0"/>
          <dgm:bulletEnabled val="1"/>
        </dgm:presLayoutVars>
      </dgm:prSet>
      <dgm:spPr/>
      <dgm:t>
        <a:bodyPr/>
        <a:p>
          <a:endParaRPr lang="en-US"/>
        </a:p>
      </dgm:t>
    </dgm:pt>
    <dgm:pt modelId="{6D0CEBF4-F677-45A2-92CA-D72A9145DE7F}" type="pres">
      <dgm:prSet presAssocID="{88D4BF0E-BB78-4785-BC4D-61079796B16E}" presName="parSh" presStyleLbl="node1" presStyleIdx="2" presStyleCnt="4"/>
      <dgm:spPr/>
      <dgm:t>
        <a:bodyPr/>
        <a:p>
          <a:endParaRPr lang="en-US"/>
        </a:p>
      </dgm:t>
    </dgm:pt>
    <dgm:pt modelId="{7563B06C-7888-4DCE-8B34-F8CBC0AF9FCB}" type="pres">
      <dgm:prSet presAssocID="{88D4BF0E-BB78-4785-BC4D-61079796B16E}" presName="desTx" presStyleLbl="fgAcc1" presStyleIdx="2" presStyleCnt="4">
        <dgm:presLayoutVars>
          <dgm:bulletEnabled val="1"/>
        </dgm:presLayoutVars>
      </dgm:prSet>
      <dgm:spPr/>
      <dgm:t>
        <a:bodyPr/>
        <a:p>
          <a:endParaRPr lang="en-US"/>
        </a:p>
      </dgm:t>
    </dgm:pt>
    <dgm:pt modelId="{D02C8DEC-7E54-4575-A7EA-1D655AACBCBF}" type="pres">
      <dgm:prSet presAssocID="{59530967-D627-4032-908A-BB3B46DA1B4D}" presName="sibTrans" presStyleLbl="sibTrans2D1" presStyleIdx="2" presStyleCnt="3"/>
      <dgm:spPr/>
      <dgm:t>
        <a:bodyPr/>
        <a:p>
          <a:endParaRPr lang="en-US"/>
        </a:p>
      </dgm:t>
    </dgm:pt>
    <dgm:pt modelId="{B9AA0233-9B32-4CE4-A918-9D03701CC762}" type="pres">
      <dgm:prSet presAssocID="{59530967-D627-4032-908A-BB3B46DA1B4D}" presName="connTx" presStyleCnt="0"/>
      <dgm:spPr/>
      <dgm:t>
        <a:bodyPr/>
        <a:p>
          <a:endParaRPr lang="en-US"/>
        </a:p>
      </dgm:t>
    </dgm:pt>
    <dgm:pt modelId="{429A0B31-C3A1-42CF-B6A1-00D5466AEC38}" type="pres">
      <dgm:prSet presAssocID="{3CFF4CA5-0469-4B1D-9A86-E941B21A3DF9}" presName="composite" presStyleCnt="0"/>
      <dgm:spPr/>
      <dgm:t>
        <a:bodyPr/>
        <a:p>
          <a:endParaRPr lang="en-US"/>
        </a:p>
      </dgm:t>
    </dgm:pt>
    <dgm:pt modelId="{6F0E5E56-605E-49B9-901F-B9265365F931}" type="pres">
      <dgm:prSet presAssocID="{3CFF4CA5-0469-4B1D-9A86-E941B21A3DF9}" presName="parTx" presStyleCnt="0">
        <dgm:presLayoutVars>
          <dgm:chMax val="0"/>
          <dgm:chPref val="0"/>
          <dgm:bulletEnabled val="1"/>
        </dgm:presLayoutVars>
      </dgm:prSet>
      <dgm:spPr/>
      <dgm:t>
        <a:bodyPr/>
        <a:p>
          <a:endParaRPr lang="en-US"/>
        </a:p>
      </dgm:t>
    </dgm:pt>
    <dgm:pt modelId="{4F600108-AE77-42E4-84D6-F2192AE0A413}" type="pres">
      <dgm:prSet presAssocID="{3CFF4CA5-0469-4B1D-9A86-E941B21A3DF9}" presName="parSh" presStyleLbl="node1" presStyleIdx="3" presStyleCnt="4"/>
      <dgm:spPr/>
      <dgm:t>
        <a:bodyPr/>
        <a:p>
          <a:endParaRPr lang="en-US"/>
        </a:p>
      </dgm:t>
    </dgm:pt>
    <dgm:pt modelId="{4EAE0C45-62C7-4CA6-B4AC-9B6EB4073AB9}" type="pres">
      <dgm:prSet presAssocID="{3CFF4CA5-0469-4B1D-9A86-E941B21A3DF9}" presName="desTx" presStyleLbl="fgAcc1" presStyleIdx="3" presStyleCnt="4">
        <dgm:presLayoutVars>
          <dgm:bulletEnabled val="1"/>
        </dgm:presLayoutVars>
      </dgm:prSet>
      <dgm:spPr/>
      <dgm:t>
        <a:bodyPr/>
        <a:p>
          <a:endParaRPr lang="en-US"/>
        </a:p>
      </dgm:t>
    </dgm:pt>
  </dgm:ptLst>
  <dgm:cxnLst>
    <dgm:cxn modelId="{8304C43A-BFF8-462C-AB22-5A606B3557ED}" srcId="{5883DDA9-60C5-42A4-A80B-EB592037D432}" destId="{0BFAB1F7-A279-4754-9836-FDB8EAEE823C}" srcOrd="0" destOrd="0" parTransId="{1B1217F9-88D5-457D-A312-145DB5AEFC9E}" sibTransId="{AA51822B-5BF1-4D9A-89C9-1F4A64E72966}"/>
    <dgm:cxn modelId="{F225F32C-5D9A-41C7-8C7B-29C867AE01F9}" srcId="{0BFAB1F7-A279-4754-9836-FDB8EAEE823C}" destId="{3915E82B-E006-49AB-B76D-499C22B79BED}" srcOrd="0" destOrd="0" parTransId="{06F51101-2601-4024-9F49-E558167133A9}" sibTransId="{35FA7248-3DB1-4B07-A156-05503B8536D7}"/>
    <dgm:cxn modelId="{B04B9149-3FF1-4D2D-96CC-B3FD88499060}" srcId="{3915E82B-E006-49AB-B76D-499C22B79BED}" destId="{ACD71AA7-A254-43FB-A98F-F1C45F8F45C0}" srcOrd="0" destOrd="0" parTransId="{D17CA4C2-8C8B-489F-8BB5-D08132448E7D}" sibTransId="{FF8C9B82-ECF6-4894-91A5-952B7EEEF34B}"/>
    <dgm:cxn modelId="{017DFF9F-2D95-4DC1-8BE3-787F2ED8A77D}" srcId="{3915E82B-E006-49AB-B76D-499C22B79BED}" destId="{710CDD20-14C6-4CBA-80FC-437911F55031}" srcOrd="1" destOrd="0" parTransId="{4CBA3C70-E325-4202-A94F-7E1EA64BDB47}" sibTransId="{3D2CF3F6-212D-4AB9-A940-5D93D5CC4D13}"/>
    <dgm:cxn modelId="{12EC9DE3-2397-4F21-9763-91EB08DBAED7}" srcId="{3915E82B-E006-49AB-B76D-499C22B79BED}" destId="{8EC348C5-A9BE-48D7-B916-E78B3FE268EE}" srcOrd="2" destOrd="0" parTransId="{3A001EF8-E742-4423-81F2-08B859FBA08E}" sibTransId="{8E9061C1-AA95-4891-AF8C-767715FB491F}"/>
    <dgm:cxn modelId="{204557AE-81C9-4C3C-B6B3-B72B7D929806}" srcId="{3915E82B-E006-49AB-B76D-499C22B79BED}" destId="{A02AD9BF-598A-4537-AFE6-58321B0953A6}" srcOrd="3" destOrd="0" parTransId="{C67B2169-C8CD-4A1F-AB96-08F8E35F16F9}" sibTransId="{8F7A1B80-9659-4C43-9923-667B272C107B}"/>
    <dgm:cxn modelId="{CFE553E8-FCE2-4910-8488-CB4A9BED6464}" srcId="{3915E82B-E006-49AB-B76D-499C22B79BED}" destId="{B96B29A4-FFCE-4695-89A9-15D35DD806E5}" srcOrd="4" destOrd="0" parTransId="{4EBC71F0-82F1-4D7A-AD6B-BA77F4B8BB02}" sibTransId="{3A0BE44A-F779-4AC3-9036-E19CA7F5A1D9}"/>
    <dgm:cxn modelId="{87B5EC49-55A9-4BDC-BD50-458DEBD117F6}" srcId="{5883DDA9-60C5-42A4-A80B-EB592037D432}" destId="{906249C9-843C-48B2-949E-3339B1A5618C}" srcOrd="1" destOrd="0" parTransId="{52C19F24-A067-4304-8624-5575E7062D0C}" sibTransId="{3B34523A-409C-44BD-BBCB-6A8ADDE62F13}"/>
    <dgm:cxn modelId="{2C4D68DC-3881-4E01-BD0F-4D2A75960907}" srcId="{906249C9-843C-48B2-949E-3339B1A5618C}" destId="{241EEF1D-F942-4234-B233-5315636FC31A}" srcOrd="0" destOrd="1" parTransId="{E4A797BF-4EC5-464D-8D46-BB68CE60D732}" sibTransId="{602CA976-023A-4EC9-B7B7-3FE08C53C12A}"/>
    <dgm:cxn modelId="{1C78D1DF-18E6-4A81-BA94-C6939E26EAC3}" srcId="{241EEF1D-F942-4234-B233-5315636FC31A}" destId="{099D7DAC-08BF-4544-9C95-3447DDBAFB24}" srcOrd="0" destOrd="0" parTransId="{147127A8-C08F-40FC-8D50-4490BBB322BD}" sibTransId="{790C292D-7942-4F52-B4DC-59D34ABC979A}"/>
    <dgm:cxn modelId="{6AB86F45-82B3-40FA-9886-7956B383B90D}" srcId="{241EEF1D-F942-4234-B233-5315636FC31A}" destId="{983C1C0C-9E6D-4590-AB89-6D163664ABA9}" srcOrd="1" destOrd="0" parTransId="{AF28A307-6DE1-4F18-8D63-DF0CF4F4C9EB}" sibTransId="{DAD9C306-124E-4BC4-8DE6-1C0360F077B4}"/>
    <dgm:cxn modelId="{D6EB789D-9F95-4C50-9FDA-5948AB61B1CD}" srcId="{241EEF1D-F942-4234-B233-5315636FC31A}" destId="{836FDDF1-0744-4772-B597-5A646252C2FD}" srcOrd="2" destOrd="0" parTransId="{F1F81D94-3533-4E3B-89D8-9A73E56EA69A}" sibTransId="{2FE06C68-679A-4C7B-A245-B9B10B8AE004}"/>
    <dgm:cxn modelId="{822D9129-5619-45BE-B136-F9E0C2C748A8}" srcId="{241EEF1D-F942-4234-B233-5315636FC31A}" destId="{C17BE70B-9713-483A-9143-D8BA4EDB95AB}" srcOrd="3" destOrd="0" parTransId="{25D156DA-4F3D-44F2-B45A-04057F2C5D72}" sibTransId="{DA250110-772F-44B6-8884-03B9AFD57F74}"/>
    <dgm:cxn modelId="{530E896A-D6B3-4018-84E2-48842C1ADB69}" srcId="{5883DDA9-60C5-42A4-A80B-EB592037D432}" destId="{88D4BF0E-BB78-4785-BC4D-61079796B16E}" srcOrd="2" destOrd="0" parTransId="{AC60CE73-0BDF-4815-AC7A-3C5937042DF9}" sibTransId="{59530967-D627-4032-908A-BB3B46DA1B4D}"/>
    <dgm:cxn modelId="{BDF78567-BC7B-498E-B4EE-B2FB9922B47F}" srcId="{88D4BF0E-BB78-4785-BC4D-61079796B16E}" destId="{142A9E98-05E5-4DE4-B769-F880A333DC1E}" srcOrd="0" destOrd="2" parTransId="{B5B7A4F1-6CFD-4CFA-A2D9-1D5CBF82F4A5}" sibTransId="{9AD31868-BA4E-4C5E-AF49-F951C9BC64E9}"/>
    <dgm:cxn modelId="{755DC42C-FA99-4CB5-BB50-53EAD1B3266E}" srcId="{142A9E98-05E5-4DE4-B769-F880A333DC1E}" destId="{19B74872-4589-4A33-B6F2-D2CD86EEDAA3}" srcOrd="0" destOrd="0" parTransId="{318F59E0-947F-4259-9FEE-EE71E3103F55}" sibTransId="{E58FAE86-5FB4-46B2-A0D0-03AE17DBE78B}"/>
    <dgm:cxn modelId="{CA59713B-94F2-4E51-B32C-8AF0B4B2A650}" srcId="{142A9E98-05E5-4DE4-B769-F880A333DC1E}" destId="{19ECAAD1-89C3-477D-AEAB-9DD22A8E4615}" srcOrd="1" destOrd="0" parTransId="{54F4F2D2-56F3-4C45-B4C3-E0313FF7002B}" sibTransId="{C0E8A98A-DBE5-465F-97D9-C6785F0CB25E}"/>
    <dgm:cxn modelId="{2592CFC0-792C-46DC-9CFC-9B4A1C169EC3}" srcId="{142A9E98-05E5-4DE4-B769-F880A333DC1E}" destId="{0AD30DC7-6655-4CC6-B099-B4FA05D25101}" srcOrd="2" destOrd="0" parTransId="{7DB9FB70-E47D-42FB-901B-5DA72DB87FD9}" sibTransId="{F4DC18F5-55C3-45FF-9C90-3ECDD0EF1227}"/>
    <dgm:cxn modelId="{9A0FA147-169C-410A-A65A-5EE4BEC88200}" srcId="{142A9E98-05E5-4DE4-B769-F880A333DC1E}" destId="{377F9879-E7B4-4A58-A6B0-AD02FCBB5583}" srcOrd="3" destOrd="0" parTransId="{B4BAED22-4343-4B38-BCCE-E8D4587EE303}" sibTransId="{16E306B3-B4A9-4297-B59C-7E4EAAA552A5}"/>
    <dgm:cxn modelId="{F5256826-A088-4D26-9A40-91980FD31BBD}" srcId="{5883DDA9-60C5-42A4-A80B-EB592037D432}" destId="{3CFF4CA5-0469-4B1D-9A86-E941B21A3DF9}" srcOrd="3" destOrd="0" parTransId="{CE86D7FE-604C-486F-8606-187D72B516BE}" sibTransId="{E5CFB3DE-B7CB-405D-953C-135362F8B747}"/>
    <dgm:cxn modelId="{05C0A897-D301-4E02-8B06-845F32C6C9EC}" srcId="{3CFF4CA5-0469-4B1D-9A86-E941B21A3DF9}" destId="{7641ACB7-8CAC-470C-8B18-C3424F4A7034}" srcOrd="0" destOrd="3" parTransId="{68A1A535-AC5B-498C-B746-F012F582BDCF}" sibTransId="{258A7EAD-F727-46A1-820B-DCDCA83F6226}"/>
    <dgm:cxn modelId="{61E4C3C5-22ED-4175-8332-62BE7626D4D3}" srcId="{7641ACB7-8CAC-470C-8B18-C3424F4A7034}" destId="{887B7B8A-E998-4ED4-BED7-27B2BA357254}" srcOrd="0" destOrd="0" parTransId="{FB3EB9C5-803E-4481-B0ED-16C18108796F}" sibTransId="{0760BBF3-D66D-4296-B499-1C8E74BB0A9B}"/>
    <dgm:cxn modelId="{6F2CEDC9-4DDD-4953-80A3-AF343CA0934F}" srcId="{7641ACB7-8CAC-470C-8B18-C3424F4A7034}" destId="{A485BD3B-111B-455D-986C-A5C76A2312BB}" srcOrd="1" destOrd="0" parTransId="{BE8EF034-48D3-4821-A0CF-F04034CEADB0}" sibTransId="{F0F3C678-7FB4-4E1C-9026-69AE9A7936AF}"/>
    <dgm:cxn modelId="{631D1538-C1AF-405F-909B-571F6A755963}" srcId="{7641ACB7-8CAC-470C-8B18-C3424F4A7034}" destId="{09501D94-B0A2-47D4-994A-E13DAF665422}" srcOrd="2" destOrd="0" parTransId="{43497032-DB7C-4FAB-8290-FF063E7046A5}" sibTransId="{A50AFFE4-59C6-45BE-AF67-D6DA4912C677}"/>
    <dgm:cxn modelId="{4F0B1135-BC98-4DBD-A0EF-5ECD4B8AB8EB}" srcId="{7641ACB7-8CAC-470C-8B18-C3424F4A7034}" destId="{26070079-E96E-4A16-8015-394D5A8268B5}" srcOrd="3" destOrd="0" parTransId="{136A88C0-E875-4556-822E-BED226B5229B}" sibTransId="{A41EE396-9D4A-4D3B-9B85-4F31235864D6}"/>
    <dgm:cxn modelId="{BDB0B995-319E-4965-B5F4-E6B3A4CC22E2}" type="presOf" srcId="{5883DDA9-60C5-42A4-A80B-EB592037D432}" destId="{936910C6-690C-4F0D-BA1A-7DD3F9544498}" srcOrd="0" destOrd="0" presId="urn:microsoft.com/office/officeart/2005/8/layout/process3"/>
    <dgm:cxn modelId="{3D06C548-F970-4B71-B3A8-AC171B47F35C}" type="presParOf" srcId="{936910C6-690C-4F0D-BA1A-7DD3F9544498}" destId="{B56B3C11-E85E-4EB8-B26F-842B10CEC641}" srcOrd="0" destOrd="0" presId="urn:microsoft.com/office/officeart/2005/8/layout/process3"/>
    <dgm:cxn modelId="{242C62F0-E380-40D5-A659-CF1D18A9535E}" type="presParOf" srcId="{B56B3C11-E85E-4EB8-B26F-842B10CEC641}" destId="{93A86EE2-B291-4A0C-9665-E0B3D9413528}" srcOrd="0" destOrd="0" presId="urn:microsoft.com/office/officeart/2005/8/layout/process3"/>
    <dgm:cxn modelId="{20282209-20AA-4C92-8474-FA6609C3F1CA}" type="presOf" srcId="{0BFAB1F7-A279-4754-9836-FDB8EAEE823C}" destId="{93A86EE2-B291-4A0C-9665-E0B3D9413528}" srcOrd="1" destOrd="0" presId="urn:microsoft.com/office/officeart/2005/8/layout/process3"/>
    <dgm:cxn modelId="{2F74E2A7-1E9E-4DDF-9097-BEE95DE4CB7F}" type="presParOf" srcId="{B56B3C11-E85E-4EB8-B26F-842B10CEC641}" destId="{6BB0E377-727C-4176-A8C6-F7DF3FDEE6A2}" srcOrd="1" destOrd="0" presId="urn:microsoft.com/office/officeart/2005/8/layout/process3"/>
    <dgm:cxn modelId="{DB90FA56-284B-4EF3-AE75-4AF4E8BE2ABD}" type="presOf" srcId="{0BFAB1F7-A279-4754-9836-FDB8EAEE823C}" destId="{6BB0E377-727C-4176-A8C6-F7DF3FDEE6A2}" srcOrd="0" destOrd="0" presId="urn:microsoft.com/office/officeart/2005/8/layout/process3"/>
    <dgm:cxn modelId="{7C54D643-938D-4B69-BB77-31696691E9AA}" type="presParOf" srcId="{B56B3C11-E85E-4EB8-B26F-842B10CEC641}" destId="{EFD2DA8B-284E-4FEB-B116-2354870E09BE}" srcOrd="2" destOrd="0" presId="urn:microsoft.com/office/officeart/2005/8/layout/process3"/>
    <dgm:cxn modelId="{20A03BC1-E60A-4810-9724-093A5CB777AD}" type="presOf" srcId="{3915E82B-E006-49AB-B76D-499C22B79BED}" destId="{EFD2DA8B-284E-4FEB-B116-2354870E09BE}" srcOrd="0" destOrd="0" presId="urn:microsoft.com/office/officeart/2005/8/layout/process3"/>
    <dgm:cxn modelId="{3B84870A-215C-4F73-8365-7DE47D57F35A}" type="presOf" srcId="{ACD71AA7-A254-43FB-A98F-F1C45F8F45C0}" destId="{EFD2DA8B-284E-4FEB-B116-2354870E09BE}" srcOrd="0" destOrd="1" presId="urn:microsoft.com/office/officeart/2005/8/layout/process3"/>
    <dgm:cxn modelId="{CB76A94E-4415-4DC3-A075-A856AC384ACB}" type="presOf" srcId="{710CDD20-14C6-4CBA-80FC-437911F55031}" destId="{EFD2DA8B-284E-4FEB-B116-2354870E09BE}" srcOrd="0" destOrd="2" presId="urn:microsoft.com/office/officeart/2005/8/layout/process3"/>
    <dgm:cxn modelId="{0DDF1E93-FF3A-49E8-8704-1ED522FF3E23}" type="presOf" srcId="{8EC348C5-A9BE-48D7-B916-E78B3FE268EE}" destId="{EFD2DA8B-284E-4FEB-B116-2354870E09BE}" srcOrd="0" destOrd="3" presId="urn:microsoft.com/office/officeart/2005/8/layout/process3"/>
    <dgm:cxn modelId="{EF9D7820-1C91-4BCC-B84E-B680FC899AF4}" type="presOf" srcId="{A02AD9BF-598A-4537-AFE6-58321B0953A6}" destId="{EFD2DA8B-284E-4FEB-B116-2354870E09BE}" srcOrd="0" destOrd="4" presId="urn:microsoft.com/office/officeart/2005/8/layout/process3"/>
    <dgm:cxn modelId="{1AA21735-51C0-4A0C-A297-22E988812EF5}" type="presOf" srcId="{B96B29A4-FFCE-4695-89A9-15D35DD806E5}" destId="{EFD2DA8B-284E-4FEB-B116-2354870E09BE}" srcOrd="0" destOrd="5" presId="urn:microsoft.com/office/officeart/2005/8/layout/process3"/>
    <dgm:cxn modelId="{4842EB6E-61E8-45FB-B516-D4DE056123BE}" type="presParOf" srcId="{936910C6-690C-4F0D-BA1A-7DD3F9544498}" destId="{344A8BED-B961-41BE-9F8C-96960E3A4E28}" srcOrd="1" destOrd="0" presId="urn:microsoft.com/office/officeart/2005/8/layout/process3"/>
    <dgm:cxn modelId="{D45C617C-3DED-4298-B9AF-604F96EA2098}" type="presOf" srcId="{AA51822B-5BF1-4D9A-89C9-1F4A64E72966}" destId="{344A8BED-B961-41BE-9F8C-96960E3A4E28}" srcOrd="0" destOrd="0" presId="urn:microsoft.com/office/officeart/2005/8/layout/process3"/>
    <dgm:cxn modelId="{ED9DE923-ECE3-4C52-ADFE-9AB4C091A021}" type="presParOf" srcId="{344A8BED-B961-41BE-9F8C-96960E3A4E28}" destId="{6E3F7492-13AC-401F-B5EE-DE422B1E33D5}" srcOrd="0" destOrd="1" presId="urn:microsoft.com/office/officeart/2005/8/layout/process3"/>
    <dgm:cxn modelId="{6D81B89C-0567-4DFD-9C60-E881001CAF05}" type="presOf" srcId="{AA51822B-5BF1-4D9A-89C9-1F4A64E72966}" destId="{6E3F7492-13AC-401F-B5EE-DE422B1E33D5}" srcOrd="1" destOrd="0" presId="urn:microsoft.com/office/officeart/2005/8/layout/process3"/>
    <dgm:cxn modelId="{8DD44FCC-39AD-4544-906D-C20F83BC00BB}" type="presParOf" srcId="{936910C6-690C-4F0D-BA1A-7DD3F9544498}" destId="{BFA441DD-8F85-4DDA-9EE3-E1E2D23C53BA}" srcOrd="2" destOrd="0" presId="urn:microsoft.com/office/officeart/2005/8/layout/process3"/>
    <dgm:cxn modelId="{E414063B-3DAF-41AE-8666-51BE6D86C74F}" type="presParOf" srcId="{BFA441DD-8F85-4DDA-9EE3-E1E2D23C53BA}" destId="{A53872E7-3139-4BCB-9F8D-5A190EF6E1D3}" srcOrd="0" destOrd="2" presId="urn:microsoft.com/office/officeart/2005/8/layout/process3"/>
    <dgm:cxn modelId="{7B4FFBE9-7F92-478F-AED7-EE766DAB67F7}" type="presOf" srcId="{906249C9-843C-48B2-949E-3339B1A5618C}" destId="{A53872E7-3139-4BCB-9F8D-5A190EF6E1D3}" srcOrd="1" destOrd="0" presId="urn:microsoft.com/office/officeart/2005/8/layout/process3"/>
    <dgm:cxn modelId="{D775834E-EF55-407E-95DA-0C848AD89823}" type="presParOf" srcId="{BFA441DD-8F85-4DDA-9EE3-E1E2D23C53BA}" destId="{CDE6513D-FE59-4368-9756-0CFCDB843F5C}" srcOrd="1" destOrd="2" presId="urn:microsoft.com/office/officeart/2005/8/layout/process3"/>
    <dgm:cxn modelId="{2AEA3D80-D290-45BA-92E3-E0331FD2C1B4}" type="presOf" srcId="{906249C9-843C-48B2-949E-3339B1A5618C}" destId="{CDE6513D-FE59-4368-9756-0CFCDB843F5C}" srcOrd="0" destOrd="0" presId="urn:microsoft.com/office/officeart/2005/8/layout/process3"/>
    <dgm:cxn modelId="{DF54EE3C-CF15-442B-A8D8-7C7EC8D65596}" type="presParOf" srcId="{BFA441DD-8F85-4DDA-9EE3-E1E2D23C53BA}" destId="{36D9E842-89DF-4AE0-A07A-F469C83E4DE4}" srcOrd="2" destOrd="2" presId="urn:microsoft.com/office/officeart/2005/8/layout/process3"/>
    <dgm:cxn modelId="{94A1A46D-28D4-4B84-B095-5FADD568D6F7}" type="presOf" srcId="{241EEF1D-F942-4234-B233-5315636FC31A}" destId="{36D9E842-89DF-4AE0-A07A-F469C83E4DE4}" srcOrd="0" destOrd="0" presId="urn:microsoft.com/office/officeart/2005/8/layout/process3"/>
    <dgm:cxn modelId="{36DB83D0-FF81-402C-8F97-F293AF5C77A4}" type="presOf" srcId="{099D7DAC-08BF-4544-9C95-3447DDBAFB24}" destId="{36D9E842-89DF-4AE0-A07A-F469C83E4DE4}" srcOrd="0" destOrd="1" presId="urn:microsoft.com/office/officeart/2005/8/layout/process3"/>
    <dgm:cxn modelId="{8F22EA2B-8FD0-4A10-915F-451DD231A13E}" type="presOf" srcId="{983C1C0C-9E6D-4590-AB89-6D163664ABA9}" destId="{36D9E842-89DF-4AE0-A07A-F469C83E4DE4}" srcOrd="0" destOrd="2" presId="urn:microsoft.com/office/officeart/2005/8/layout/process3"/>
    <dgm:cxn modelId="{F7BC4A1F-C570-4FB1-BF93-0C253FADF596}" type="presOf" srcId="{836FDDF1-0744-4772-B597-5A646252C2FD}" destId="{36D9E842-89DF-4AE0-A07A-F469C83E4DE4}" srcOrd="0" destOrd="3" presId="urn:microsoft.com/office/officeart/2005/8/layout/process3"/>
    <dgm:cxn modelId="{A5DFD06E-CBC6-44E9-A776-5EB4AE228BD0}" type="presOf" srcId="{C17BE70B-9713-483A-9143-D8BA4EDB95AB}" destId="{36D9E842-89DF-4AE0-A07A-F469C83E4DE4}" srcOrd="0" destOrd="4" presId="urn:microsoft.com/office/officeart/2005/8/layout/process3"/>
    <dgm:cxn modelId="{D51BE377-C53A-4DE4-A94A-30C7E628CD79}" type="presParOf" srcId="{936910C6-690C-4F0D-BA1A-7DD3F9544498}" destId="{9B2AC415-1D23-4533-8756-E61975271DA4}" srcOrd="3" destOrd="0" presId="urn:microsoft.com/office/officeart/2005/8/layout/process3"/>
    <dgm:cxn modelId="{68ED4060-D1EE-4BAD-B520-34A6F3EEBBF1}" type="presOf" srcId="{3B34523A-409C-44BD-BBCB-6A8ADDE62F13}" destId="{9B2AC415-1D23-4533-8756-E61975271DA4}" srcOrd="0" destOrd="0" presId="urn:microsoft.com/office/officeart/2005/8/layout/process3"/>
    <dgm:cxn modelId="{33A4078F-CC1A-43D5-B690-B730E6BC7A30}" type="presParOf" srcId="{9B2AC415-1D23-4533-8756-E61975271DA4}" destId="{F4E3B09A-5610-40AB-A6F4-7AA34FFBE401}" srcOrd="0" destOrd="3" presId="urn:microsoft.com/office/officeart/2005/8/layout/process3"/>
    <dgm:cxn modelId="{3EBBCFD6-669A-4B73-9798-D9780DF52F6A}" type="presOf" srcId="{3B34523A-409C-44BD-BBCB-6A8ADDE62F13}" destId="{F4E3B09A-5610-40AB-A6F4-7AA34FFBE401}" srcOrd="1" destOrd="0" presId="urn:microsoft.com/office/officeart/2005/8/layout/process3"/>
    <dgm:cxn modelId="{3E17F9C3-B25E-4DD2-812F-DB2EBCAB02DA}" type="presParOf" srcId="{936910C6-690C-4F0D-BA1A-7DD3F9544498}" destId="{78BA582D-ED0C-404A-BEF2-60F13510F94B}" srcOrd="4" destOrd="0" presId="urn:microsoft.com/office/officeart/2005/8/layout/process3"/>
    <dgm:cxn modelId="{1E567DA6-7642-4576-93C3-C9507141035C}" type="presParOf" srcId="{78BA582D-ED0C-404A-BEF2-60F13510F94B}" destId="{09FEEC47-F043-411B-8C2F-B806A9FEB102}" srcOrd="0" destOrd="4" presId="urn:microsoft.com/office/officeart/2005/8/layout/process3"/>
    <dgm:cxn modelId="{DEBB8615-38FC-44D9-86BD-A9AA8E6C74F2}" type="presOf" srcId="{88D4BF0E-BB78-4785-BC4D-61079796B16E}" destId="{09FEEC47-F043-411B-8C2F-B806A9FEB102}" srcOrd="1" destOrd="0" presId="urn:microsoft.com/office/officeart/2005/8/layout/process3"/>
    <dgm:cxn modelId="{F643AC43-79A8-4FF1-91A3-9573E52537DD}" type="presParOf" srcId="{78BA582D-ED0C-404A-BEF2-60F13510F94B}" destId="{6D0CEBF4-F677-45A2-92CA-D72A9145DE7F}" srcOrd="1" destOrd="4" presId="urn:microsoft.com/office/officeart/2005/8/layout/process3"/>
    <dgm:cxn modelId="{DF9DF4D7-F7DB-4150-9C7D-4AE9BFA762DD}" type="presOf" srcId="{88D4BF0E-BB78-4785-BC4D-61079796B16E}" destId="{6D0CEBF4-F677-45A2-92CA-D72A9145DE7F}" srcOrd="0" destOrd="0" presId="urn:microsoft.com/office/officeart/2005/8/layout/process3"/>
    <dgm:cxn modelId="{AEAD2D37-4865-4668-AA78-3054263959DE}" type="presParOf" srcId="{78BA582D-ED0C-404A-BEF2-60F13510F94B}" destId="{7563B06C-7888-4DCE-8B34-F8CBC0AF9FCB}" srcOrd="2" destOrd="4" presId="urn:microsoft.com/office/officeart/2005/8/layout/process3"/>
    <dgm:cxn modelId="{7FDD623F-D15D-4AA0-ACC0-13B610F0B20E}" type="presOf" srcId="{142A9E98-05E5-4DE4-B769-F880A333DC1E}" destId="{7563B06C-7888-4DCE-8B34-F8CBC0AF9FCB}" srcOrd="0" destOrd="0" presId="urn:microsoft.com/office/officeart/2005/8/layout/process3"/>
    <dgm:cxn modelId="{C7DF3845-BE81-4FB2-B9F2-5036156C693F}" type="presOf" srcId="{19B74872-4589-4A33-B6F2-D2CD86EEDAA3}" destId="{7563B06C-7888-4DCE-8B34-F8CBC0AF9FCB}" srcOrd="0" destOrd="1" presId="urn:microsoft.com/office/officeart/2005/8/layout/process3"/>
    <dgm:cxn modelId="{CE22AD95-81EA-45BD-9A93-6C8EF1062DB0}" type="presOf" srcId="{19ECAAD1-89C3-477D-AEAB-9DD22A8E4615}" destId="{7563B06C-7888-4DCE-8B34-F8CBC0AF9FCB}" srcOrd="0" destOrd="2" presId="urn:microsoft.com/office/officeart/2005/8/layout/process3"/>
    <dgm:cxn modelId="{3B2BA631-B051-42C8-BA23-4C6CA57EC083}" type="presOf" srcId="{0AD30DC7-6655-4CC6-B099-B4FA05D25101}" destId="{7563B06C-7888-4DCE-8B34-F8CBC0AF9FCB}" srcOrd="0" destOrd="3" presId="urn:microsoft.com/office/officeart/2005/8/layout/process3"/>
    <dgm:cxn modelId="{B52719A4-E3CE-4969-99CF-B7439E18EAC9}" type="presOf" srcId="{377F9879-E7B4-4A58-A6B0-AD02FCBB5583}" destId="{7563B06C-7888-4DCE-8B34-F8CBC0AF9FCB}" srcOrd="0" destOrd="4" presId="urn:microsoft.com/office/officeart/2005/8/layout/process3"/>
    <dgm:cxn modelId="{1E45787D-AD70-4B64-AAE0-1103D618893A}" type="presParOf" srcId="{936910C6-690C-4F0D-BA1A-7DD3F9544498}" destId="{D02C8DEC-7E54-4575-A7EA-1D655AACBCBF}" srcOrd="5" destOrd="0" presId="urn:microsoft.com/office/officeart/2005/8/layout/process3"/>
    <dgm:cxn modelId="{B028227F-7FEA-4627-9853-549CF3126EC7}" type="presOf" srcId="{59530967-D627-4032-908A-BB3B46DA1B4D}" destId="{D02C8DEC-7E54-4575-A7EA-1D655AACBCBF}" srcOrd="0" destOrd="0" presId="urn:microsoft.com/office/officeart/2005/8/layout/process3"/>
    <dgm:cxn modelId="{4E34EC62-5E8C-449D-9B33-8E9F20C4E152}" type="presParOf" srcId="{D02C8DEC-7E54-4575-A7EA-1D655AACBCBF}" destId="{B9AA0233-9B32-4CE4-A918-9D03701CC762}" srcOrd="0" destOrd="5" presId="urn:microsoft.com/office/officeart/2005/8/layout/process3"/>
    <dgm:cxn modelId="{E63807E3-E973-44AA-B5E2-742E5484599D}" type="presOf" srcId="{59530967-D627-4032-908A-BB3B46DA1B4D}" destId="{B9AA0233-9B32-4CE4-A918-9D03701CC762}" srcOrd="1" destOrd="0" presId="urn:microsoft.com/office/officeart/2005/8/layout/process3"/>
    <dgm:cxn modelId="{2814B131-8871-48DF-AD4D-534139AB64DD}" type="presParOf" srcId="{936910C6-690C-4F0D-BA1A-7DD3F9544498}" destId="{429A0B31-C3A1-42CF-B6A1-00D5466AEC38}" srcOrd="6" destOrd="0" presId="urn:microsoft.com/office/officeart/2005/8/layout/process3"/>
    <dgm:cxn modelId="{462A1B05-CB4B-41BF-9BAC-CD7440892747}" type="presParOf" srcId="{429A0B31-C3A1-42CF-B6A1-00D5466AEC38}" destId="{6F0E5E56-605E-49B9-901F-B9265365F931}" srcOrd="0" destOrd="6" presId="urn:microsoft.com/office/officeart/2005/8/layout/process3"/>
    <dgm:cxn modelId="{F25AF1AB-781E-48D8-B041-F5F4F68695F1}" type="presOf" srcId="{3CFF4CA5-0469-4B1D-9A86-E941B21A3DF9}" destId="{6F0E5E56-605E-49B9-901F-B9265365F931}" srcOrd="1" destOrd="0" presId="urn:microsoft.com/office/officeart/2005/8/layout/process3"/>
    <dgm:cxn modelId="{0BC5D9E9-4DC5-417F-89EC-62BEDB391621}" type="presParOf" srcId="{429A0B31-C3A1-42CF-B6A1-00D5466AEC38}" destId="{4F600108-AE77-42E4-84D6-F2192AE0A413}" srcOrd="1" destOrd="6" presId="urn:microsoft.com/office/officeart/2005/8/layout/process3"/>
    <dgm:cxn modelId="{D0E6FD78-8CC4-49FA-A360-6F8EF34ACD4A}" type="presOf" srcId="{3CFF4CA5-0469-4B1D-9A86-E941B21A3DF9}" destId="{4F600108-AE77-42E4-84D6-F2192AE0A413}" srcOrd="0" destOrd="0" presId="urn:microsoft.com/office/officeart/2005/8/layout/process3"/>
    <dgm:cxn modelId="{1C5A7543-400C-411C-8B84-DFC596AF2109}" type="presParOf" srcId="{429A0B31-C3A1-42CF-B6A1-00D5466AEC38}" destId="{4EAE0C45-62C7-4CA6-B4AC-9B6EB4073AB9}" srcOrd="2" destOrd="6" presId="urn:microsoft.com/office/officeart/2005/8/layout/process3"/>
    <dgm:cxn modelId="{E10E0847-AAA4-4D51-AD77-00F12E433B23}" type="presOf" srcId="{7641ACB7-8CAC-470C-8B18-C3424F4A7034}" destId="{4EAE0C45-62C7-4CA6-B4AC-9B6EB4073AB9}" srcOrd="0" destOrd="0" presId="urn:microsoft.com/office/officeart/2005/8/layout/process3"/>
    <dgm:cxn modelId="{9805160B-7F03-4C8D-939A-9EAF81023823}" type="presOf" srcId="{887B7B8A-E998-4ED4-BED7-27B2BA357254}" destId="{4EAE0C45-62C7-4CA6-B4AC-9B6EB4073AB9}" srcOrd="0" destOrd="1" presId="urn:microsoft.com/office/officeart/2005/8/layout/process3"/>
    <dgm:cxn modelId="{9990FB17-3984-4BBC-8D46-D623F4887A8D}" type="presOf" srcId="{A485BD3B-111B-455D-986C-A5C76A2312BB}" destId="{4EAE0C45-62C7-4CA6-B4AC-9B6EB4073AB9}" srcOrd="0" destOrd="2" presId="urn:microsoft.com/office/officeart/2005/8/layout/process3"/>
    <dgm:cxn modelId="{5A715568-022A-4CC2-8D2C-B54308B05131}" type="presOf" srcId="{09501D94-B0A2-47D4-994A-E13DAF665422}" destId="{4EAE0C45-62C7-4CA6-B4AC-9B6EB4073AB9}" srcOrd="0" destOrd="3" presId="urn:microsoft.com/office/officeart/2005/8/layout/process3"/>
    <dgm:cxn modelId="{53C8CCBD-085D-42A1-8419-203F536B9486}" type="presOf" srcId="{26070079-E96E-4A16-8015-394D5A8268B5}" destId="{4EAE0C45-62C7-4CA6-B4AC-9B6EB4073AB9}" srcOrd="0" destOrd="4" presId="urn:microsoft.com/office/officeart/2005/8/layout/process3"/>
  </dgm:cxnLst>
  <dgm:bg/>
  <dgm:whole/>
</dgm:dataModel>
</file>

<file path=word/diagrams/data3.xml><?xml version="1.0" encoding="utf-8"?>
<dgm:dataModel xmlns:dgm="http://schemas.openxmlformats.org/drawingml/2006/diagram" xmlns:a="http://schemas.openxmlformats.org/drawingml/2006/main">
  <dgm:ptLst>
    <dgm:pt modelId="{86B2AAA7-82C3-46FA-A4FA-A328A317A8EA}" type="doc">
      <dgm:prSet loTypeId="urn:microsoft.com/office/officeart/2005/8/layout/orgChart1" loCatId="hierarchy" qsTypeId="urn:microsoft.com/office/officeart/2005/8/quickstyle/simple1" qsCatId="simple" csTypeId="urn:microsoft.com/office/officeart/2005/8/colors/accent1_2" csCatId="accent1" phldr="1"/>
      <dgm:spPr/>
      <dgm:t>
        <a:bodyPr/>
        <a:p>
          <a:endParaRPr lang="en-US"/>
        </a:p>
      </dgm:t>
    </dgm:pt>
    <dgm:pt modelId="{0E3D2272-7153-4FF7-89E3-730E5342AE52}">
      <dgm:prSet phldrT="[Text]"/>
      <dgm:spPr>
        <a:xfrm>
          <a:off x="780470" y="1200845"/>
          <a:ext cx="2898404" cy="294974"/>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p>
          <a:r>
            <a:rPr lang="zh-CN" altLang="en-US" dirty="0" smtClean="0">
              <a:solidFill>
                <a:sysClr val="window" lastClr="FFFFFF"/>
              </a:solidFill>
              <a:latin typeface="Calibri" panose="020F0502020204030204"/>
              <a:ea typeface="宋体" panose="02010600030101010101" charset="-122"/>
              <a:cs typeface="+mn-cs"/>
            </a:rPr>
            <a:t>圣典保护者协会</a:t>
          </a:r>
          <a:endParaRPr lang="en-US" dirty="0">
            <a:solidFill>
              <a:sysClr val="window" lastClr="FFFFFF"/>
            </a:solidFill>
            <a:latin typeface="Calibri" panose="020F0502020204030204"/>
            <a:ea typeface="+mn-ea"/>
            <a:cs typeface="+mn-cs"/>
          </a:endParaRPr>
        </a:p>
      </dgm:t>
    </dgm:pt>
    <dgm:pt modelId="{7464F82F-0B41-4C22-B762-F650E5233F8F}" cxnId="{09115457-DC07-4FCC-A8A2-16917B81A6C1}" type="parTrans">
      <dgm:prSet/>
      <dgm:spPr/>
      <dgm:t>
        <a:bodyPr/>
        <a:p>
          <a:endParaRPr lang="en-US"/>
        </a:p>
      </dgm:t>
    </dgm:pt>
    <dgm:pt modelId="{6E484D2C-5C05-4251-A877-C5E6B31D9BFF}" cxnId="{09115457-DC07-4FCC-A8A2-16917B81A6C1}" type="sibTrans">
      <dgm:prSet/>
      <dgm:spPr/>
      <dgm:t>
        <a:bodyPr/>
        <a:p>
          <a:endParaRPr lang="en-US"/>
        </a:p>
      </dgm:t>
    </dgm:pt>
    <dgm:pt modelId="{C8ED4462-0F00-474E-BFB4-1630CD30B569}" type="asst">
      <dgm:prSet phldrT="[Text]"/>
      <dgm:spPr>
        <a:xfrm>
          <a:off x="780470" y="180224"/>
          <a:ext cx="1047246" cy="294974"/>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p>
          <a:r>
            <a:rPr lang="zh-CN" altLang="en-US" dirty="0" smtClean="0">
              <a:solidFill>
                <a:sysClr val="window" lastClr="FFFFFF"/>
              </a:solidFill>
              <a:latin typeface="Calibri" panose="020F0502020204030204"/>
              <a:ea typeface="宋体" panose="02010600030101010101" charset="-122"/>
              <a:cs typeface="+mn-cs"/>
            </a:rPr>
            <a:t>基金会</a:t>
          </a:r>
          <a:endParaRPr lang="en-US" dirty="0">
            <a:solidFill>
              <a:sysClr val="window" lastClr="FFFFFF"/>
            </a:solidFill>
            <a:latin typeface="Calibri" panose="020F0502020204030204"/>
            <a:ea typeface="+mn-ea"/>
            <a:cs typeface="+mn-cs"/>
          </a:endParaRPr>
        </a:p>
      </dgm:t>
    </dgm:pt>
    <dgm:pt modelId="{014BF914-0098-4372-8C7E-8FBF311C2D9D}" cxnId="{4D78C1C6-D0B4-41F1-8FA6-905FBEAFBAC9}" type="parTrans">
      <dgm:prSet/>
      <dgm:spPr>
        <a:xfrm>
          <a:off x="1827717" y="327711"/>
          <a:ext cx="401956" cy="1168108"/>
        </a:xfrm>
        <a:noFill/>
        <a:ln w="25400" cap="flat" cmpd="sng" algn="ctr">
          <a:solidFill>
            <a:srgbClr val="4F81BD">
              <a:shade val="60000"/>
              <a:hueOff val="0"/>
              <a:satOff val="0"/>
              <a:lumOff val="0"/>
              <a:alphaOff val="0"/>
            </a:srgbClr>
          </a:solidFill>
          <a:prstDash val="solid"/>
        </a:ln>
        <a:effectLst/>
      </dgm:spPr>
      <dgm:t>
        <a:bodyPr/>
        <a:p>
          <a:endParaRPr lang="en-US"/>
        </a:p>
      </dgm:t>
    </dgm:pt>
    <dgm:pt modelId="{F0FB91A5-A2F7-418D-ADAF-756FF830C077}" cxnId="{4D78C1C6-D0B4-41F1-8FA6-905FBEAFBAC9}" type="sibTrans">
      <dgm:prSet/>
      <dgm:spPr/>
      <dgm:t>
        <a:bodyPr/>
        <a:p>
          <a:endParaRPr lang="en-US"/>
        </a:p>
      </dgm:t>
    </dgm:pt>
    <dgm:pt modelId="{39F9872B-9A54-4F06-B791-02A1BA0E936E}" type="asst">
      <dgm:prSet phldrT="[Text]"/>
      <dgm:spPr>
        <a:xfrm>
          <a:off x="2581560" y="180226"/>
          <a:ext cx="946825" cy="338797"/>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p>
          <a:r>
            <a:rPr lang="en-US" altLang="zh-CN" dirty="0" smtClean="0">
              <a:solidFill>
                <a:sysClr val="window" lastClr="FFFFFF"/>
              </a:solidFill>
              <a:latin typeface="Calibri" panose="020F0502020204030204"/>
              <a:ea typeface="宋体" panose="02010600030101010101" charset="-122"/>
              <a:cs typeface="+mn-cs"/>
            </a:rPr>
            <a:t>……</a:t>
          </a:r>
          <a:endParaRPr lang="en-US" dirty="0">
            <a:solidFill>
              <a:sysClr val="window" lastClr="FFFFFF"/>
            </a:solidFill>
            <a:latin typeface="Calibri" panose="020F0502020204030204"/>
            <a:ea typeface="+mn-ea"/>
            <a:cs typeface="+mn-cs"/>
          </a:endParaRPr>
        </a:p>
      </dgm:t>
    </dgm:pt>
    <dgm:pt modelId="{D37F520B-6585-447C-B86D-80422123E2A4}" cxnId="{FD6EEED8-1A97-403A-9A4D-A7ABBD78A19A}" type="parTrans">
      <dgm:prSet/>
      <dgm:spPr>
        <a:xfrm>
          <a:off x="2229673" y="349625"/>
          <a:ext cx="351887" cy="1146194"/>
        </a:xfrm>
        <a:noFill/>
        <a:ln w="25400" cap="flat" cmpd="sng" algn="ctr">
          <a:solidFill>
            <a:srgbClr val="4F81BD">
              <a:shade val="60000"/>
              <a:hueOff val="0"/>
              <a:satOff val="0"/>
              <a:lumOff val="0"/>
              <a:alphaOff val="0"/>
            </a:srgbClr>
          </a:solidFill>
          <a:prstDash val="solid"/>
        </a:ln>
        <a:effectLst/>
      </dgm:spPr>
      <dgm:t>
        <a:bodyPr/>
        <a:p>
          <a:endParaRPr lang="en-US"/>
        </a:p>
      </dgm:t>
    </dgm:pt>
    <dgm:pt modelId="{F500FD73-B21E-4F3A-8350-E21A24EC6CDC}" cxnId="{FD6EEED8-1A97-403A-9A4D-A7ABBD78A19A}" type="sibTrans">
      <dgm:prSet/>
      <dgm:spPr/>
      <dgm:t>
        <a:bodyPr/>
        <a:p>
          <a:endParaRPr lang="en-US"/>
        </a:p>
      </dgm:t>
    </dgm:pt>
    <dgm:pt modelId="{816BD1A0-4C30-4E37-A558-24239EE25546}" type="asst">
      <dgm:prSet phldrT="[Text]"/>
      <dgm:spPr>
        <a:xfrm>
          <a:off x="540327" y="720551"/>
          <a:ext cx="946825" cy="338797"/>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p>
          <a:r>
            <a:rPr lang="en-US" altLang="zh-CN" dirty="0" smtClean="0">
              <a:solidFill>
                <a:sysClr val="window" lastClr="FFFFFF"/>
              </a:solidFill>
              <a:latin typeface="Calibri" panose="020F0502020204030204"/>
              <a:ea typeface="宋体" panose="02010600030101010101" charset="-122"/>
              <a:cs typeface="+mn-cs"/>
            </a:rPr>
            <a:t>……</a:t>
          </a:r>
          <a:endParaRPr lang="en-US" dirty="0">
            <a:solidFill>
              <a:sysClr val="window" lastClr="FFFFFF"/>
            </a:solidFill>
            <a:latin typeface="Calibri" panose="020F0502020204030204"/>
            <a:ea typeface="+mn-ea"/>
            <a:cs typeface="+mn-cs"/>
          </a:endParaRPr>
        </a:p>
      </dgm:t>
    </dgm:pt>
    <dgm:pt modelId="{7BDD029E-6382-4E1F-8A60-196501933334}" cxnId="{282A64A6-6930-4671-A84A-3FFB30172A89}" type="parTrans">
      <dgm:prSet/>
      <dgm:spPr>
        <a:xfrm>
          <a:off x="1487153" y="889950"/>
          <a:ext cx="742519" cy="605869"/>
        </a:xfrm>
        <a:noFill/>
        <a:ln w="25400" cap="flat" cmpd="sng" algn="ctr">
          <a:solidFill>
            <a:srgbClr val="4F81BD">
              <a:shade val="60000"/>
              <a:hueOff val="0"/>
              <a:satOff val="0"/>
              <a:lumOff val="0"/>
              <a:alphaOff val="0"/>
            </a:srgbClr>
          </a:solidFill>
          <a:prstDash val="solid"/>
        </a:ln>
        <a:effectLst/>
      </dgm:spPr>
      <dgm:t>
        <a:bodyPr/>
        <a:p>
          <a:endParaRPr lang="en-US"/>
        </a:p>
      </dgm:t>
    </dgm:pt>
    <dgm:pt modelId="{64D1F30C-E9CC-415D-B6E6-C168BE8FFF7A}" cxnId="{282A64A6-6930-4671-A84A-3FFB30172A89}" type="sibTrans">
      <dgm:prSet/>
      <dgm:spPr/>
      <dgm:t>
        <a:bodyPr/>
        <a:p>
          <a:endParaRPr lang="en-US"/>
        </a:p>
      </dgm:t>
    </dgm:pt>
    <dgm:pt modelId="{2160C7E9-89C6-4061-9031-32FFDA80CCE6}">
      <dgm:prSet phldrT="[Text]"/>
      <dgm:spPr>
        <a:xfrm>
          <a:off x="42" y="2139230"/>
          <a:ext cx="1047246" cy="294974"/>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p>
          <a:r>
            <a:rPr lang="zh-CN" altLang="en-US" dirty="0" smtClean="0">
              <a:solidFill>
                <a:sysClr val="window" lastClr="FFFFFF"/>
              </a:solidFill>
              <a:latin typeface="Calibri" panose="020F0502020204030204"/>
              <a:ea typeface="宋体" panose="02010600030101010101" charset="-122"/>
              <a:cs typeface="+mn-cs"/>
            </a:rPr>
            <a:t>翻译中心</a:t>
          </a:r>
          <a:endParaRPr lang="en-US" dirty="0">
            <a:solidFill>
              <a:sysClr val="window" lastClr="FFFFFF"/>
            </a:solidFill>
            <a:latin typeface="Calibri" panose="020F0502020204030204"/>
            <a:ea typeface="+mn-ea"/>
            <a:cs typeface="+mn-cs"/>
          </a:endParaRPr>
        </a:p>
      </dgm:t>
    </dgm:pt>
    <dgm:pt modelId="{1086D8B8-4BDA-49BB-BF1D-E98BEA46DE13}" cxnId="{B8CE6CDF-875B-4BB5-B5D7-E16D08229BA9}" type="parTrans">
      <dgm:prSet/>
      <dgm:spPr>
        <a:xfrm>
          <a:off x="523665" y="1495819"/>
          <a:ext cx="1706007" cy="643410"/>
        </a:xfrm>
        <a:noFill/>
        <a:ln w="25400" cap="flat" cmpd="sng" algn="ctr">
          <a:solidFill>
            <a:srgbClr val="4F81BD">
              <a:shade val="60000"/>
              <a:hueOff val="0"/>
              <a:satOff val="0"/>
              <a:lumOff val="0"/>
              <a:alphaOff val="0"/>
            </a:srgbClr>
          </a:solidFill>
          <a:prstDash val="solid"/>
        </a:ln>
        <a:effectLst/>
      </dgm:spPr>
      <dgm:t>
        <a:bodyPr/>
        <a:p>
          <a:endParaRPr lang="en-US"/>
        </a:p>
      </dgm:t>
    </dgm:pt>
    <dgm:pt modelId="{FCC5A7C8-5177-47C7-94A2-D9D185829E2C}" cxnId="{B8CE6CDF-875B-4BB5-B5D7-E16D08229BA9}" type="sibTrans">
      <dgm:prSet/>
      <dgm:spPr/>
      <dgm:t>
        <a:bodyPr/>
        <a:p>
          <a:endParaRPr lang="en-US"/>
        </a:p>
      </dgm:t>
    </dgm:pt>
    <dgm:pt modelId="{7F3E7C0D-85AC-4CAB-8CED-3092D0B49311}">
      <dgm:prSet phldrT="[Text]"/>
      <dgm:spPr>
        <a:xfrm>
          <a:off x="261854" y="2633038"/>
          <a:ext cx="1099066" cy="303514"/>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p>
          <a:r>
            <a:rPr lang="zh-CN" altLang="en-US" dirty="0" smtClean="0">
              <a:solidFill>
                <a:sysClr val="window" lastClr="FFFFFF"/>
              </a:solidFill>
              <a:latin typeface="Calibri" panose="020F0502020204030204"/>
              <a:ea typeface="宋体" panose="02010600030101010101" charset="-122"/>
              <a:cs typeface="+mn-cs"/>
            </a:rPr>
            <a:t>国际分中心</a:t>
          </a:r>
          <a:r>
            <a:rPr lang="en-US" altLang="zh-CN" dirty="0" smtClean="0">
              <a:solidFill>
                <a:sysClr val="window" lastClr="FFFFFF"/>
              </a:solidFill>
              <a:latin typeface="Calibri" panose="020F0502020204030204"/>
              <a:ea typeface="宋体" panose="02010600030101010101" charset="-122"/>
              <a:cs typeface="+mn-cs"/>
            </a:rPr>
            <a:t>1</a:t>
          </a:r>
          <a:endParaRPr lang="en-US" dirty="0">
            <a:solidFill>
              <a:sysClr val="window" lastClr="FFFFFF"/>
            </a:solidFill>
            <a:latin typeface="Calibri" panose="020F0502020204030204"/>
            <a:ea typeface="+mn-ea"/>
            <a:cs typeface="+mn-cs"/>
          </a:endParaRPr>
        </a:p>
      </dgm:t>
    </dgm:pt>
    <dgm:pt modelId="{C92B3850-26FE-4F3C-9F23-4A082C29C89B}" cxnId="{9939EC5B-5436-4516-AD47-E4934FDC780C}" type="parTrans">
      <dgm:prSet/>
      <dgm:spPr>
        <a:xfrm>
          <a:off x="104767" y="2434204"/>
          <a:ext cx="157086" cy="350590"/>
        </a:xfrm>
        <a:noFill/>
        <a:ln w="25400" cap="flat" cmpd="sng" algn="ctr">
          <a:solidFill>
            <a:srgbClr val="4F81BD">
              <a:shade val="80000"/>
              <a:hueOff val="0"/>
              <a:satOff val="0"/>
              <a:lumOff val="0"/>
              <a:alphaOff val="0"/>
            </a:srgbClr>
          </a:solidFill>
          <a:prstDash val="solid"/>
        </a:ln>
        <a:effectLst/>
      </dgm:spPr>
      <dgm:t>
        <a:bodyPr/>
        <a:p>
          <a:endParaRPr lang="en-US"/>
        </a:p>
      </dgm:t>
    </dgm:pt>
    <dgm:pt modelId="{85803DB9-7F11-4BFB-A9A8-16EC716B5D3D}" cxnId="{9939EC5B-5436-4516-AD47-E4934FDC780C}" type="sibTrans">
      <dgm:prSet/>
      <dgm:spPr/>
      <dgm:t>
        <a:bodyPr/>
        <a:p>
          <a:endParaRPr lang="en-US"/>
        </a:p>
      </dgm:t>
    </dgm:pt>
    <dgm:pt modelId="{BE4275F1-E19E-4C80-B4BA-16D02D4E04B5}">
      <dgm:prSet phldrT="[Text]"/>
      <dgm:spPr>
        <a:xfrm>
          <a:off x="261854" y="3135386"/>
          <a:ext cx="1099066" cy="303514"/>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p>
          <a:r>
            <a:rPr lang="zh-CN" altLang="en-US" dirty="0" smtClean="0">
              <a:solidFill>
                <a:sysClr val="window" lastClr="FFFFFF"/>
              </a:solidFill>
              <a:latin typeface="Calibri" panose="020F0502020204030204"/>
              <a:ea typeface="宋体" panose="02010600030101010101" charset="-122"/>
              <a:cs typeface="+mn-cs"/>
            </a:rPr>
            <a:t>国际分中心</a:t>
          </a:r>
          <a:r>
            <a:rPr lang="en-US" altLang="zh-CN" dirty="0" smtClean="0">
              <a:solidFill>
                <a:sysClr val="window" lastClr="FFFFFF"/>
              </a:solidFill>
              <a:latin typeface="Calibri" panose="020F0502020204030204"/>
              <a:ea typeface="宋体" panose="02010600030101010101" charset="-122"/>
              <a:cs typeface="+mn-cs"/>
            </a:rPr>
            <a:t>2</a:t>
          </a:r>
          <a:endParaRPr lang="en-US" dirty="0">
            <a:solidFill>
              <a:sysClr val="window" lastClr="FFFFFF"/>
            </a:solidFill>
            <a:latin typeface="Calibri" panose="020F0502020204030204"/>
            <a:ea typeface="+mn-ea"/>
            <a:cs typeface="+mn-cs"/>
          </a:endParaRPr>
        </a:p>
      </dgm:t>
    </dgm:pt>
    <dgm:pt modelId="{E7A46864-617C-48D5-B038-966C3D35B763}" cxnId="{9F23C658-A4C8-4D9B-894C-8946BED94C92}" type="parTrans">
      <dgm:prSet/>
      <dgm:spPr>
        <a:xfrm>
          <a:off x="104767" y="2434204"/>
          <a:ext cx="157086" cy="852938"/>
        </a:xfrm>
        <a:noFill/>
        <a:ln w="25400" cap="flat" cmpd="sng" algn="ctr">
          <a:solidFill>
            <a:srgbClr val="4F81BD">
              <a:shade val="80000"/>
              <a:hueOff val="0"/>
              <a:satOff val="0"/>
              <a:lumOff val="0"/>
              <a:alphaOff val="0"/>
            </a:srgbClr>
          </a:solidFill>
          <a:prstDash val="solid"/>
        </a:ln>
        <a:effectLst/>
      </dgm:spPr>
      <dgm:t>
        <a:bodyPr/>
        <a:p>
          <a:endParaRPr lang="en-US"/>
        </a:p>
      </dgm:t>
    </dgm:pt>
    <dgm:pt modelId="{EF5B4DC7-55DD-4A70-A71E-818ADC8F13B0}" cxnId="{9F23C658-A4C8-4D9B-894C-8946BED94C92}" type="sibTrans">
      <dgm:prSet/>
      <dgm:spPr/>
      <dgm:t>
        <a:bodyPr/>
        <a:p>
          <a:endParaRPr lang="en-US"/>
        </a:p>
      </dgm:t>
    </dgm:pt>
    <dgm:pt modelId="{8E62A48D-8354-4A68-BBBC-E6D5E6102E08}">
      <dgm:prSet phldrT="[Text]"/>
      <dgm:spPr>
        <a:xfrm>
          <a:off x="261854" y="3637734"/>
          <a:ext cx="1099066" cy="303514"/>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p>
          <a:r>
            <a:rPr lang="zh-CN" altLang="en-US" dirty="0" smtClean="0">
              <a:solidFill>
                <a:sysClr val="window" lastClr="FFFFFF"/>
              </a:solidFill>
              <a:latin typeface="Calibri" panose="020F0502020204030204"/>
              <a:ea typeface="宋体" panose="02010600030101010101" charset="-122"/>
              <a:cs typeface="+mn-cs"/>
            </a:rPr>
            <a:t>国际分中心</a:t>
          </a:r>
          <a:r>
            <a:rPr lang="en-US" altLang="zh-CN" dirty="0" smtClean="0">
              <a:solidFill>
                <a:sysClr val="window" lastClr="FFFFFF"/>
              </a:solidFill>
              <a:latin typeface="Calibri" panose="020F0502020204030204"/>
              <a:ea typeface="宋体" panose="02010600030101010101" charset="-122"/>
              <a:cs typeface="+mn-cs"/>
            </a:rPr>
            <a:t>3</a:t>
          </a:r>
          <a:endParaRPr lang="en-US" dirty="0">
            <a:solidFill>
              <a:sysClr val="window" lastClr="FFFFFF"/>
            </a:solidFill>
            <a:latin typeface="Calibri" panose="020F0502020204030204"/>
            <a:ea typeface="+mn-ea"/>
            <a:cs typeface="+mn-cs"/>
          </a:endParaRPr>
        </a:p>
      </dgm:t>
    </dgm:pt>
    <dgm:pt modelId="{A2A8F812-71B0-4F0B-AC48-B0945FA6E720}" cxnId="{2EECE129-3179-4EA5-A81B-3D6727FC5251}" type="parTrans">
      <dgm:prSet/>
      <dgm:spPr>
        <a:xfrm>
          <a:off x="104767" y="2434204"/>
          <a:ext cx="157086" cy="1355286"/>
        </a:xfrm>
        <a:noFill/>
        <a:ln w="25400" cap="flat" cmpd="sng" algn="ctr">
          <a:solidFill>
            <a:srgbClr val="4F81BD">
              <a:shade val="80000"/>
              <a:hueOff val="0"/>
              <a:satOff val="0"/>
              <a:lumOff val="0"/>
              <a:alphaOff val="0"/>
            </a:srgbClr>
          </a:solidFill>
          <a:prstDash val="solid"/>
        </a:ln>
        <a:effectLst/>
      </dgm:spPr>
      <dgm:t>
        <a:bodyPr/>
        <a:p>
          <a:endParaRPr lang="en-US"/>
        </a:p>
      </dgm:t>
    </dgm:pt>
    <dgm:pt modelId="{F24C3DF4-392D-4431-9955-8FFAB6DB320E}" cxnId="{2EECE129-3179-4EA5-A81B-3D6727FC5251}" type="sibTrans">
      <dgm:prSet/>
      <dgm:spPr/>
      <dgm:t>
        <a:bodyPr/>
        <a:p>
          <a:endParaRPr lang="en-US"/>
        </a:p>
      </dgm:t>
    </dgm:pt>
    <dgm:pt modelId="{51608947-84A5-404E-8D33-AAE1141E5408}">
      <dgm:prSet phldrT="[Text]"/>
      <dgm:spPr>
        <a:xfrm>
          <a:off x="261854" y="4140082"/>
          <a:ext cx="946825" cy="303514"/>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p>
          <a:r>
            <a:rPr lang="en-US" altLang="zh-CN" dirty="0" smtClean="0">
              <a:solidFill>
                <a:sysClr val="window" lastClr="FFFFFF"/>
              </a:solidFill>
              <a:latin typeface="Calibri" panose="020F0502020204030204"/>
              <a:ea typeface="宋体" panose="02010600030101010101" charset="-122"/>
              <a:cs typeface="+mn-cs"/>
            </a:rPr>
            <a:t>……</a:t>
          </a:r>
          <a:endParaRPr lang="en-US" dirty="0">
            <a:solidFill>
              <a:sysClr val="window" lastClr="FFFFFF"/>
            </a:solidFill>
            <a:latin typeface="Calibri" panose="020F0502020204030204"/>
            <a:ea typeface="+mn-ea"/>
            <a:cs typeface="+mn-cs"/>
          </a:endParaRPr>
        </a:p>
      </dgm:t>
    </dgm:pt>
    <dgm:pt modelId="{A0A5E4D9-68A6-41E7-B059-C6895C014B22}" cxnId="{F49B0FAD-06CD-4805-AD73-A3007EFD9235}" type="parTrans">
      <dgm:prSet/>
      <dgm:spPr>
        <a:xfrm>
          <a:off x="104767" y="2434204"/>
          <a:ext cx="157086" cy="1857634"/>
        </a:xfrm>
        <a:noFill/>
        <a:ln w="25400" cap="flat" cmpd="sng" algn="ctr">
          <a:solidFill>
            <a:srgbClr val="4F81BD">
              <a:shade val="80000"/>
              <a:hueOff val="0"/>
              <a:satOff val="0"/>
              <a:lumOff val="0"/>
              <a:alphaOff val="0"/>
            </a:srgbClr>
          </a:solidFill>
          <a:prstDash val="solid"/>
        </a:ln>
        <a:effectLst/>
      </dgm:spPr>
      <dgm:t>
        <a:bodyPr/>
        <a:p>
          <a:endParaRPr lang="en-US"/>
        </a:p>
      </dgm:t>
    </dgm:pt>
    <dgm:pt modelId="{D62D6E9C-EB11-4BC0-8B2F-EEF9834941D4}" cxnId="{F49B0FAD-06CD-4805-AD73-A3007EFD9235}" type="sibTrans">
      <dgm:prSet/>
      <dgm:spPr/>
      <dgm:t>
        <a:bodyPr/>
        <a:p>
          <a:endParaRPr lang="en-US"/>
        </a:p>
      </dgm:t>
    </dgm:pt>
    <dgm:pt modelId="{DE8EEBEE-9931-47F8-9405-B54FCFB642FA}">
      <dgm:prSet phldrT="[Text]" phldr="0" custT="0"/>
      <dgm:spPr>
        <a:xfrm>
          <a:off x="1246122" y="2139230"/>
          <a:ext cx="1047246" cy="294974"/>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vert="horz" wrap="square"/>
        <a:p>
          <a:pPr>
            <a:lnSpc>
              <a:spcPct val="100000"/>
            </a:lnSpc>
            <a:spcBef>
              <a:spcPct val="0"/>
            </a:spcBef>
            <a:spcAft>
              <a:spcPct val="35000"/>
            </a:spcAft>
          </a:pPr>
          <a:r>
            <a:rPr lang="zh-CN" altLang="en-US" dirty="0" smtClean="0">
              <a:solidFill>
                <a:sysClr val="window" lastClr="FFFFFF"/>
              </a:solidFill>
              <a:latin typeface="Calibri" panose="020F0502020204030204"/>
              <a:ea typeface="宋体" panose="02010600030101010101" charset="-122"/>
              <a:cs typeface="+mn-cs"/>
            </a:rPr>
            <a:t>數據</a:t>
          </a:r>
          <a:r>
            <a:rPr lang="zh-CN" altLang="en-US" dirty="0" smtClean="0">
              <a:solidFill>
                <a:sysClr val="window" lastClr="FFFFFF"/>
              </a:solidFill>
              <a:latin typeface="Calibri" panose="020F0502020204030204"/>
              <a:ea typeface="宋体" panose="02010600030101010101" charset="-122"/>
              <a:cs typeface="+mn-cs"/>
            </a:rPr>
            <a:t>中心</a:t>
          </a:r>
          <a:r>
            <a:rPr lang="en-US" dirty="0">
              <a:solidFill>
                <a:sysClr val="window" lastClr="FFFFFF"/>
              </a:solidFill>
              <a:latin typeface="Calibri" panose="020F0502020204030204"/>
              <a:ea typeface="+mn-ea"/>
              <a:cs typeface="+mn-cs"/>
            </a:rPr>
            <a:t/>
          </a:r>
          <a:endParaRPr lang="en-US" dirty="0">
            <a:solidFill>
              <a:sysClr val="window" lastClr="FFFFFF"/>
            </a:solidFill>
            <a:latin typeface="Calibri" panose="020F0502020204030204"/>
            <a:ea typeface="+mn-ea"/>
            <a:cs typeface="+mn-cs"/>
          </a:endParaRPr>
        </a:p>
      </dgm:t>
    </dgm:pt>
    <dgm:pt modelId="{43DA8003-4CD9-4E2C-9499-C2B792F1C208}" cxnId="{9039E332-DD90-496D-881D-DCE70667F5F2}" type="parTrans">
      <dgm:prSet/>
      <dgm:spPr>
        <a:xfrm>
          <a:off x="1769745" y="1495819"/>
          <a:ext cx="459927" cy="643410"/>
        </a:xfrm>
        <a:noFill/>
        <a:ln w="25400" cap="flat" cmpd="sng" algn="ctr">
          <a:solidFill>
            <a:srgbClr val="4F81BD">
              <a:shade val="60000"/>
              <a:hueOff val="0"/>
              <a:satOff val="0"/>
              <a:lumOff val="0"/>
              <a:alphaOff val="0"/>
            </a:srgbClr>
          </a:solidFill>
          <a:prstDash val="solid"/>
        </a:ln>
        <a:effectLst/>
      </dgm:spPr>
      <dgm:t>
        <a:bodyPr/>
        <a:p>
          <a:endParaRPr lang="en-US"/>
        </a:p>
      </dgm:t>
    </dgm:pt>
    <dgm:pt modelId="{86BE6497-078E-47AA-A69F-47DB867270E3}" cxnId="{9039E332-DD90-496D-881D-DCE70667F5F2}" type="sibTrans">
      <dgm:prSet/>
      <dgm:spPr/>
      <dgm:t>
        <a:bodyPr/>
        <a:p>
          <a:endParaRPr lang="en-US"/>
        </a:p>
      </dgm:t>
    </dgm:pt>
    <dgm:pt modelId="{4C56EE03-F72B-4557-9EF8-F910858897D9}">
      <dgm:prSet phldrT="[Text]"/>
      <dgm:spPr>
        <a:xfrm>
          <a:off x="3228032" y="2139230"/>
          <a:ext cx="1047246" cy="294974"/>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p>
          <a:r>
            <a:rPr lang="zh-CN" altLang="en-US" dirty="0" smtClean="0">
              <a:solidFill>
                <a:sysClr val="window" lastClr="FFFFFF"/>
              </a:solidFill>
              <a:latin typeface="Calibri" panose="020F0502020204030204"/>
              <a:ea typeface="宋体" panose="02010600030101010101" charset="-122"/>
              <a:cs typeface="+mn-cs"/>
            </a:rPr>
            <a:t>校润中心</a:t>
          </a:r>
          <a:endParaRPr lang="en-US" dirty="0">
            <a:solidFill>
              <a:sysClr val="window" lastClr="FFFFFF"/>
            </a:solidFill>
            <a:latin typeface="Calibri" panose="020F0502020204030204"/>
            <a:ea typeface="+mn-ea"/>
            <a:cs typeface="+mn-cs"/>
          </a:endParaRPr>
        </a:p>
      </dgm:t>
    </dgm:pt>
    <dgm:pt modelId="{BB573C1E-DA08-4AAB-A853-E44F82AB20D1}" cxnId="{9D8BD567-A62B-4FA4-AABD-9BFF138EF44E}" type="parTrans">
      <dgm:prSet/>
      <dgm:spPr>
        <a:xfrm>
          <a:off x="2229673" y="1495819"/>
          <a:ext cx="1521982" cy="643410"/>
        </a:xfrm>
        <a:noFill/>
        <a:ln w="25400" cap="flat" cmpd="sng" algn="ctr">
          <a:solidFill>
            <a:srgbClr val="4F81BD">
              <a:shade val="60000"/>
              <a:hueOff val="0"/>
              <a:satOff val="0"/>
              <a:lumOff val="0"/>
              <a:alphaOff val="0"/>
            </a:srgbClr>
          </a:solidFill>
          <a:prstDash val="solid"/>
        </a:ln>
        <a:effectLst/>
      </dgm:spPr>
      <dgm:t>
        <a:bodyPr/>
        <a:p>
          <a:endParaRPr lang="en-US"/>
        </a:p>
      </dgm:t>
    </dgm:pt>
    <dgm:pt modelId="{E35F7F67-60D3-4442-AD28-F69BC2A96185}" cxnId="{9D8BD567-A62B-4FA4-AABD-9BFF138EF44E}" type="sibTrans">
      <dgm:prSet/>
      <dgm:spPr/>
      <dgm:t>
        <a:bodyPr/>
        <a:p>
          <a:endParaRPr lang="en-US"/>
        </a:p>
      </dgm:t>
    </dgm:pt>
    <dgm:pt modelId="{D5684C0F-2DFB-491E-B0AE-9B3582D4977D}">
      <dgm:prSet phldrT="[Text]"/>
      <dgm:spPr>
        <a:xfrm>
          <a:off x="1559753" y="2633038"/>
          <a:ext cx="946825" cy="303514"/>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p>
          <a:r>
            <a:rPr lang="zh-CN" altLang="en-US" dirty="0" smtClean="0">
              <a:solidFill>
                <a:sysClr val="window" lastClr="FFFFFF"/>
              </a:solidFill>
              <a:latin typeface="Calibri" panose="020F0502020204030204"/>
              <a:ea typeface="宋体" panose="02010600030101010101" charset="-122"/>
              <a:cs typeface="+mn-cs"/>
            </a:rPr>
            <a:t>地区分中心</a:t>
          </a:r>
          <a:r>
            <a:rPr lang="en-US" altLang="zh-CN" dirty="0" smtClean="0">
              <a:solidFill>
                <a:sysClr val="window" lastClr="FFFFFF"/>
              </a:solidFill>
              <a:latin typeface="Calibri" panose="020F0502020204030204"/>
              <a:ea typeface="宋体" panose="02010600030101010101" charset="-122"/>
              <a:cs typeface="+mn-cs"/>
            </a:rPr>
            <a:t>1</a:t>
          </a:r>
          <a:endParaRPr lang="en-US" dirty="0">
            <a:solidFill>
              <a:sysClr val="window" lastClr="FFFFFF"/>
            </a:solidFill>
            <a:latin typeface="Calibri" panose="020F0502020204030204"/>
            <a:ea typeface="+mn-ea"/>
            <a:cs typeface="+mn-cs"/>
          </a:endParaRPr>
        </a:p>
      </dgm:t>
    </dgm:pt>
    <dgm:pt modelId="{51AFF6C7-2177-4436-8EC4-5A72D68F8AD2}" cxnId="{80B884B2-D352-4076-8419-7FD952760998}" type="parTrans">
      <dgm:prSet/>
      <dgm:spPr>
        <a:xfrm>
          <a:off x="2033166" y="2434204"/>
          <a:ext cx="1718489" cy="198833"/>
        </a:xfrm>
        <a:noFill/>
        <a:ln w="25400" cap="flat" cmpd="sng" algn="ctr">
          <a:solidFill>
            <a:srgbClr val="4F81BD">
              <a:shade val="80000"/>
              <a:hueOff val="0"/>
              <a:satOff val="0"/>
              <a:lumOff val="0"/>
              <a:alphaOff val="0"/>
            </a:srgbClr>
          </a:solidFill>
          <a:prstDash val="solid"/>
        </a:ln>
        <a:effectLst/>
      </dgm:spPr>
      <dgm:t>
        <a:bodyPr/>
        <a:p>
          <a:endParaRPr lang="en-US"/>
        </a:p>
      </dgm:t>
    </dgm:pt>
    <dgm:pt modelId="{B780B6AC-D236-4F44-A7F4-87895399DB34}" cxnId="{80B884B2-D352-4076-8419-7FD952760998}" type="sibTrans">
      <dgm:prSet/>
      <dgm:spPr/>
      <dgm:t>
        <a:bodyPr/>
        <a:p>
          <a:endParaRPr lang="en-US"/>
        </a:p>
      </dgm:t>
    </dgm:pt>
    <dgm:pt modelId="{979FDC1A-9422-4882-980A-53E700CE80A3}">
      <dgm:prSet phldrT="[Text]"/>
      <dgm:spPr>
        <a:xfrm>
          <a:off x="1796460" y="3135386"/>
          <a:ext cx="946825" cy="323052"/>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p>
          <a:r>
            <a:rPr lang="zh-CN" altLang="en-US" dirty="0" smtClean="0">
              <a:solidFill>
                <a:sysClr val="window" lastClr="FFFFFF"/>
              </a:solidFill>
              <a:latin typeface="Calibri" panose="020F0502020204030204"/>
              <a:ea typeface="宋体" panose="02010600030101010101" charset="-122"/>
              <a:cs typeface="+mn-cs"/>
            </a:rPr>
            <a:t>项目组</a:t>
          </a:r>
          <a:r>
            <a:rPr lang="en-US" altLang="zh-CN" dirty="0" smtClean="0">
              <a:solidFill>
                <a:sysClr val="window" lastClr="FFFFFF"/>
              </a:solidFill>
              <a:latin typeface="Calibri" panose="020F0502020204030204"/>
              <a:ea typeface="宋体" panose="02010600030101010101" charset="-122"/>
              <a:cs typeface="+mn-cs"/>
            </a:rPr>
            <a:t>1</a:t>
          </a:r>
          <a:endParaRPr lang="en-US" dirty="0">
            <a:solidFill>
              <a:sysClr val="window" lastClr="FFFFFF"/>
            </a:solidFill>
            <a:latin typeface="Calibri" panose="020F0502020204030204"/>
            <a:ea typeface="+mn-ea"/>
            <a:cs typeface="+mn-cs"/>
          </a:endParaRPr>
        </a:p>
      </dgm:t>
    </dgm:pt>
    <dgm:pt modelId="{270878FC-E9D7-4377-8F2E-D0AF48C3C983}" cxnId="{055B54B3-3A98-4426-9611-A7C3E59E13C0}" type="parTrans">
      <dgm:prSet/>
      <dgm:spPr>
        <a:xfrm>
          <a:off x="1654436" y="2936552"/>
          <a:ext cx="142023" cy="360359"/>
        </a:xfrm>
        <a:noFill/>
        <a:ln w="25400" cap="flat" cmpd="sng" algn="ctr">
          <a:solidFill>
            <a:srgbClr val="4F81BD">
              <a:shade val="80000"/>
              <a:hueOff val="0"/>
              <a:satOff val="0"/>
              <a:lumOff val="0"/>
              <a:alphaOff val="0"/>
            </a:srgbClr>
          </a:solidFill>
          <a:prstDash val="solid"/>
        </a:ln>
        <a:effectLst/>
      </dgm:spPr>
      <dgm:t>
        <a:bodyPr/>
        <a:p>
          <a:endParaRPr lang="en-US"/>
        </a:p>
      </dgm:t>
    </dgm:pt>
    <dgm:pt modelId="{6198A43E-3AAF-40DF-B75D-0392BAB5B13F}" cxnId="{055B54B3-3A98-4426-9611-A7C3E59E13C0}" type="sibTrans">
      <dgm:prSet/>
      <dgm:spPr/>
      <dgm:t>
        <a:bodyPr/>
        <a:p>
          <a:endParaRPr lang="en-US"/>
        </a:p>
      </dgm:t>
    </dgm:pt>
    <dgm:pt modelId="{DFB46A43-3678-4A73-9577-5044D063AADD}">
      <dgm:prSet phldrT="[Text]"/>
      <dgm:spPr>
        <a:xfrm>
          <a:off x="1796460" y="3657271"/>
          <a:ext cx="946825" cy="323052"/>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p>
          <a:r>
            <a:rPr lang="zh-CN" altLang="en-US" dirty="0" smtClean="0">
              <a:solidFill>
                <a:sysClr val="window" lastClr="FFFFFF"/>
              </a:solidFill>
              <a:latin typeface="Calibri" panose="020F0502020204030204"/>
              <a:ea typeface="宋体" panose="02010600030101010101" charset="-122"/>
              <a:cs typeface="+mn-cs"/>
            </a:rPr>
            <a:t>项目组</a:t>
          </a:r>
          <a:r>
            <a:rPr lang="en-US" altLang="zh-CN" dirty="0" smtClean="0">
              <a:solidFill>
                <a:sysClr val="window" lastClr="FFFFFF"/>
              </a:solidFill>
              <a:latin typeface="Calibri" panose="020F0502020204030204"/>
              <a:ea typeface="宋体" panose="02010600030101010101" charset="-122"/>
              <a:cs typeface="+mn-cs"/>
            </a:rPr>
            <a:t>2</a:t>
          </a:r>
          <a:endParaRPr lang="en-US" dirty="0">
            <a:solidFill>
              <a:sysClr val="window" lastClr="FFFFFF"/>
            </a:solidFill>
            <a:latin typeface="Calibri" panose="020F0502020204030204"/>
            <a:ea typeface="+mn-ea"/>
            <a:cs typeface="+mn-cs"/>
          </a:endParaRPr>
        </a:p>
      </dgm:t>
    </dgm:pt>
    <dgm:pt modelId="{D5A6A631-D97C-45CC-A968-B8DC8CE763DF}" cxnId="{4FABCB52-04BE-4A95-95DE-B4CCDAB82A7E}" type="parTrans">
      <dgm:prSet/>
      <dgm:spPr>
        <a:xfrm>
          <a:off x="1654436" y="2936552"/>
          <a:ext cx="142023" cy="882245"/>
        </a:xfrm>
        <a:noFill/>
        <a:ln w="25400" cap="flat" cmpd="sng" algn="ctr">
          <a:solidFill>
            <a:srgbClr val="4F81BD">
              <a:shade val="80000"/>
              <a:hueOff val="0"/>
              <a:satOff val="0"/>
              <a:lumOff val="0"/>
              <a:alphaOff val="0"/>
            </a:srgbClr>
          </a:solidFill>
          <a:prstDash val="solid"/>
        </a:ln>
        <a:effectLst/>
      </dgm:spPr>
      <dgm:t>
        <a:bodyPr/>
        <a:p>
          <a:endParaRPr lang="en-US"/>
        </a:p>
      </dgm:t>
    </dgm:pt>
    <dgm:pt modelId="{62EE4DAD-11CF-438D-80C3-B4B10B449364}" cxnId="{4FABCB52-04BE-4A95-95DE-B4CCDAB82A7E}" type="sibTrans">
      <dgm:prSet/>
      <dgm:spPr/>
      <dgm:t>
        <a:bodyPr/>
        <a:p>
          <a:endParaRPr lang="en-US"/>
        </a:p>
      </dgm:t>
    </dgm:pt>
    <dgm:pt modelId="{E53A4374-5B31-4E82-B144-7E6F552AB971}">
      <dgm:prSet phldrT="[Text]"/>
      <dgm:spPr>
        <a:xfrm>
          <a:off x="1796460" y="4179157"/>
          <a:ext cx="946825" cy="323052"/>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p>
          <a:r>
            <a:rPr lang="en-US" altLang="zh-CN" dirty="0" smtClean="0">
              <a:solidFill>
                <a:sysClr val="window" lastClr="FFFFFF"/>
              </a:solidFill>
              <a:latin typeface="Calibri" panose="020F0502020204030204"/>
              <a:ea typeface="宋体" panose="02010600030101010101" charset="-122"/>
              <a:cs typeface="+mn-cs"/>
            </a:rPr>
            <a:t>……</a:t>
          </a:r>
          <a:endParaRPr lang="en-US" dirty="0">
            <a:solidFill>
              <a:sysClr val="window" lastClr="FFFFFF"/>
            </a:solidFill>
            <a:latin typeface="Calibri" panose="020F0502020204030204"/>
            <a:ea typeface="+mn-ea"/>
            <a:cs typeface="+mn-cs"/>
          </a:endParaRPr>
        </a:p>
      </dgm:t>
    </dgm:pt>
    <dgm:pt modelId="{1CD2BABA-6440-43DF-BFC3-13030281C241}" cxnId="{262C79A0-4556-425F-891E-418F5D3EB0B2}" type="parTrans">
      <dgm:prSet/>
      <dgm:spPr>
        <a:xfrm>
          <a:off x="1654436" y="2936552"/>
          <a:ext cx="142023" cy="1404131"/>
        </a:xfrm>
        <a:noFill/>
        <a:ln w="25400" cap="flat" cmpd="sng" algn="ctr">
          <a:solidFill>
            <a:srgbClr val="4F81BD">
              <a:shade val="80000"/>
              <a:hueOff val="0"/>
              <a:satOff val="0"/>
              <a:lumOff val="0"/>
              <a:alphaOff val="0"/>
            </a:srgbClr>
          </a:solidFill>
          <a:prstDash val="solid"/>
        </a:ln>
        <a:effectLst/>
      </dgm:spPr>
      <dgm:t>
        <a:bodyPr/>
        <a:p>
          <a:endParaRPr lang="en-US"/>
        </a:p>
      </dgm:t>
    </dgm:pt>
    <dgm:pt modelId="{04B7DA5C-745F-4416-81A5-8837F806B606}" cxnId="{262C79A0-4556-425F-891E-418F5D3EB0B2}" type="sibTrans">
      <dgm:prSet/>
      <dgm:spPr/>
      <dgm:t>
        <a:bodyPr/>
        <a:p>
          <a:endParaRPr lang="en-US"/>
        </a:p>
      </dgm:t>
    </dgm:pt>
    <dgm:pt modelId="{78406EC7-A2E0-4DB4-92DF-9159ED94C5F1}">
      <dgm:prSet phldrT="[Text]"/>
      <dgm:spPr>
        <a:xfrm>
          <a:off x="2705412" y="2633038"/>
          <a:ext cx="946825" cy="303514"/>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p>
          <a:r>
            <a:rPr lang="zh-CN" altLang="en-US" dirty="0" smtClean="0">
              <a:solidFill>
                <a:sysClr val="window" lastClr="FFFFFF"/>
              </a:solidFill>
              <a:latin typeface="Calibri" panose="020F0502020204030204"/>
              <a:ea typeface="宋体" panose="02010600030101010101" charset="-122"/>
              <a:cs typeface="+mn-cs"/>
            </a:rPr>
            <a:t>地区分中心</a:t>
          </a:r>
          <a:r>
            <a:rPr lang="en-US" altLang="zh-CN" dirty="0" smtClean="0">
              <a:solidFill>
                <a:sysClr val="window" lastClr="FFFFFF"/>
              </a:solidFill>
              <a:latin typeface="Calibri" panose="020F0502020204030204"/>
              <a:ea typeface="宋体" panose="02010600030101010101" charset="-122"/>
              <a:cs typeface="+mn-cs"/>
            </a:rPr>
            <a:t>2</a:t>
          </a:r>
          <a:endParaRPr lang="en-US" dirty="0">
            <a:solidFill>
              <a:sysClr val="window" lastClr="FFFFFF"/>
            </a:solidFill>
            <a:latin typeface="Calibri" panose="020F0502020204030204"/>
            <a:ea typeface="+mn-ea"/>
            <a:cs typeface="+mn-cs"/>
          </a:endParaRPr>
        </a:p>
      </dgm:t>
    </dgm:pt>
    <dgm:pt modelId="{D1621B0D-25E4-4CEF-96B4-CDF3A61356F5}" cxnId="{9B6B58A2-C73C-4594-88D8-7E823B3CA56F}" type="parTrans">
      <dgm:prSet/>
      <dgm:spPr>
        <a:xfrm>
          <a:off x="3178825" y="2434204"/>
          <a:ext cx="572829" cy="198833"/>
        </a:xfrm>
        <a:noFill/>
        <a:ln w="25400" cap="flat" cmpd="sng" algn="ctr">
          <a:solidFill>
            <a:srgbClr val="4F81BD">
              <a:shade val="80000"/>
              <a:hueOff val="0"/>
              <a:satOff val="0"/>
              <a:lumOff val="0"/>
              <a:alphaOff val="0"/>
            </a:srgbClr>
          </a:solidFill>
          <a:prstDash val="solid"/>
        </a:ln>
        <a:effectLst/>
      </dgm:spPr>
      <dgm:t>
        <a:bodyPr/>
        <a:p>
          <a:endParaRPr lang="en-US"/>
        </a:p>
      </dgm:t>
    </dgm:pt>
    <dgm:pt modelId="{A0CC7C08-9F3C-415B-AD23-6692CF73FDB2}" cxnId="{9B6B58A2-C73C-4594-88D8-7E823B3CA56F}" type="sibTrans">
      <dgm:prSet/>
      <dgm:spPr/>
      <dgm:t>
        <a:bodyPr/>
        <a:p>
          <a:endParaRPr lang="en-US"/>
        </a:p>
      </dgm:t>
    </dgm:pt>
    <dgm:pt modelId="{E194D460-B8CC-43D7-BEDA-8D6C97FC25AA}">
      <dgm:prSet phldrT="[Text]"/>
      <dgm:spPr>
        <a:xfrm>
          <a:off x="2942119" y="3135386"/>
          <a:ext cx="946825" cy="323052"/>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p>
          <a:r>
            <a:rPr lang="zh-CN" altLang="en-US" smtClean="0">
              <a:solidFill>
                <a:sysClr val="window" lastClr="FFFFFF"/>
              </a:solidFill>
              <a:latin typeface="Calibri" panose="020F0502020204030204"/>
              <a:ea typeface="宋体" panose="02010600030101010101" charset="-122"/>
              <a:cs typeface="+mn-cs"/>
            </a:rPr>
            <a:t>项目组</a:t>
          </a:r>
          <a:r>
            <a:rPr lang="en-US" altLang="zh-CN" smtClean="0">
              <a:solidFill>
                <a:sysClr val="window" lastClr="FFFFFF"/>
              </a:solidFill>
              <a:latin typeface="Calibri" panose="020F0502020204030204"/>
              <a:ea typeface="宋体" panose="02010600030101010101" charset="-122"/>
              <a:cs typeface="+mn-cs"/>
            </a:rPr>
            <a:t>1</a:t>
          </a:r>
          <a:endParaRPr lang="en-US" dirty="0">
            <a:solidFill>
              <a:sysClr val="window" lastClr="FFFFFF"/>
            </a:solidFill>
            <a:latin typeface="Calibri" panose="020F0502020204030204"/>
            <a:ea typeface="+mn-ea"/>
            <a:cs typeface="+mn-cs"/>
          </a:endParaRPr>
        </a:p>
      </dgm:t>
    </dgm:pt>
    <dgm:pt modelId="{C6725571-99FD-4446-B419-360838055B22}" cxnId="{FEF1C30A-2285-423A-A1E8-A9CEDBFAE337}" type="parTrans">
      <dgm:prSet/>
      <dgm:spPr>
        <a:xfrm>
          <a:off x="2800095" y="2936552"/>
          <a:ext cx="142023" cy="360359"/>
        </a:xfrm>
        <a:noFill/>
        <a:ln w="25400" cap="flat" cmpd="sng" algn="ctr">
          <a:solidFill>
            <a:srgbClr val="4F81BD">
              <a:shade val="80000"/>
              <a:hueOff val="0"/>
              <a:satOff val="0"/>
              <a:lumOff val="0"/>
              <a:alphaOff val="0"/>
            </a:srgbClr>
          </a:solidFill>
          <a:prstDash val="solid"/>
        </a:ln>
        <a:effectLst/>
      </dgm:spPr>
      <dgm:t>
        <a:bodyPr/>
        <a:p>
          <a:endParaRPr lang="en-US"/>
        </a:p>
      </dgm:t>
    </dgm:pt>
    <dgm:pt modelId="{5C802070-DB74-48BA-9827-AA08190AAD78}" cxnId="{FEF1C30A-2285-423A-A1E8-A9CEDBFAE337}" type="sibTrans">
      <dgm:prSet/>
      <dgm:spPr/>
      <dgm:t>
        <a:bodyPr/>
        <a:p>
          <a:endParaRPr lang="en-US"/>
        </a:p>
      </dgm:t>
    </dgm:pt>
    <dgm:pt modelId="{87186872-B991-4346-8BC2-9244CE595957}">
      <dgm:prSet phldrT="[Text]"/>
      <dgm:spPr>
        <a:xfrm>
          <a:off x="2942119" y="3657271"/>
          <a:ext cx="946825" cy="323052"/>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p>
          <a:r>
            <a:rPr lang="zh-CN" altLang="en-US" dirty="0" smtClean="0">
              <a:solidFill>
                <a:sysClr val="window" lastClr="FFFFFF"/>
              </a:solidFill>
              <a:latin typeface="Calibri" panose="020F0502020204030204"/>
              <a:ea typeface="宋体" panose="02010600030101010101" charset="-122"/>
              <a:cs typeface="+mn-cs"/>
            </a:rPr>
            <a:t>项目组</a:t>
          </a:r>
          <a:r>
            <a:rPr lang="en-US" altLang="zh-CN" dirty="0" smtClean="0">
              <a:solidFill>
                <a:sysClr val="window" lastClr="FFFFFF"/>
              </a:solidFill>
              <a:latin typeface="Calibri" panose="020F0502020204030204"/>
              <a:ea typeface="宋体" panose="02010600030101010101" charset="-122"/>
              <a:cs typeface="+mn-cs"/>
            </a:rPr>
            <a:t>2</a:t>
          </a:r>
          <a:endParaRPr lang="en-US" dirty="0">
            <a:solidFill>
              <a:sysClr val="window" lastClr="FFFFFF"/>
            </a:solidFill>
            <a:latin typeface="Calibri" panose="020F0502020204030204"/>
            <a:ea typeface="+mn-ea"/>
            <a:cs typeface="+mn-cs"/>
          </a:endParaRPr>
        </a:p>
      </dgm:t>
    </dgm:pt>
    <dgm:pt modelId="{088DA199-31BA-49C0-A7F5-40184F216FC7}" cxnId="{90F6D7F1-FA45-439F-BB14-906F968AD0DD}" type="parTrans">
      <dgm:prSet/>
      <dgm:spPr>
        <a:xfrm>
          <a:off x="2800095" y="2936552"/>
          <a:ext cx="142023" cy="882245"/>
        </a:xfrm>
        <a:noFill/>
        <a:ln w="25400" cap="flat" cmpd="sng" algn="ctr">
          <a:solidFill>
            <a:srgbClr val="4F81BD">
              <a:shade val="80000"/>
              <a:hueOff val="0"/>
              <a:satOff val="0"/>
              <a:lumOff val="0"/>
              <a:alphaOff val="0"/>
            </a:srgbClr>
          </a:solidFill>
          <a:prstDash val="solid"/>
        </a:ln>
        <a:effectLst/>
      </dgm:spPr>
      <dgm:t>
        <a:bodyPr/>
        <a:p>
          <a:endParaRPr lang="en-US"/>
        </a:p>
      </dgm:t>
    </dgm:pt>
    <dgm:pt modelId="{5C721563-9C82-44C6-B309-5CE129398F88}" cxnId="{90F6D7F1-FA45-439F-BB14-906F968AD0DD}" type="sibTrans">
      <dgm:prSet/>
      <dgm:spPr/>
      <dgm:t>
        <a:bodyPr/>
        <a:p>
          <a:endParaRPr lang="en-US"/>
        </a:p>
      </dgm:t>
    </dgm:pt>
    <dgm:pt modelId="{61789F73-0E21-4F69-A890-F5083A07750B}">
      <dgm:prSet phldrT="[Text]"/>
      <dgm:spPr>
        <a:xfrm>
          <a:off x="2942119" y="4179157"/>
          <a:ext cx="946825" cy="323052"/>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p>
          <a:r>
            <a:rPr lang="en-US" altLang="zh-CN" dirty="0" smtClean="0">
              <a:solidFill>
                <a:sysClr val="window" lastClr="FFFFFF"/>
              </a:solidFill>
              <a:latin typeface="Calibri" panose="020F0502020204030204"/>
              <a:ea typeface="宋体" panose="02010600030101010101" charset="-122"/>
              <a:cs typeface="+mn-cs"/>
            </a:rPr>
            <a:t>……</a:t>
          </a:r>
          <a:endParaRPr lang="en-US" dirty="0">
            <a:solidFill>
              <a:sysClr val="window" lastClr="FFFFFF"/>
            </a:solidFill>
            <a:latin typeface="Calibri" panose="020F0502020204030204"/>
            <a:ea typeface="+mn-ea"/>
            <a:cs typeface="+mn-cs"/>
          </a:endParaRPr>
        </a:p>
      </dgm:t>
    </dgm:pt>
    <dgm:pt modelId="{5626F34B-A6AC-454B-8E14-AC5CE85E2B23}" cxnId="{69FFEB2E-561E-4227-AF47-5282D2DB465A}" type="parTrans">
      <dgm:prSet/>
      <dgm:spPr>
        <a:xfrm>
          <a:off x="2800095" y="2936552"/>
          <a:ext cx="142023" cy="1404131"/>
        </a:xfrm>
        <a:noFill/>
        <a:ln w="25400" cap="flat" cmpd="sng" algn="ctr">
          <a:solidFill>
            <a:srgbClr val="4F81BD">
              <a:shade val="80000"/>
              <a:hueOff val="0"/>
              <a:satOff val="0"/>
              <a:lumOff val="0"/>
              <a:alphaOff val="0"/>
            </a:srgbClr>
          </a:solidFill>
          <a:prstDash val="solid"/>
        </a:ln>
        <a:effectLst/>
      </dgm:spPr>
      <dgm:t>
        <a:bodyPr/>
        <a:p>
          <a:endParaRPr lang="en-US"/>
        </a:p>
      </dgm:t>
    </dgm:pt>
    <dgm:pt modelId="{16C51DAB-C6EA-4BA5-BB4E-9FDCD5B5A4B1}" cxnId="{69FFEB2E-561E-4227-AF47-5282D2DB465A}" type="sibTrans">
      <dgm:prSet/>
      <dgm:spPr/>
      <dgm:t>
        <a:bodyPr/>
        <a:p>
          <a:endParaRPr lang="en-US"/>
        </a:p>
      </dgm:t>
    </dgm:pt>
    <dgm:pt modelId="{DF3B1940-EF3A-4711-96EA-1E8B84882AAD}">
      <dgm:prSet phldrT="[Text]"/>
      <dgm:spPr>
        <a:xfrm>
          <a:off x="3851072" y="2633038"/>
          <a:ext cx="946825" cy="303514"/>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p>
          <a:r>
            <a:rPr lang="zh-CN" altLang="en-US" dirty="0" smtClean="0">
              <a:solidFill>
                <a:sysClr val="window" lastClr="FFFFFF"/>
              </a:solidFill>
              <a:latin typeface="Calibri" panose="020F0502020204030204"/>
              <a:ea typeface="宋体" panose="02010600030101010101" charset="-122"/>
              <a:cs typeface="+mn-cs"/>
            </a:rPr>
            <a:t>地区分中心</a:t>
          </a:r>
          <a:r>
            <a:rPr lang="en-US" altLang="zh-CN" dirty="0" smtClean="0">
              <a:solidFill>
                <a:sysClr val="window" lastClr="FFFFFF"/>
              </a:solidFill>
              <a:latin typeface="Calibri" panose="020F0502020204030204"/>
              <a:ea typeface="宋体" panose="02010600030101010101" charset="-122"/>
              <a:cs typeface="+mn-cs"/>
            </a:rPr>
            <a:t>3</a:t>
          </a:r>
          <a:endParaRPr lang="en-US" dirty="0">
            <a:solidFill>
              <a:sysClr val="window" lastClr="FFFFFF"/>
            </a:solidFill>
            <a:latin typeface="Calibri" panose="020F0502020204030204"/>
            <a:ea typeface="+mn-ea"/>
            <a:cs typeface="+mn-cs"/>
          </a:endParaRPr>
        </a:p>
      </dgm:t>
    </dgm:pt>
    <dgm:pt modelId="{53DB9CC3-CEF1-4208-A90B-805DD1A4184D}" cxnId="{2FD04C8B-01FD-4014-8DB7-F6E67AF7A180}" type="parTrans">
      <dgm:prSet/>
      <dgm:spPr>
        <a:xfrm>
          <a:off x="3751655" y="2434204"/>
          <a:ext cx="572829" cy="198833"/>
        </a:xfrm>
        <a:noFill/>
        <a:ln w="25400" cap="flat" cmpd="sng" algn="ctr">
          <a:solidFill>
            <a:srgbClr val="4F81BD">
              <a:shade val="80000"/>
              <a:hueOff val="0"/>
              <a:satOff val="0"/>
              <a:lumOff val="0"/>
              <a:alphaOff val="0"/>
            </a:srgbClr>
          </a:solidFill>
          <a:prstDash val="solid"/>
        </a:ln>
        <a:effectLst/>
      </dgm:spPr>
      <dgm:t>
        <a:bodyPr/>
        <a:p>
          <a:endParaRPr lang="en-US"/>
        </a:p>
      </dgm:t>
    </dgm:pt>
    <dgm:pt modelId="{E3A62B05-57F1-4D72-B637-2C83C4450D62}" cxnId="{2FD04C8B-01FD-4014-8DB7-F6E67AF7A180}" type="sibTrans">
      <dgm:prSet/>
      <dgm:spPr/>
      <dgm:t>
        <a:bodyPr/>
        <a:p>
          <a:endParaRPr lang="en-US"/>
        </a:p>
      </dgm:t>
    </dgm:pt>
    <dgm:pt modelId="{5EFF54EF-8AD6-470F-A64C-575065601498}">
      <dgm:prSet phldrT="[Text]"/>
      <dgm:spPr>
        <a:xfrm>
          <a:off x="4087778" y="3135386"/>
          <a:ext cx="946825" cy="323052"/>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p>
          <a:r>
            <a:rPr lang="zh-CN" altLang="en-US" smtClean="0">
              <a:solidFill>
                <a:sysClr val="window" lastClr="FFFFFF"/>
              </a:solidFill>
              <a:latin typeface="Calibri" panose="020F0502020204030204"/>
              <a:ea typeface="宋体" panose="02010600030101010101" charset="-122"/>
              <a:cs typeface="+mn-cs"/>
            </a:rPr>
            <a:t>项目组</a:t>
          </a:r>
          <a:r>
            <a:rPr lang="en-US" altLang="zh-CN" smtClean="0">
              <a:solidFill>
                <a:sysClr val="window" lastClr="FFFFFF"/>
              </a:solidFill>
              <a:latin typeface="Calibri" panose="020F0502020204030204"/>
              <a:ea typeface="宋体" panose="02010600030101010101" charset="-122"/>
              <a:cs typeface="+mn-cs"/>
            </a:rPr>
            <a:t>1</a:t>
          </a:r>
          <a:endParaRPr lang="en-US" dirty="0">
            <a:solidFill>
              <a:sysClr val="window" lastClr="FFFFFF"/>
            </a:solidFill>
            <a:latin typeface="Calibri" panose="020F0502020204030204"/>
            <a:ea typeface="+mn-ea"/>
            <a:cs typeface="+mn-cs"/>
          </a:endParaRPr>
        </a:p>
      </dgm:t>
    </dgm:pt>
    <dgm:pt modelId="{FE06F826-81E5-4C2E-89D3-DBC416B18AD9}" cxnId="{2D2DAA57-74A1-4D5C-B273-BD03A6D475FD}" type="parTrans">
      <dgm:prSet/>
      <dgm:spPr>
        <a:xfrm>
          <a:off x="3945754" y="2936552"/>
          <a:ext cx="142023" cy="360359"/>
        </a:xfrm>
        <a:noFill/>
        <a:ln w="25400" cap="flat" cmpd="sng" algn="ctr">
          <a:solidFill>
            <a:srgbClr val="4F81BD">
              <a:shade val="80000"/>
              <a:hueOff val="0"/>
              <a:satOff val="0"/>
              <a:lumOff val="0"/>
              <a:alphaOff val="0"/>
            </a:srgbClr>
          </a:solidFill>
          <a:prstDash val="solid"/>
        </a:ln>
        <a:effectLst/>
      </dgm:spPr>
      <dgm:t>
        <a:bodyPr/>
        <a:p>
          <a:endParaRPr lang="en-US"/>
        </a:p>
      </dgm:t>
    </dgm:pt>
    <dgm:pt modelId="{31E0989F-827F-43F1-AA58-2746771EEC92}" cxnId="{2D2DAA57-74A1-4D5C-B273-BD03A6D475FD}" type="sibTrans">
      <dgm:prSet/>
      <dgm:spPr/>
      <dgm:t>
        <a:bodyPr/>
        <a:p>
          <a:endParaRPr lang="en-US"/>
        </a:p>
      </dgm:t>
    </dgm:pt>
    <dgm:pt modelId="{1F6780AF-D5CA-451F-B381-B51B42ABE72E}">
      <dgm:prSet phldrT="[Text]"/>
      <dgm:spPr>
        <a:xfrm>
          <a:off x="4087778" y="3657271"/>
          <a:ext cx="946825" cy="323052"/>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p>
          <a:r>
            <a:rPr lang="zh-CN" altLang="en-US" dirty="0" smtClean="0">
              <a:solidFill>
                <a:sysClr val="window" lastClr="FFFFFF"/>
              </a:solidFill>
              <a:latin typeface="Calibri" panose="020F0502020204030204"/>
              <a:ea typeface="宋体" panose="02010600030101010101" charset="-122"/>
              <a:cs typeface="+mn-cs"/>
            </a:rPr>
            <a:t>项目组</a:t>
          </a:r>
          <a:r>
            <a:rPr lang="en-US" altLang="zh-CN" dirty="0" smtClean="0">
              <a:solidFill>
                <a:sysClr val="window" lastClr="FFFFFF"/>
              </a:solidFill>
              <a:latin typeface="Calibri" panose="020F0502020204030204"/>
              <a:ea typeface="宋体" panose="02010600030101010101" charset="-122"/>
              <a:cs typeface="+mn-cs"/>
            </a:rPr>
            <a:t>2</a:t>
          </a:r>
          <a:endParaRPr lang="en-US" dirty="0">
            <a:solidFill>
              <a:sysClr val="window" lastClr="FFFFFF"/>
            </a:solidFill>
            <a:latin typeface="Calibri" panose="020F0502020204030204"/>
            <a:ea typeface="+mn-ea"/>
            <a:cs typeface="+mn-cs"/>
          </a:endParaRPr>
        </a:p>
      </dgm:t>
    </dgm:pt>
    <dgm:pt modelId="{72E2D8B3-8CA7-4D5A-9C14-0A71C6F08C97}" cxnId="{FF9DE600-1801-4A2A-BC64-01094E8859D2}" type="parTrans">
      <dgm:prSet/>
      <dgm:spPr>
        <a:xfrm>
          <a:off x="3945754" y="2936552"/>
          <a:ext cx="142023" cy="882245"/>
        </a:xfrm>
        <a:noFill/>
        <a:ln w="25400" cap="flat" cmpd="sng" algn="ctr">
          <a:solidFill>
            <a:srgbClr val="4F81BD">
              <a:shade val="80000"/>
              <a:hueOff val="0"/>
              <a:satOff val="0"/>
              <a:lumOff val="0"/>
              <a:alphaOff val="0"/>
            </a:srgbClr>
          </a:solidFill>
          <a:prstDash val="solid"/>
        </a:ln>
        <a:effectLst/>
      </dgm:spPr>
      <dgm:t>
        <a:bodyPr/>
        <a:p>
          <a:endParaRPr lang="en-US"/>
        </a:p>
      </dgm:t>
    </dgm:pt>
    <dgm:pt modelId="{A4B7E891-8392-4C03-928A-998535BFAD29}" cxnId="{FF9DE600-1801-4A2A-BC64-01094E8859D2}" type="sibTrans">
      <dgm:prSet/>
      <dgm:spPr/>
      <dgm:t>
        <a:bodyPr/>
        <a:p>
          <a:endParaRPr lang="en-US"/>
        </a:p>
      </dgm:t>
    </dgm:pt>
    <dgm:pt modelId="{6A82EB3D-3C59-430F-960F-3ECD238D3430}">
      <dgm:prSet phldrT="[Text]"/>
      <dgm:spPr>
        <a:xfrm>
          <a:off x="4087778" y="4179157"/>
          <a:ext cx="946825" cy="323052"/>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p>
          <a:r>
            <a:rPr lang="en-US" altLang="zh-CN" dirty="0" smtClean="0">
              <a:solidFill>
                <a:sysClr val="window" lastClr="FFFFFF"/>
              </a:solidFill>
              <a:latin typeface="Calibri" panose="020F0502020204030204"/>
              <a:ea typeface="宋体" panose="02010600030101010101" charset="-122"/>
              <a:cs typeface="+mn-cs"/>
            </a:rPr>
            <a:t>……</a:t>
          </a:r>
          <a:endParaRPr lang="en-US" dirty="0">
            <a:solidFill>
              <a:sysClr val="window" lastClr="FFFFFF"/>
            </a:solidFill>
            <a:latin typeface="Calibri" panose="020F0502020204030204"/>
            <a:ea typeface="+mn-ea"/>
            <a:cs typeface="+mn-cs"/>
          </a:endParaRPr>
        </a:p>
      </dgm:t>
    </dgm:pt>
    <dgm:pt modelId="{7C79B33D-C6BC-41D9-9DBB-1278FDD1840B}" cxnId="{29E406AF-6CA7-4F56-8539-CF8383BC32C8}" type="parTrans">
      <dgm:prSet/>
      <dgm:spPr>
        <a:xfrm>
          <a:off x="3945754" y="2936552"/>
          <a:ext cx="142023" cy="1404131"/>
        </a:xfrm>
        <a:noFill/>
        <a:ln w="25400" cap="flat" cmpd="sng" algn="ctr">
          <a:solidFill>
            <a:srgbClr val="4F81BD">
              <a:shade val="80000"/>
              <a:hueOff val="0"/>
              <a:satOff val="0"/>
              <a:lumOff val="0"/>
              <a:alphaOff val="0"/>
            </a:srgbClr>
          </a:solidFill>
          <a:prstDash val="solid"/>
        </a:ln>
        <a:effectLst/>
      </dgm:spPr>
      <dgm:t>
        <a:bodyPr/>
        <a:p>
          <a:endParaRPr lang="en-US"/>
        </a:p>
      </dgm:t>
    </dgm:pt>
    <dgm:pt modelId="{43181321-B39E-4D78-B1DC-D7C56CED39B1}" cxnId="{29E406AF-6CA7-4F56-8539-CF8383BC32C8}" type="sibTrans">
      <dgm:prSet/>
      <dgm:spPr/>
      <dgm:t>
        <a:bodyPr/>
        <a:p>
          <a:endParaRPr lang="en-US"/>
        </a:p>
      </dgm:t>
    </dgm:pt>
    <dgm:pt modelId="{A173B9AD-61B8-4262-947F-92677D9F1286}">
      <dgm:prSet phldrT="[Text]"/>
      <dgm:spPr>
        <a:xfrm>
          <a:off x="4996731" y="2633038"/>
          <a:ext cx="946825" cy="303514"/>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p>
          <a:r>
            <a:rPr lang="en-US" altLang="zh-CN" dirty="0" smtClean="0">
              <a:solidFill>
                <a:sysClr val="window" lastClr="FFFFFF"/>
              </a:solidFill>
              <a:latin typeface="Calibri" panose="020F0502020204030204"/>
              <a:ea typeface="宋体" panose="02010600030101010101" charset="-122"/>
              <a:cs typeface="+mn-cs"/>
            </a:rPr>
            <a:t>……</a:t>
          </a:r>
          <a:endParaRPr lang="en-US" dirty="0">
            <a:solidFill>
              <a:sysClr val="window" lastClr="FFFFFF"/>
            </a:solidFill>
            <a:latin typeface="Calibri" panose="020F0502020204030204"/>
            <a:ea typeface="+mn-ea"/>
            <a:cs typeface="+mn-cs"/>
          </a:endParaRPr>
        </a:p>
      </dgm:t>
    </dgm:pt>
    <dgm:pt modelId="{847637AF-79E1-4F92-A664-C611BB20F593}" cxnId="{020FC4B2-49F9-491C-8380-C5518F202F60}" type="parTrans">
      <dgm:prSet/>
      <dgm:spPr>
        <a:xfrm>
          <a:off x="3751655" y="2434204"/>
          <a:ext cx="1718489" cy="198833"/>
        </a:xfrm>
        <a:noFill/>
        <a:ln w="25400" cap="flat" cmpd="sng" algn="ctr">
          <a:solidFill>
            <a:srgbClr val="4F81BD">
              <a:shade val="80000"/>
              <a:hueOff val="0"/>
              <a:satOff val="0"/>
              <a:lumOff val="0"/>
              <a:alphaOff val="0"/>
            </a:srgbClr>
          </a:solidFill>
          <a:prstDash val="solid"/>
        </a:ln>
        <a:effectLst/>
      </dgm:spPr>
      <dgm:t>
        <a:bodyPr/>
        <a:p>
          <a:endParaRPr lang="en-US"/>
        </a:p>
      </dgm:t>
    </dgm:pt>
    <dgm:pt modelId="{179EF0FC-1D19-4566-A109-9A6A2243634D}" cxnId="{020FC4B2-49F9-491C-8380-C5518F202F60}" type="sibTrans">
      <dgm:prSet/>
      <dgm:spPr/>
      <dgm:t>
        <a:bodyPr/>
        <a:p>
          <a:endParaRPr lang="en-US"/>
        </a:p>
      </dgm:t>
    </dgm:pt>
    <dgm:pt modelId="{55E85BCA-DA9D-42FD-96BE-19F7B9348596}" type="pres">
      <dgm:prSet presAssocID="{86B2AAA7-82C3-46FA-A4FA-A328A317A8EA}" presName="hierChild1" presStyleCnt="0">
        <dgm:presLayoutVars>
          <dgm:orgChart val="1"/>
          <dgm:chPref val="1"/>
          <dgm:dir/>
          <dgm:animOne val="branch"/>
          <dgm:animLvl val="lvl"/>
          <dgm:resizeHandles/>
        </dgm:presLayoutVars>
      </dgm:prSet>
      <dgm:spPr/>
      <dgm:t>
        <a:bodyPr/>
        <a:p>
          <a:endParaRPr lang="en-US"/>
        </a:p>
      </dgm:t>
    </dgm:pt>
    <dgm:pt modelId="{0829CC11-857B-40D8-AFB5-2D72069A8C79}" type="pres">
      <dgm:prSet presAssocID="{0E3D2272-7153-4FF7-89E3-730E5342AE52}" presName="hierRoot1" presStyleCnt="0">
        <dgm:presLayoutVars>
          <dgm:hierBranch val="init"/>
        </dgm:presLayoutVars>
      </dgm:prSet>
      <dgm:spPr/>
    </dgm:pt>
    <dgm:pt modelId="{5B7088FD-D2B7-4609-ACFF-7B140E3BD4FE}" type="pres">
      <dgm:prSet presAssocID="{0E3D2272-7153-4FF7-89E3-730E5342AE52}" presName="rootComposite1" presStyleCnt="0"/>
      <dgm:spPr/>
    </dgm:pt>
    <dgm:pt modelId="{447873D3-92E9-44A1-9A71-2B234D32B290}" type="pres">
      <dgm:prSet presAssocID="{0E3D2272-7153-4FF7-89E3-730E5342AE52}" presName="rootText1" presStyleLbl="node0" presStyleIdx="0" presStyleCnt="1" custScaleX="306118" custScaleY="62308" custLinFactY="90091" custLinFactNeighborX="9718" custLinFactNeighborY="100000">
        <dgm:presLayoutVars>
          <dgm:chPref val="3"/>
        </dgm:presLayoutVars>
      </dgm:prSet>
      <dgm:spPr>
        <a:prstGeom prst="rect">
          <a:avLst/>
        </a:prstGeom>
      </dgm:spPr>
      <dgm:t>
        <a:bodyPr/>
        <a:p>
          <a:endParaRPr lang="en-US"/>
        </a:p>
      </dgm:t>
    </dgm:pt>
    <dgm:pt modelId="{6373062C-CD7B-45CB-AD64-D9E442D72F3E}" type="pres">
      <dgm:prSet presAssocID="{0E3D2272-7153-4FF7-89E3-730E5342AE52}" presName="rootConnector1" presStyleCnt="0"/>
      <dgm:spPr/>
      <dgm:t>
        <a:bodyPr/>
        <a:p>
          <a:endParaRPr lang="en-US"/>
        </a:p>
      </dgm:t>
    </dgm:pt>
    <dgm:pt modelId="{64589929-934E-4A32-A5DE-B9DC51078EAD}" type="pres">
      <dgm:prSet presAssocID="{0E3D2272-7153-4FF7-89E3-730E5342AE52}" presName="hierChild2" presStyleCnt="0"/>
      <dgm:spPr/>
    </dgm:pt>
    <dgm:pt modelId="{63FD7AF6-7539-4B03-9B7B-9F2EDCAC73A2}" type="pres">
      <dgm:prSet presAssocID="{1086D8B8-4BDA-49BB-BF1D-E98BEA46DE13}" presName="Name37" presStyleLbl="parChTrans1D2" presStyleIdx="0" presStyleCnt="6"/>
      <dgm:spPr>
        <a:custGeom>
          <a:avLst/>
          <a:gdLst/>
          <a:ahLst/>
          <a:cxnLst/>
          <a:rect l="0" t="0" r="0" b="0"/>
          <a:pathLst>
            <a:path>
              <a:moveTo>
                <a:pt x="1706007" y="0"/>
              </a:moveTo>
              <a:lnTo>
                <a:pt x="1706007" y="543994"/>
              </a:lnTo>
              <a:lnTo>
                <a:pt x="0" y="543994"/>
              </a:lnTo>
              <a:lnTo>
                <a:pt x="0" y="643410"/>
              </a:lnTo>
            </a:path>
          </a:pathLst>
        </a:custGeom>
      </dgm:spPr>
      <dgm:t>
        <a:bodyPr/>
        <a:p>
          <a:endParaRPr lang="en-US"/>
        </a:p>
      </dgm:t>
    </dgm:pt>
    <dgm:pt modelId="{4EB4C7B7-B753-4B54-A038-AE6358C261E0}" type="pres">
      <dgm:prSet presAssocID="{2160C7E9-89C6-4061-9031-32FFDA80CCE6}" presName="hierRoot2" presStyleCnt="0">
        <dgm:presLayoutVars>
          <dgm:hierBranch val="init"/>
        </dgm:presLayoutVars>
      </dgm:prSet>
      <dgm:spPr/>
    </dgm:pt>
    <dgm:pt modelId="{F2C65216-D40E-4FAB-BF51-4986521B33E6}" type="pres">
      <dgm:prSet presAssocID="{2160C7E9-89C6-4061-9031-32FFDA80CCE6}" presName="rootComposite" presStyleCnt="0"/>
      <dgm:spPr/>
    </dgm:pt>
    <dgm:pt modelId="{1E47F05A-1E93-4417-8C24-0845B125AA6E}" type="pres">
      <dgm:prSet presAssocID="{2160C7E9-89C6-4061-9031-32FFDA80CCE6}" presName="rootText" presStyleLbl="node2" presStyleIdx="0" presStyleCnt="3" custScaleX="110606" custScaleY="62308">
        <dgm:presLayoutVars>
          <dgm:chPref val="3"/>
        </dgm:presLayoutVars>
      </dgm:prSet>
      <dgm:spPr>
        <a:prstGeom prst="rect">
          <a:avLst/>
        </a:prstGeom>
      </dgm:spPr>
      <dgm:t>
        <a:bodyPr/>
        <a:p>
          <a:endParaRPr lang="en-US"/>
        </a:p>
      </dgm:t>
    </dgm:pt>
    <dgm:pt modelId="{097C80FE-72FE-4374-B276-5FD179F095B6}" type="pres">
      <dgm:prSet presAssocID="{2160C7E9-89C6-4061-9031-32FFDA80CCE6}" presName="rootConnector" presStyleCnt="0"/>
      <dgm:spPr/>
      <dgm:t>
        <a:bodyPr/>
        <a:p>
          <a:endParaRPr lang="en-US"/>
        </a:p>
      </dgm:t>
    </dgm:pt>
    <dgm:pt modelId="{3047A1F5-D7F0-43B3-9294-486D206150E3}" type="pres">
      <dgm:prSet presAssocID="{2160C7E9-89C6-4061-9031-32FFDA80CCE6}" presName="hierChild4" presStyleCnt="0"/>
      <dgm:spPr/>
    </dgm:pt>
    <dgm:pt modelId="{DD30A898-4E3A-492C-9A50-20F2D74E6CE7}" type="pres">
      <dgm:prSet presAssocID="{C92B3850-26FE-4F3C-9F23-4A082C29C89B}" presName="Name37" presStyleLbl="parChTrans1D3" presStyleIdx="0" presStyleCnt="8"/>
      <dgm:spPr>
        <a:custGeom>
          <a:avLst/>
          <a:gdLst/>
          <a:ahLst/>
          <a:cxnLst/>
          <a:rect l="0" t="0" r="0" b="0"/>
          <a:pathLst>
            <a:path>
              <a:moveTo>
                <a:pt x="0" y="0"/>
              </a:moveTo>
              <a:lnTo>
                <a:pt x="0" y="350590"/>
              </a:lnTo>
              <a:lnTo>
                <a:pt x="157086" y="350590"/>
              </a:lnTo>
            </a:path>
          </a:pathLst>
        </a:custGeom>
      </dgm:spPr>
      <dgm:t>
        <a:bodyPr/>
        <a:p>
          <a:endParaRPr lang="en-US"/>
        </a:p>
      </dgm:t>
    </dgm:pt>
    <dgm:pt modelId="{FFEBB93F-33BB-4C4E-8A6E-1F13370FD989}" type="pres">
      <dgm:prSet presAssocID="{7F3E7C0D-85AC-4CAB-8CED-3092D0B49311}" presName="hierRoot2" presStyleCnt="0">
        <dgm:presLayoutVars>
          <dgm:hierBranch val="init"/>
        </dgm:presLayoutVars>
      </dgm:prSet>
      <dgm:spPr/>
    </dgm:pt>
    <dgm:pt modelId="{E4BA7B99-48C0-4129-9266-44E7538ABFCA}" type="pres">
      <dgm:prSet presAssocID="{7F3E7C0D-85AC-4CAB-8CED-3092D0B49311}" presName="rootComposite" presStyleCnt="0"/>
      <dgm:spPr/>
    </dgm:pt>
    <dgm:pt modelId="{628F7738-1D55-4AB3-B572-EED59372F233}" type="pres">
      <dgm:prSet presAssocID="{7F3E7C0D-85AC-4CAB-8CED-3092D0B49311}" presName="rootText" presStyleLbl="node3" presStyleIdx="0" presStyleCnt="8" custScaleX="116079" custScaleY="64112">
        <dgm:presLayoutVars>
          <dgm:chPref val="3"/>
        </dgm:presLayoutVars>
      </dgm:prSet>
      <dgm:spPr>
        <a:prstGeom prst="rect">
          <a:avLst/>
        </a:prstGeom>
      </dgm:spPr>
      <dgm:t>
        <a:bodyPr/>
        <a:p>
          <a:endParaRPr lang="en-US"/>
        </a:p>
      </dgm:t>
    </dgm:pt>
    <dgm:pt modelId="{D4A72975-2F82-4A4E-992D-DF09E2C512D7}" type="pres">
      <dgm:prSet presAssocID="{7F3E7C0D-85AC-4CAB-8CED-3092D0B49311}" presName="rootConnector" presStyleCnt="0"/>
      <dgm:spPr/>
      <dgm:t>
        <a:bodyPr/>
        <a:p>
          <a:endParaRPr lang="en-US"/>
        </a:p>
      </dgm:t>
    </dgm:pt>
    <dgm:pt modelId="{9694CC70-B3BC-4909-B0BA-9ED0E93848BB}" type="pres">
      <dgm:prSet presAssocID="{7F3E7C0D-85AC-4CAB-8CED-3092D0B49311}" presName="hierChild4" presStyleCnt="0"/>
      <dgm:spPr/>
    </dgm:pt>
    <dgm:pt modelId="{4F999A21-B170-4E43-A7D1-1B643D62C0F5}" type="pres">
      <dgm:prSet presAssocID="{7F3E7C0D-85AC-4CAB-8CED-3092D0B49311}" presName="hierChild5" presStyleCnt="0"/>
      <dgm:spPr/>
    </dgm:pt>
    <dgm:pt modelId="{9F17BB8D-B8D3-4AB0-83D4-CE7BD0B30EFD}" type="pres">
      <dgm:prSet presAssocID="{E7A46864-617C-48D5-B038-966C3D35B763}" presName="Name37" presStyleLbl="parChTrans1D3" presStyleIdx="1" presStyleCnt="8"/>
      <dgm:spPr>
        <a:custGeom>
          <a:avLst/>
          <a:gdLst/>
          <a:ahLst/>
          <a:cxnLst/>
          <a:rect l="0" t="0" r="0" b="0"/>
          <a:pathLst>
            <a:path>
              <a:moveTo>
                <a:pt x="0" y="0"/>
              </a:moveTo>
              <a:lnTo>
                <a:pt x="0" y="852938"/>
              </a:lnTo>
              <a:lnTo>
                <a:pt x="157086" y="852938"/>
              </a:lnTo>
            </a:path>
          </a:pathLst>
        </a:custGeom>
      </dgm:spPr>
      <dgm:t>
        <a:bodyPr/>
        <a:p>
          <a:endParaRPr lang="en-US"/>
        </a:p>
      </dgm:t>
    </dgm:pt>
    <dgm:pt modelId="{03BF4D51-4539-4569-9BA7-7F84839FD99D}" type="pres">
      <dgm:prSet presAssocID="{BE4275F1-E19E-4C80-B4BA-16D02D4E04B5}" presName="hierRoot2" presStyleCnt="0">
        <dgm:presLayoutVars>
          <dgm:hierBranch val="init"/>
        </dgm:presLayoutVars>
      </dgm:prSet>
      <dgm:spPr/>
    </dgm:pt>
    <dgm:pt modelId="{42BC519B-8BBA-4FEB-B8CB-D3B262FEEE89}" type="pres">
      <dgm:prSet presAssocID="{BE4275F1-E19E-4C80-B4BA-16D02D4E04B5}" presName="rootComposite" presStyleCnt="0"/>
      <dgm:spPr/>
    </dgm:pt>
    <dgm:pt modelId="{1F84D892-01DB-4798-8FE7-9ED33054E81F}" type="pres">
      <dgm:prSet presAssocID="{BE4275F1-E19E-4C80-B4BA-16D02D4E04B5}" presName="rootText" presStyleLbl="node3" presStyleIdx="1" presStyleCnt="8" custScaleX="116079" custScaleY="64112">
        <dgm:presLayoutVars>
          <dgm:chPref val="3"/>
        </dgm:presLayoutVars>
      </dgm:prSet>
      <dgm:spPr>
        <a:prstGeom prst="rect">
          <a:avLst/>
        </a:prstGeom>
      </dgm:spPr>
      <dgm:t>
        <a:bodyPr/>
        <a:p>
          <a:endParaRPr lang="en-US"/>
        </a:p>
      </dgm:t>
    </dgm:pt>
    <dgm:pt modelId="{BEE9F41B-DBC1-43CC-AACB-05CA7E348E2F}" type="pres">
      <dgm:prSet presAssocID="{BE4275F1-E19E-4C80-B4BA-16D02D4E04B5}" presName="rootConnector" presStyleCnt="0"/>
      <dgm:spPr/>
      <dgm:t>
        <a:bodyPr/>
        <a:p>
          <a:endParaRPr lang="en-US"/>
        </a:p>
      </dgm:t>
    </dgm:pt>
    <dgm:pt modelId="{3D97F154-4FBD-462C-9D34-00D9F473C711}" type="pres">
      <dgm:prSet presAssocID="{BE4275F1-E19E-4C80-B4BA-16D02D4E04B5}" presName="hierChild4" presStyleCnt="0"/>
      <dgm:spPr/>
    </dgm:pt>
    <dgm:pt modelId="{36C8E423-0D2B-4006-A7BC-AE3A06373EA2}" type="pres">
      <dgm:prSet presAssocID="{BE4275F1-E19E-4C80-B4BA-16D02D4E04B5}" presName="hierChild5" presStyleCnt="0"/>
      <dgm:spPr/>
    </dgm:pt>
    <dgm:pt modelId="{536274CA-25E3-4319-8A39-84FC93B010B8}" type="pres">
      <dgm:prSet presAssocID="{A2A8F812-71B0-4F0B-AC48-B0945FA6E720}" presName="Name37" presStyleLbl="parChTrans1D3" presStyleIdx="2" presStyleCnt="8"/>
      <dgm:spPr>
        <a:custGeom>
          <a:avLst/>
          <a:gdLst/>
          <a:ahLst/>
          <a:cxnLst/>
          <a:rect l="0" t="0" r="0" b="0"/>
          <a:pathLst>
            <a:path>
              <a:moveTo>
                <a:pt x="0" y="0"/>
              </a:moveTo>
              <a:lnTo>
                <a:pt x="0" y="1355286"/>
              </a:lnTo>
              <a:lnTo>
                <a:pt x="157086" y="1355286"/>
              </a:lnTo>
            </a:path>
          </a:pathLst>
        </a:custGeom>
      </dgm:spPr>
      <dgm:t>
        <a:bodyPr/>
        <a:p>
          <a:endParaRPr lang="en-US"/>
        </a:p>
      </dgm:t>
    </dgm:pt>
    <dgm:pt modelId="{8BCD40D9-1DF1-4524-A94E-2690C92B1A44}" type="pres">
      <dgm:prSet presAssocID="{8E62A48D-8354-4A68-BBBC-E6D5E6102E08}" presName="hierRoot2" presStyleCnt="0">
        <dgm:presLayoutVars>
          <dgm:hierBranch val="init"/>
        </dgm:presLayoutVars>
      </dgm:prSet>
      <dgm:spPr/>
    </dgm:pt>
    <dgm:pt modelId="{BED94561-9062-432E-8AE0-A28D64B79823}" type="pres">
      <dgm:prSet presAssocID="{8E62A48D-8354-4A68-BBBC-E6D5E6102E08}" presName="rootComposite" presStyleCnt="0"/>
      <dgm:spPr/>
    </dgm:pt>
    <dgm:pt modelId="{F5E4724C-ACA4-4CA4-9290-3554833611E7}" type="pres">
      <dgm:prSet presAssocID="{8E62A48D-8354-4A68-BBBC-E6D5E6102E08}" presName="rootText" presStyleLbl="node3" presStyleIdx="2" presStyleCnt="8" custScaleX="116079" custScaleY="64112">
        <dgm:presLayoutVars>
          <dgm:chPref val="3"/>
        </dgm:presLayoutVars>
      </dgm:prSet>
      <dgm:spPr>
        <a:prstGeom prst="rect">
          <a:avLst/>
        </a:prstGeom>
      </dgm:spPr>
      <dgm:t>
        <a:bodyPr/>
        <a:p>
          <a:endParaRPr lang="en-US"/>
        </a:p>
      </dgm:t>
    </dgm:pt>
    <dgm:pt modelId="{45C021D5-E26B-4F6C-BB6C-447DF9FCEC7A}" type="pres">
      <dgm:prSet presAssocID="{8E62A48D-8354-4A68-BBBC-E6D5E6102E08}" presName="rootConnector" presStyleCnt="0"/>
      <dgm:spPr/>
      <dgm:t>
        <a:bodyPr/>
        <a:p>
          <a:endParaRPr lang="en-US"/>
        </a:p>
      </dgm:t>
    </dgm:pt>
    <dgm:pt modelId="{B2F1D51D-804F-4FA6-BDB4-22EAB32F0597}" type="pres">
      <dgm:prSet presAssocID="{8E62A48D-8354-4A68-BBBC-E6D5E6102E08}" presName="hierChild4" presStyleCnt="0"/>
      <dgm:spPr/>
    </dgm:pt>
    <dgm:pt modelId="{271CF39C-B5C6-43E7-A2AE-36AB05D023DD}" type="pres">
      <dgm:prSet presAssocID="{8E62A48D-8354-4A68-BBBC-E6D5E6102E08}" presName="hierChild5" presStyleCnt="0"/>
      <dgm:spPr/>
    </dgm:pt>
    <dgm:pt modelId="{DA23C9B2-67BB-408E-9509-7B0EFE4D384B}" type="pres">
      <dgm:prSet presAssocID="{A0A5E4D9-68A6-41E7-B059-C6895C014B22}" presName="Name37" presStyleLbl="parChTrans1D3" presStyleIdx="3" presStyleCnt="8"/>
      <dgm:spPr>
        <a:custGeom>
          <a:avLst/>
          <a:gdLst/>
          <a:ahLst/>
          <a:cxnLst/>
          <a:rect l="0" t="0" r="0" b="0"/>
          <a:pathLst>
            <a:path>
              <a:moveTo>
                <a:pt x="0" y="0"/>
              </a:moveTo>
              <a:lnTo>
                <a:pt x="0" y="1857634"/>
              </a:lnTo>
              <a:lnTo>
                <a:pt x="157086" y="1857634"/>
              </a:lnTo>
            </a:path>
          </a:pathLst>
        </a:custGeom>
      </dgm:spPr>
      <dgm:t>
        <a:bodyPr/>
        <a:p>
          <a:endParaRPr lang="en-US"/>
        </a:p>
      </dgm:t>
    </dgm:pt>
    <dgm:pt modelId="{60A35800-560F-4E8D-9051-8FF721E3FA8B}" type="pres">
      <dgm:prSet presAssocID="{51608947-84A5-404E-8D33-AAE1141E5408}" presName="hierRoot2" presStyleCnt="0">
        <dgm:presLayoutVars>
          <dgm:hierBranch val="init"/>
        </dgm:presLayoutVars>
      </dgm:prSet>
      <dgm:spPr/>
    </dgm:pt>
    <dgm:pt modelId="{21A18CB4-3A5A-4EC0-B4A7-29C53D18A011}" type="pres">
      <dgm:prSet presAssocID="{51608947-84A5-404E-8D33-AAE1141E5408}" presName="rootComposite" presStyleCnt="0"/>
      <dgm:spPr/>
    </dgm:pt>
    <dgm:pt modelId="{23C0F9F0-0EEC-46E3-9B72-7DDB025AD150}" type="pres">
      <dgm:prSet presAssocID="{51608947-84A5-404E-8D33-AAE1141E5408}" presName="rootText" presStyleLbl="node3" presStyleIdx="3" presStyleCnt="8" custScaleY="64112">
        <dgm:presLayoutVars>
          <dgm:chPref val="3"/>
        </dgm:presLayoutVars>
      </dgm:prSet>
      <dgm:spPr>
        <a:prstGeom prst="rect">
          <a:avLst/>
        </a:prstGeom>
      </dgm:spPr>
      <dgm:t>
        <a:bodyPr/>
        <a:p>
          <a:endParaRPr lang="en-US"/>
        </a:p>
      </dgm:t>
    </dgm:pt>
    <dgm:pt modelId="{41B0F9FB-637E-4360-937B-DED78B4E871A}" type="pres">
      <dgm:prSet presAssocID="{51608947-84A5-404E-8D33-AAE1141E5408}" presName="rootConnector" presStyleCnt="0"/>
      <dgm:spPr/>
      <dgm:t>
        <a:bodyPr/>
        <a:p>
          <a:endParaRPr lang="en-US"/>
        </a:p>
      </dgm:t>
    </dgm:pt>
    <dgm:pt modelId="{FFFDD5A0-FD0E-4252-A1C0-DCE06D2B0F9A}" type="pres">
      <dgm:prSet presAssocID="{51608947-84A5-404E-8D33-AAE1141E5408}" presName="hierChild4" presStyleCnt="0"/>
      <dgm:spPr/>
    </dgm:pt>
    <dgm:pt modelId="{2B541F97-F1AA-4C92-9E3C-FBD7B13EBEE1}" type="pres">
      <dgm:prSet presAssocID="{51608947-84A5-404E-8D33-AAE1141E5408}" presName="hierChild5" presStyleCnt="0"/>
      <dgm:spPr/>
    </dgm:pt>
    <dgm:pt modelId="{8C161954-FD25-410A-BFDA-4BB149E5A3F3}" type="pres">
      <dgm:prSet presAssocID="{2160C7E9-89C6-4061-9031-32FFDA80CCE6}" presName="hierChild5" presStyleCnt="0"/>
      <dgm:spPr/>
    </dgm:pt>
    <dgm:pt modelId="{E72118BF-A22D-45BF-86BC-91CDB6F688B7}" type="pres">
      <dgm:prSet presAssocID="{43DA8003-4CD9-4E2C-9499-C2B792F1C208}" presName="Name37" presStyleLbl="parChTrans1D2" presStyleIdx="1" presStyleCnt="6"/>
      <dgm:spPr>
        <a:custGeom>
          <a:avLst/>
          <a:gdLst/>
          <a:ahLst/>
          <a:cxnLst/>
          <a:rect l="0" t="0" r="0" b="0"/>
          <a:pathLst>
            <a:path>
              <a:moveTo>
                <a:pt x="459927" y="0"/>
              </a:moveTo>
              <a:lnTo>
                <a:pt x="459927" y="543994"/>
              </a:lnTo>
              <a:lnTo>
                <a:pt x="0" y="543994"/>
              </a:lnTo>
              <a:lnTo>
                <a:pt x="0" y="643410"/>
              </a:lnTo>
            </a:path>
          </a:pathLst>
        </a:custGeom>
      </dgm:spPr>
      <dgm:t>
        <a:bodyPr/>
        <a:p>
          <a:endParaRPr lang="en-US"/>
        </a:p>
      </dgm:t>
    </dgm:pt>
    <dgm:pt modelId="{9A229899-1C7F-4F9E-91C1-5FEFC7F3BC22}" type="pres">
      <dgm:prSet presAssocID="{DE8EEBEE-9931-47F8-9405-B54FCFB642FA}" presName="hierRoot2" presStyleCnt="0">
        <dgm:presLayoutVars>
          <dgm:hierBranch val="init"/>
        </dgm:presLayoutVars>
      </dgm:prSet>
      <dgm:spPr/>
    </dgm:pt>
    <dgm:pt modelId="{4B003521-9B06-4B53-BFAD-C7637F48FCA1}" type="pres">
      <dgm:prSet presAssocID="{DE8EEBEE-9931-47F8-9405-B54FCFB642FA}" presName="rootComposite" presStyleCnt="0"/>
      <dgm:spPr/>
    </dgm:pt>
    <dgm:pt modelId="{D049234F-D273-43CC-AFBD-D55B009B4336}" type="pres">
      <dgm:prSet presAssocID="{DE8EEBEE-9931-47F8-9405-B54FCFB642FA}" presName="rootText" presStyleLbl="node2" presStyleIdx="1" presStyleCnt="3" custScaleX="110606" custScaleY="62308">
        <dgm:presLayoutVars>
          <dgm:chPref val="3"/>
        </dgm:presLayoutVars>
      </dgm:prSet>
      <dgm:spPr>
        <a:prstGeom prst="rect">
          <a:avLst/>
        </a:prstGeom>
      </dgm:spPr>
      <dgm:t>
        <a:bodyPr/>
        <a:p>
          <a:endParaRPr lang="en-US"/>
        </a:p>
      </dgm:t>
    </dgm:pt>
    <dgm:pt modelId="{9D9A01EC-81EC-4BCD-968D-96343088F0C1}" type="pres">
      <dgm:prSet presAssocID="{DE8EEBEE-9931-47F8-9405-B54FCFB642FA}" presName="rootConnector" presStyleCnt="0"/>
      <dgm:spPr/>
      <dgm:t>
        <a:bodyPr/>
        <a:p>
          <a:endParaRPr lang="en-US"/>
        </a:p>
      </dgm:t>
    </dgm:pt>
    <dgm:pt modelId="{9EB5122D-BBEC-48EB-BA63-2B90A04582DE}" type="pres">
      <dgm:prSet presAssocID="{DE8EEBEE-9931-47F8-9405-B54FCFB642FA}" presName="hierChild4" presStyleCnt="0"/>
      <dgm:spPr/>
    </dgm:pt>
    <dgm:pt modelId="{07582015-BBD0-4319-9B5B-7C1803EA5B41}" type="pres">
      <dgm:prSet presAssocID="{DE8EEBEE-9931-47F8-9405-B54FCFB642FA}" presName="hierChild5" presStyleCnt="0"/>
      <dgm:spPr/>
    </dgm:pt>
    <dgm:pt modelId="{A661F4A7-839F-4E4C-9BE1-6DEDAA3624C2}" type="pres">
      <dgm:prSet presAssocID="{BB573C1E-DA08-4AAB-A853-E44F82AB20D1}" presName="Name37" presStyleLbl="parChTrans1D2" presStyleIdx="2" presStyleCnt="6"/>
      <dgm:spPr>
        <a:custGeom>
          <a:avLst/>
          <a:gdLst/>
          <a:ahLst/>
          <a:cxnLst/>
          <a:rect l="0" t="0" r="0" b="0"/>
          <a:pathLst>
            <a:path>
              <a:moveTo>
                <a:pt x="0" y="0"/>
              </a:moveTo>
              <a:lnTo>
                <a:pt x="0" y="543994"/>
              </a:lnTo>
              <a:lnTo>
                <a:pt x="1521982" y="543994"/>
              </a:lnTo>
              <a:lnTo>
                <a:pt x="1521982" y="643410"/>
              </a:lnTo>
            </a:path>
          </a:pathLst>
        </a:custGeom>
      </dgm:spPr>
      <dgm:t>
        <a:bodyPr/>
        <a:p>
          <a:endParaRPr lang="en-US"/>
        </a:p>
      </dgm:t>
    </dgm:pt>
    <dgm:pt modelId="{394A4683-A7BF-4CCD-AF2B-FD00EEFF6F75}" type="pres">
      <dgm:prSet presAssocID="{4C56EE03-F72B-4557-9EF8-F910858897D9}" presName="hierRoot2" presStyleCnt="0">
        <dgm:presLayoutVars>
          <dgm:hierBranch val="init"/>
        </dgm:presLayoutVars>
      </dgm:prSet>
      <dgm:spPr/>
    </dgm:pt>
    <dgm:pt modelId="{A5B7D675-6DA1-4FB0-BEC8-183E3D406F22}" type="pres">
      <dgm:prSet presAssocID="{4C56EE03-F72B-4557-9EF8-F910858897D9}" presName="rootComposite" presStyleCnt="0"/>
      <dgm:spPr/>
    </dgm:pt>
    <dgm:pt modelId="{5E461E4B-B11F-4E11-B37E-1707ABB74604}" type="pres">
      <dgm:prSet presAssocID="{4C56EE03-F72B-4557-9EF8-F910858897D9}" presName="rootText" presStyleLbl="node2" presStyleIdx="2" presStyleCnt="3" custScaleX="110606" custScaleY="62308">
        <dgm:presLayoutVars>
          <dgm:chPref val="3"/>
        </dgm:presLayoutVars>
      </dgm:prSet>
      <dgm:spPr>
        <a:prstGeom prst="rect">
          <a:avLst/>
        </a:prstGeom>
      </dgm:spPr>
      <dgm:t>
        <a:bodyPr/>
        <a:p>
          <a:endParaRPr lang="en-US"/>
        </a:p>
      </dgm:t>
    </dgm:pt>
    <dgm:pt modelId="{99A74B07-43D2-42C1-8CEB-454E342D7049}" type="pres">
      <dgm:prSet presAssocID="{4C56EE03-F72B-4557-9EF8-F910858897D9}" presName="rootConnector" presStyleCnt="0"/>
      <dgm:spPr/>
      <dgm:t>
        <a:bodyPr/>
        <a:p>
          <a:endParaRPr lang="en-US"/>
        </a:p>
      </dgm:t>
    </dgm:pt>
    <dgm:pt modelId="{52F0F1C2-6D96-42EB-832F-A19FDD3669C7}" type="pres">
      <dgm:prSet presAssocID="{4C56EE03-F72B-4557-9EF8-F910858897D9}" presName="hierChild4" presStyleCnt="0"/>
      <dgm:spPr/>
    </dgm:pt>
    <dgm:pt modelId="{40282D1A-D670-4F82-BF84-5D1FEEDD764F}" type="pres">
      <dgm:prSet presAssocID="{51AFF6C7-2177-4436-8EC4-5A72D68F8AD2}" presName="Name37" presStyleLbl="parChTrans1D3" presStyleIdx="4" presStyleCnt="8"/>
      <dgm:spPr>
        <a:custGeom>
          <a:avLst/>
          <a:gdLst/>
          <a:ahLst/>
          <a:cxnLst/>
          <a:rect l="0" t="0" r="0" b="0"/>
          <a:pathLst>
            <a:path>
              <a:moveTo>
                <a:pt x="1718489" y="0"/>
              </a:moveTo>
              <a:lnTo>
                <a:pt x="1718489" y="99416"/>
              </a:lnTo>
              <a:lnTo>
                <a:pt x="0" y="99416"/>
              </a:lnTo>
              <a:lnTo>
                <a:pt x="0" y="198833"/>
              </a:lnTo>
            </a:path>
          </a:pathLst>
        </a:custGeom>
      </dgm:spPr>
      <dgm:t>
        <a:bodyPr/>
        <a:p>
          <a:endParaRPr lang="en-US"/>
        </a:p>
      </dgm:t>
    </dgm:pt>
    <dgm:pt modelId="{683210AC-1C84-498D-B71B-4D16A1111309}" type="pres">
      <dgm:prSet presAssocID="{D5684C0F-2DFB-491E-B0AE-9B3582D4977D}" presName="hierRoot2" presStyleCnt="0">
        <dgm:presLayoutVars>
          <dgm:hierBranch val="r"/>
        </dgm:presLayoutVars>
      </dgm:prSet>
      <dgm:spPr/>
    </dgm:pt>
    <dgm:pt modelId="{5E4BFAE5-8F9D-4BF4-94E1-6A1A659A8652}" type="pres">
      <dgm:prSet presAssocID="{D5684C0F-2DFB-491E-B0AE-9B3582D4977D}" presName="rootComposite" presStyleCnt="0"/>
      <dgm:spPr/>
    </dgm:pt>
    <dgm:pt modelId="{0147AC69-B419-4E19-B1B3-DD07C113C643}" type="pres">
      <dgm:prSet presAssocID="{D5684C0F-2DFB-491E-B0AE-9B3582D4977D}" presName="rootText" presStyleLbl="node3" presStyleIdx="4" presStyleCnt="8" custScaleY="64112">
        <dgm:presLayoutVars>
          <dgm:chPref val="3"/>
        </dgm:presLayoutVars>
      </dgm:prSet>
      <dgm:spPr>
        <a:prstGeom prst="rect">
          <a:avLst/>
        </a:prstGeom>
      </dgm:spPr>
      <dgm:t>
        <a:bodyPr/>
        <a:p>
          <a:endParaRPr lang="en-US"/>
        </a:p>
      </dgm:t>
    </dgm:pt>
    <dgm:pt modelId="{4845E8E2-C62F-4790-AFB9-9729A5604599}" type="pres">
      <dgm:prSet presAssocID="{D5684C0F-2DFB-491E-B0AE-9B3582D4977D}" presName="rootConnector" presStyleCnt="0"/>
      <dgm:spPr/>
      <dgm:t>
        <a:bodyPr/>
        <a:p>
          <a:endParaRPr lang="en-US"/>
        </a:p>
      </dgm:t>
    </dgm:pt>
    <dgm:pt modelId="{10169BD1-7633-4D75-829F-0894E8026E5B}" type="pres">
      <dgm:prSet presAssocID="{D5684C0F-2DFB-491E-B0AE-9B3582D4977D}" presName="hierChild4" presStyleCnt="0"/>
      <dgm:spPr/>
    </dgm:pt>
    <dgm:pt modelId="{83E32871-FD5F-4E41-B1B5-51F3173D6EAD}" type="pres">
      <dgm:prSet presAssocID="{270878FC-E9D7-4377-8F2E-D0AF48C3C983}" presName="Name50" presStyleLbl="parChTrans1D4" presStyleIdx="0" presStyleCnt="9"/>
      <dgm:spPr>
        <a:custGeom>
          <a:avLst/>
          <a:gdLst/>
          <a:ahLst/>
          <a:cxnLst/>
          <a:rect l="0" t="0" r="0" b="0"/>
          <a:pathLst>
            <a:path>
              <a:moveTo>
                <a:pt x="0" y="0"/>
              </a:moveTo>
              <a:lnTo>
                <a:pt x="0" y="360359"/>
              </a:lnTo>
              <a:lnTo>
                <a:pt x="142023" y="360359"/>
              </a:lnTo>
            </a:path>
          </a:pathLst>
        </a:custGeom>
      </dgm:spPr>
      <dgm:t>
        <a:bodyPr/>
        <a:p>
          <a:endParaRPr lang="en-US"/>
        </a:p>
      </dgm:t>
    </dgm:pt>
    <dgm:pt modelId="{E07E5EF6-0C58-46D8-9382-EBFF7C963080}" type="pres">
      <dgm:prSet presAssocID="{979FDC1A-9422-4882-980A-53E700CE80A3}" presName="hierRoot2" presStyleCnt="0">
        <dgm:presLayoutVars>
          <dgm:hierBranch val="r"/>
        </dgm:presLayoutVars>
      </dgm:prSet>
      <dgm:spPr/>
    </dgm:pt>
    <dgm:pt modelId="{E53E1B77-D9F7-4DAD-AB22-A0F758C7991D}" type="pres">
      <dgm:prSet presAssocID="{979FDC1A-9422-4882-980A-53E700CE80A3}" presName="rootComposite" presStyleCnt="0"/>
      <dgm:spPr/>
    </dgm:pt>
    <dgm:pt modelId="{DA8DD107-D9FF-4B50-A908-04ECCC1DBCD0}" type="pres">
      <dgm:prSet presAssocID="{979FDC1A-9422-4882-980A-53E700CE80A3}" presName="rootText" presStyleLbl="node4" presStyleIdx="0" presStyleCnt="9" custScaleY="68239">
        <dgm:presLayoutVars>
          <dgm:chPref val="3"/>
        </dgm:presLayoutVars>
      </dgm:prSet>
      <dgm:spPr>
        <a:prstGeom prst="rect">
          <a:avLst/>
        </a:prstGeom>
      </dgm:spPr>
      <dgm:t>
        <a:bodyPr/>
        <a:p>
          <a:endParaRPr lang="en-US"/>
        </a:p>
      </dgm:t>
    </dgm:pt>
    <dgm:pt modelId="{EA036042-5111-4727-827F-7E98B0991695}" type="pres">
      <dgm:prSet presAssocID="{979FDC1A-9422-4882-980A-53E700CE80A3}" presName="rootConnector" presStyleCnt="0"/>
      <dgm:spPr/>
      <dgm:t>
        <a:bodyPr/>
        <a:p>
          <a:endParaRPr lang="en-US"/>
        </a:p>
      </dgm:t>
    </dgm:pt>
    <dgm:pt modelId="{720DF01C-7E4C-4C47-A8DE-73F2E4D5B264}" type="pres">
      <dgm:prSet presAssocID="{979FDC1A-9422-4882-980A-53E700CE80A3}" presName="hierChild4" presStyleCnt="0"/>
      <dgm:spPr/>
    </dgm:pt>
    <dgm:pt modelId="{38DD99CC-2BD0-4F6F-BCD9-A69FAE9554E9}" type="pres">
      <dgm:prSet presAssocID="{979FDC1A-9422-4882-980A-53E700CE80A3}" presName="hierChild5" presStyleCnt="0"/>
      <dgm:spPr/>
    </dgm:pt>
    <dgm:pt modelId="{B80DA4FD-0C58-4970-8748-867D280D2063}" type="pres">
      <dgm:prSet presAssocID="{D5A6A631-D97C-45CC-A968-B8DC8CE763DF}" presName="Name50" presStyleLbl="parChTrans1D4" presStyleIdx="1" presStyleCnt="9"/>
      <dgm:spPr>
        <a:custGeom>
          <a:avLst/>
          <a:gdLst/>
          <a:ahLst/>
          <a:cxnLst/>
          <a:rect l="0" t="0" r="0" b="0"/>
          <a:pathLst>
            <a:path>
              <a:moveTo>
                <a:pt x="0" y="0"/>
              </a:moveTo>
              <a:lnTo>
                <a:pt x="0" y="882245"/>
              </a:lnTo>
              <a:lnTo>
                <a:pt x="142023" y="882245"/>
              </a:lnTo>
            </a:path>
          </a:pathLst>
        </a:custGeom>
      </dgm:spPr>
      <dgm:t>
        <a:bodyPr/>
        <a:p>
          <a:endParaRPr lang="en-US"/>
        </a:p>
      </dgm:t>
    </dgm:pt>
    <dgm:pt modelId="{42B75BDD-1EFD-4278-85C2-455076B53A42}" type="pres">
      <dgm:prSet presAssocID="{DFB46A43-3678-4A73-9577-5044D063AADD}" presName="hierRoot2" presStyleCnt="0">
        <dgm:presLayoutVars>
          <dgm:hierBranch val="r"/>
        </dgm:presLayoutVars>
      </dgm:prSet>
      <dgm:spPr/>
    </dgm:pt>
    <dgm:pt modelId="{83894658-D041-4413-B851-7881EBB133FE}" type="pres">
      <dgm:prSet presAssocID="{DFB46A43-3678-4A73-9577-5044D063AADD}" presName="rootComposite" presStyleCnt="0"/>
      <dgm:spPr/>
    </dgm:pt>
    <dgm:pt modelId="{1264E116-8736-437A-91AD-A9F7E6D7C10A}" type="pres">
      <dgm:prSet presAssocID="{DFB46A43-3678-4A73-9577-5044D063AADD}" presName="rootText" presStyleLbl="node4" presStyleIdx="1" presStyleCnt="9" custScaleY="68239">
        <dgm:presLayoutVars>
          <dgm:chPref val="3"/>
        </dgm:presLayoutVars>
      </dgm:prSet>
      <dgm:spPr>
        <a:prstGeom prst="rect">
          <a:avLst/>
        </a:prstGeom>
      </dgm:spPr>
      <dgm:t>
        <a:bodyPr/>
        <a:p>
          <a:endParaRPr lang="en-US"/>
        </a:p>
      </dgm:t>
    </dgm:pt>
    <dgm:pt modelId="{572F060B-8791-43AD-AA75-CF6414546A99}" type="pres">
      <dgm:prSet presAssocID="{DFB46A43-3678-4A73-9577-5044D063AADD}" presName="rootConnector" presStyleCnt="0"/>
      <dgm:spPr/>
      <dgm:t>
        <a:bodyPr/>
        <a:p>
          <a:endParaRPr lang="en-US"/>
        </a:p>
      </dgm:t>
    </dgm:pt>
    <dgm:pt modelId="{73FB115C-14FE-41B7-9723-ED7EE0340CEF}" type="pres">
      <dgm:prSet presAssocID="{DFB46A43-3678-4A73-9577-5044D063AADD}" presName="hierChild4" presStyleCnt="0"/>
      <dgm:spPr/>
    </dgm:pt>
    <dgm:pt modelId="{955227C3-5E7F-48F7-8579-D5F5BE4674C9}" type="pres">
      <dgm:prSet presAssocID="{DFB46A43-3678-4A73-9577-5044D063AADD}" presName="hierChild5" presStyleCnt="0"/>
      <dgm:spPr/>
    </dgm:pt>
    <dgm:pt modelId="{AFCA49AA-B13D-4170-8C33-24670701934A}" type="pres">
      <dgm:prSet presAssocID="{1CD2BABA-6440-43DF-BFC3-13030281C241}" presName="Name50" presStyleLbl="parChTrans1D4" presStyleIdx="2" presStyleCnt="9"/>
      <dgm:spPr>
        <a:custGeom>
          <a:avLst/>
          <a:gdLst/>
          <a:ahLst/>
          <a:cxnLst/>
          <a:rect l="0" t="0" r="0" b="0"/>
          <a:pathLst>
            <a:path>
              <a:moveTo>
                <a:pt x="0" y="0"/>
              </a:moveTo>
              <a:lnTo>
                <a:pt x="0" y="1404131"/>
              </a:lnTo>
              <a:lnTo>
                <a:pt x="142023" y="1404131"/>
              </a:lnTo>
            </a:path>
          </a:pathLst>
        </a:custGeom>
      </dgm:spPr>
      <dgm:t>
        <a:bodyPr/>
        <a:p>
          <a:endParaRPr lang="en-US"/>
        </a:p>
      </dgm:t>
    </dgm:pt>
    <dgm:pt modelId="{1C61B542-9675-4ABF-82D0-4F8008391BEF}" type="pres">
      <dgm:prSet presAssocID="{E53A4374-5B31-4E82-B144-7E6F552AB971}" presName="hierRoot2" presStyleCnt="0">
        <dgm:presLayoutVars>
          <dgm:hierBranch val="init"/>
        </dgm:presLayoutVars>
      </dgm:prSet>
      <dgm:spPr/>
    </dgm:pt>
    <dgm:pt modelId="{433A1E09-9BAC-499B-BD1A-9E19B59F2E64}" type="pres">
      <dgm:prSet presAssocID="{E53A4374-5B31-4E82-B144-7E6F552AB971}" presName="rootComposite" presStyleCnt="0"/>
      <dgm:spPr/>
    </dgm:pt>
    <dgm:pt modelId="{A6172D50-8E2C-4DD7-844A-57D075C47804}" type="pres">
      <dgm:prSet presAssocID="{E53A4374-5B31-4E82-B144-7E6F552AB971}" presName="rootText" presStyleLbl="node4" presStyleIdx="2" presStyleCnt="9" custScaleY="68239">
        <dgm:presLayoutVars>
          <dgm:chPref val="3"/>
        </dgm:presLayoutVars>
      </dgm:prSet>
      <dgm:spPr>
        <a:prstGeom prst="rect">
          <a:avLst/>
        </a:prstGeom>
      </dgm:spPr>
      <dgm:t>
        <a:bodyPr/>
        <a:p>
          <a:endParaRPr lang="en-US"/>
        </a:p>
      </dgm:t>
    </dgm:pt>
    <dgm:pt modelId="{ABF1246E-28FF-41C8-93E9-C08602DF4F6E}" type="pres">
      <dgm:prSet presAssocID="{E53A4374-5B31-4E82-B144-7E6F552AB971}" presName="rootConnector" presStyleCnt="0"/>
      <dgm:spPr/>
      <dgm:t>
        <a:bodyPr/>
        <a:p>
          <a:endParaRPr lang="en-US"/>
        </a:p>
      </dgm:t>
    </dgm:pt>
    <dgm:pt modelId="{3BA9E247-C52A-4ACE-88BD-8DE89D46EE7F}" type="pres">
      <dgm:prSet presAssocID="{E53A4374-5B31-4E82-B144-7E6F552AB971}" presName="hierChild4" presStyleCnt="0"/>
      <dgm:spPr/>
    </dgm:pt>
    <dgm:pt modelId="{86AA2D1C-34A7-4F12-A1F0-F7F7430E2308}" type="pres">
      <dgm:prSet presAssocID="{E53A4374-5B31-4E82-B144-7E6F552AB971}" presName="hierChild5" presStyleCnt="0"/>
      <dgm:spPr/>
    </dgm:pt>
    <dgm:pt modelId="{62AC3989-8A73-45D4-940A-33F92A05BFF7}" type="pres">
      <dgm:prSet presAssocID="{D5684C0F-2DFB-491E-B0AE-9B3582D4977D}" presName="hierChild5" presStyleCnt="0"/>
      <dgm:spPr/>
    </dgm:pt>
    <dgm:pt modelId="{B5D13931-217B-46A4-8218-E04F0EE31DA3}" type="pres">
      <dgm:prSet presAssocID="{D1621B0D-25E4-4CEF-96B4-CDF3A61356F5}" presName="Name37" presStyleLbl="parChTrans1D3" presStyleIdx="5" presStyleCnt="8"/>
      <dgm:spPr>
        <a:custGeom>
          <a:avLst/>
          <a:gdLst/>
          <a:ahLst/>
          <a:cxnLst/>
          <a:rect l="0" t="0" r="0" b="0"/>
          <a:pathLst>
            <a:path>
              <a:moveTo>
                <a:pt x="572829" y="0"/>
              </a:moveTo>
              <a:lnTo>
                <a:pt x="572829" y="99416"/>
              </a:lnTo>
              <a:lnTo>
                <a:pt x="0" y="99416"/>
              </a:lnTo>
              <a:lnTo>
                <a:pt x="0" y="198833"/>
              </a:lnTo>
            </a:path>
          </a:pathLst>
        </a:custGeom>
      </dgm:spPr>
      <dgm:t>
        <a:bodyPr/>
        <a:p>
          <a:endParaRPr lang="en-US"/>
        </a:p>
      </dgm:t>
    </dgm:pt>
    <dgm:pt modelId="{0763128E-FA1B-46E3-8F8D-6E96F3692753}" type="pres">
      <dgm:prSet presAssocID="{78406EC7-A2E0-4DB4-92DF-9159ED94C5F1}" presName="hierRoot2" presStyleCnt="0">
        <dgm:presLayoutVars>
          <dgm:hierBranch val="r"/>
        </dgm:presLayoutVars>
      </dgm:prSet>
      <dgm:spPr/>
    </dgm:pt>
    <dgm:pt modelId="{0B414741-44EF-496A-BCC0-3A2793D57338}" type="pres">
      <dgm:prSet presAssocID="{78406EC7-A2E0-4DB4-92DF-9159ED94C5F1}" presName="rootComposite" presStyleCnt="0"/>
      <dgm:spPr/>
    </dgm:pt>
    <dgm:pt modelId="{D5710AB8-FB5C-42F7-81C3-FFBB2C346CD3}" type="pres">
      <dgm:prSet presAssocID="{78406EC7-A2E0-4DB4-92DF-9159ED94C5F1}" presName="rootText" presStyleLbl="node3" presStyleIdx="5" presStyleCnt="8" custScaleY="64112">
        <dgm:presLayoutVars>
          <dgm:chPref val="3"/>
        </dgm:presLayoutVars>
      </dgm:prSet>
      <dgm:spPr>
        <a:prstGeom prst="rect">
          <a:avLst/>
        </a:prstGeom>
      </dgm:spPr>
      <dgm:t>
        <a:bodyPr/>
        <a:p>
          <a:endParaRPr lang="en-US"/>
        </a:p>
      </dgm:t>
    </dgm:pt>
    <dgm:pt modelId="{D2A8AF5C-A7DA-4992-966B-A68F212505FF}" type="pres">
      <dgm:prSet presAssocID="{78406EC7-A2E0-4DB4-92DF-9159ED94C5F1}" presName="rootConnector" presStyleCnt="0"/>
      <dgm:spPr/>
      <dgm:t>
        <a:bodyPr/>
        <a:p>
          <a:endParaRPr lang="en-US"/>
        </a:p>
      </dgm:t>
    </dgm:pt>
    <dgm:pt modelId="{AD6B3E6B-D509-482A-9AAE-DAD34CB23982}" type="pres">
      <dgm:prSet presAssocID="{78406EC7-A2E0-4DB4-92DF-9159ED94C5F1}" presName="hierChild4" presStyleCnt="0"/>
      <dgm:spPr/>
    </dgm:pt>
    <dgm:pt modelId="{77076C56-4C0D-424E-814E-970B543723BB}" type="pres">
      <dgm:prSet presAssocID="{C6725571-99FD-4446-B419-360838055B22}" presName="Name50" presStyleLbl="parChTrans1D4" presStyleIdx="3" presStyleCnt="9"/>
      <dgm:spPr>
        <a:custGeom>
          <a:avLst/>
          <a:gdLst/>
          <a:ahLst/>
          <a:cxnLst/>
          <a:rect l="0" t="0" r="0" b="0"/>
          <a:pathLst>
            <a:path>
              <a:moveTo>
                <a:pt x="0" y="0"/>
              </a:moveTo>
              <a:lnTo>
                <a:pt x="0" y="360359"/>
              </a:lnTo>
              <a:lnTo>
                <a:pt x="142023" y="360359"/>
              </a:lnTo>
            </a:path>
          </a:pathLst>
        </a:custGeom>
      </dgm:spPr>
      <dgm:t>
        <a:bodyPr/>
        <a:p>
          <a:endParaRPr lang="en-US"/>
        </a:p>
      </dgm:t>
    </dgm:pt>
    <dgm:pt modelId="{4B4A5927-D77C-4E77-8171-9B6021B2097D}" type="pres">
      <dgm:prSet presAssocID="{E194D460-B8CC-43D7-BEDA-8D6C97FC25AA}" presName="hierRoot2" presStyleCnt="0">
        <dgm:presLayoutVars>
          <dgm:hierBranch val="init"/>
        </dgm:presLayoutVars>
      </dgm:prSet>
      <dgm:spPr/>
    </dgm:pt>
    <dgm:pt modelId="{7B1CEF27-538D-4E2B-BE1D-9018C246D4D4}" type="pres">
      <dgm:prSet presAssocID="{E194D460-B8CC-43D7-BEDA-8D6C97FC25AA}" presName="rootComposite" presStyleCnt="0"/>
      <dgm:spPr/>
    </dgm:pt>
    <dgm:pt modelId="{87EB6569-D9CF-43A8-867E-A9AF4F3ECECC}" type="pres">
      <dgm:prSet presAssocID="{E194D460-B8CC-43D7-BEDA-8D6C97FC25AA}" presName="rootText" presStyleLbl="node4" presStyleIdx="3" presStyleCnt="9" custScaleY="68239">
        <dgm:presLayoutVars>
          <dgm:chPref val="3"/>
        </dgm:presLayoutVars>
      </dgm:prSet>
      <dgm:spPr>
        <a:prstGeom prst="rect">
          <a:avLst/>
        </a:prstGeom>
      </dgm:spPr>
      <dgm:t>
        <a:bodyPr/>
        <a:p>
          <a:endParaRPr lang="en-US"/>
        </a:p>
      </dgm:t>
    </dgm:pt>
    <dgm:pt modelId="{49165FDD-5C75-4D2E-9063-BC6CF5699B25}" type="pres">
      <dgm:prSet presAssocID="{E194D460-B8CC-43D7-BEDA-8D6C97FC25AA}" presName="rootConnector" presStyleCnt="0"/>
      <dgm:spPr/>
      <dgm:t>
        <a:bodyPr/>
        <a:p>
          <a:endParaRPr lang="en-US"/>
        </a:p>
      </dgm:t>
    </dgm:pt>
    <dgm:pt modelId="{F8BE9901-9841-4BFC-9AAB-4B451E799A1B}" type="pres">
      <dgm:prSet presAssocID="{E194D460-B8CC-43D7-BEDA-8D6C97FC25AA}" presName="hierChild4" presStyleCnt="0"/>
      <dgm:spPr/>
    </dgm:pt>
    <dgm:pt modelId="{1B0EF42E-E1A1-4802-A2E1-3C57C6C81350}" type="pres">
      <dgm:prSet presAssocID="{E194D460-B8CC-43D7-BEDA-8D6C97FC25AA}" presName="hierChild5" presStyleCnt="0"/>
      <dgm:spPr/>
    </dgm:pt>
    <dgm:pt modelId="{A83DCC24-448F-45BD-970E-E6B361EB41A6}" type="pres">
      <dgm:prSet presAssocID="{088DA199-31BA-49C0-A7F5-40184F216FC7}" presName="Name50" presStyleLbl="parChTrans1D4" presStyleIdx="4" presStyleCnt="9"/>
      <dgm:spPr>
        <a:custGeom>
          <a:avLst/>
          <a:gdLst/>
          <a:ahLst/>
          <a:cxnLst/>
          <a:rect l="0" t="0" r="0" b="0"/>
          <a:pathLst>
            <a:path>
              <a:moveTo>
                <a:pt x="0" y="0"/>
              </a:moveTo>
              <a:lnTo>
                <a:pt x="0" y="882245"/>
              </a:lnTo>
              <a:lnTo>
                <a:pt x="142023" y="882245"/>
              </a:lnTo>
            </a:path>
          </a:pathLst>
        </a:custGeom>
      </dgm:spPr>
      <dgm:t>
        <a:bodyPr/>
        <a:p>
          <a:endParaRPr lang="en-US"/>
        </a:p>
      </dgm:t>
    </dgm:pt>
    <dgm:pt modelId="{291AB460-8E3E-49DE-A3F8-41CEBE62BF54}" type="pres">
      <dgm:prSet presAssocID="{87186872-B991-4346-8BC2-9244CE595957}" presName="hierRoot2" presStyleCnt="0">
        <dgm:presLayoutVars>
          <dgm:hierBranch val="init"/>
        </dgm:presLayoutVars>
      </dgm:prSet>
      <dgm:spPr/>
    </dgm:pt>
    <dgm:pt modelId="{A1E2AA6C-5AD4-47F4-9129-7282C7416374}" type="pres">
      <dgm:prSet presAssocID="{87186872-B991-4346-8BC2-9244CE595957}" presName="rootComposite" presStyleCnt="0"/>
      <dgm:spPr/>
    </dgm:pt>
    <dgm:pt modelId="{EB332D1A-A361-4D6B-8EB7-25C16A75C953}" type="pres">
      <dgm:prSet presAssocID="{87186872-B991-4346-8BC2-9244CE595957}" presName="rootText" presStyleLbl="node4" presStyleIdx="4" presStyleCnt="9" custScaleY="68239">
        <dgm:presLayoutVars>
          <dgm:chPref val="3"/>
        </dgm:presLayoutVars>
      </dgm:prSet>
      <dgm:spPr>
        <a:prstGeom prst="rect">
          <a:avLst/>
        </a:prstGeom>
      </dgm:spPr>
      <dgm:t>
        <a:bodyPr/>
        <a:p>
          <a:endParaRPr lang="en-US"/>
        </a:p>
      </dgm:t>
    </dgm:pt>
    <dgm:pt modelId="{4869033D-0947-48B1-83E4-387AB2F955B5}" type="pres">
      <dgm:prSet presAssocID="{87186872-B991-4346-8BC2-9244CE595957}" presName="rootConnector" presStyleCnt="0"/>
      <dgm:spPr/>
      <dgm:t>
        <a:bodyPr/>
        <a:p>
          <a:endParaRPr lang="en-US"/>
        </a:p>
      </dgm:t>
    </dgm:pt>
    <dgm:pt modelId="{E2E93F4D-7A99-4E15-954C-5A87317F9A53}" type="pres">
      <dgm:prSet presAssocID="{87186872-B991-4346-8BC2-9244CE595957}" presName="hierChild4" presStyleCnt="0"/>
      <dgm:spPr/>
    </dgm:pt>
    <dgm:pt modelId="{A6D5F792-F649-4268-8BF0-DB5B09892C51}" type="pres">
      <dgm:prSet presAssocID="{87186872-B991-4346-8BC2-9244CE595957}" presName="hierChild5" presStyleCnt="0"/>
      <dgm:spPr/>
    </dgm:pt>
    <dgm:pt modelId="{EAB416CD-E843-49A8-BA32-7035AE594A93}" type="pres">
      <dgm:prSet presAssocID="{5626F34B-A6AC-454B-8E14-AC5CE85E2B23}" presName="Name50" presStyleLbl="parChTrans1D4" presStyleIdx="5" presStyleCnt="9"/>
      <dgm:spPr>
        <a:custGeom>
          <a:avLst/>
          <a:gdLst/>
          <a:ahLst/>
          <a:cxnLst/>
          <a:rect l="0" t="0" r="0" b="0"/>
          <a:pathLst>
            <a:path>
              <a:moveTo>
                <a:pt x="0" y="0"/>
              </a:moveTo>
              <a:lnTo>
                <a:pt x="0" y="1404131"/>
              </a:lnTo>
              <a:lnTo>
                <a:pt x="142023" y="1404131"/>
              </a:lnTo>
            </a:path>
          </a:pathLst>
        </a:custGeom>
      </dgm:spPr>
      <dgm:t>
        <a:bodyPr/>
        <a:p>
          <a:endParaRPr lang="en-US"/>
        </a:p>
      </dgm:t>
    </dgm:pt>
    <dgm:pt modelId="{3F3E0C24-8B2F-4C02-B97D-28B416D1BEAA}" type="pres">
      <dgm:prSet presAssocID="{61789F73-0E21-4F69-A890-F5083A07750B}" presName="hierRoot2" presStyleCnt="0">
        <dgm:presLayoutVars>
          <dgm:hierBranch val="init"/>
        </dgm:presLayoutVars>
      </dgm:prSet>
      <dgm:spPr/>
    </dgm:pt>
    <dgm:pt modelId="{8B4F5866-B39B-4EFA-9225-2587F51C951E}" type="pres">
      <dgm:prSet presAssocID="{61789F73-0E21-4F69-A890-F5083A07750B}" presName="rootComposite" presStyleCnt="0"/>
      <dgm:spPr/>
    </dgm:pt>
    <dgm:pt modelId="{C3FDEA34-7C90-42C4-B2E3-A62A9F32B707}" type="pres">
      <dgm:prSet presAssocID="{61789F73-0E21-4F69-A890-F5083A07750B}" presName="rootText" presStyleLbl="node4" presStyleIdx="5" presStyleCnt="9" custScaleY="68239">
        <dgm:presLayoutVars>
          <dgm:chPref val="3"/>
        </dgm:presLayoutVars>
      </dgm:prSet>
      <dgm:spPr>
        <a:prstGeom prst="rect">
          <a:avLst/>
        </a:prstGeom>
      </dgm:spPr>
      <dgm:t>
        <a:bodyPr/>
        <a:p>
          <a:endParaRPr lang="en-US"/>
        </a:p>
      </dgm:t>
    </dgm:pt>
    <dgm:pt modelId="{078CFE82-EB23-413B-B0B1-B049CC337A3C}" type="pres">
      <dgm:prSet presAssocID="{61789F73-0E21-4F69-A890-F5083A07750B}" presName="rootConnector" presStyleCnt="0"/>
      <dgm:spPr/>
      <dgm:t>
        <a:bodyPr/>
        <a:p>
          <a:endParaRPr lang="en-US"/>
        </a:p>
      </dgm:t>
    </dgm:pt>
    <dgm:pt modelId="{EF15A5D0-62A5-4D6F-AA37-7F9997FCA8E8}" type="pres">
      <dgm:prSet presAssocID="{61789F73-0E21-4F69-A890-F5083A07750B}" presName="hierChild4" presStyleCnt="0"/>
      <dgm:spPr/>
    </dgm:pt>
    <dgm:pt modelId="{C9D2CB44-ADFC-4915-9AFC-98A0ED72648D}" type="pres">
      <dgm:prSet presAssocID="{61789F73-0E21-4F69-A890-F5083A07750B}" presName="hierChild5" presStyleCnt="0"/>
      <dgm:spPr/>
    </dgm:pt>
    <dgm:pt modelId="{89A26AA7-1FCC-490E-97C4-C3CCA5375986}" type="pres">
      <dgm:prSet presAssocID="{78406EC7-A2E0-4DB4-92DF-9159ED94C5F1}" presName="hierChild5" presStyleCnt="0"/>
      <dgm:spPr/>
    </dgm:pt>
    <dgm:pt modelId="{E5DA77E8-E9A3-41F2-92A5-A90CC76D75AC}" type="pres">
      <dgm:prSet presAssocID="{53DB9CC3-CEF1-4208-A90B-805DD1A4184D}" presName="Name37" presStyleLbl="parChTrans1D3" presStyleIdx="6" presStyleCnt="8"/>
      <dgm:spPr>
        <a:custGeom>
          <a:avLst/>
          <a:gdLst/>
          <a:ahLst/>
          <a:cxnLst/>
          <a:rect l="0" t="0" r="0" b="0"/>
          <a:pathLst>
            <a:path>
              <a:moveTo>
                <a:pt x="0" y="0"/>
              </a:moveTo>
              <a:lnTo>
                <a:pt x="0" y="99416"/>
              </a:lnTo>
              <a:lnTo>
                <a:pt x="572829" y="99416"/>
              </a:lnTo>
              <a:lnTo>
                <a:pt x="572829" y="198833"/>
              </a:lnTo>
            </a:path>
          </a:pathLst>
        </a:custGeom>
      </dgm:spPr>
      <dgm:t>
        <a:bodyPr/>
        <a:p>
          <a:endParaRPr lang="en-US"/>
        </a:p>
      </dgm:t>
    </dgm:pt>
    <dgm:pt modelId="{7DD55B40-B9F7-4DC6-A309-8E29F21E1104}" type="pres">
      <dgm:prSet presAssocID="{DF3B1940-EF3A-4711-96EA-1E8B84882AAD}" presName="hierRoot2" presStyleCnt="0">
        <dgm:presLayoutVars>
          <dgm:hierBranch val="r"/>
        </dgm:presLayoutVars>
      </dgm:prSet>
      <dgm:spPr/>
    </dgm:pt>
    <dgm:pt modelId="{7864D975-28F5-4978-BFEF-07C3261235BB}" type="pres">
      <dgm:prSet presAssocID="{DF3B1940-EF3A-4711-96EA-1E8B84882AAD}" presName="rootComposite" presStyleCnt="0"/>
      <dgm:spPr/>
    </dgm:pt>
    <dgm:pt modelId="{94E04198-708A-485E-86FD-CCFAE409DA62}" type="pres">
      <dgm:prSet presAssocID="{DF3B1940-EF3A-4711-96EA-1E8B84882AAD}" presName="rootText" presStyleLbl="node3" presStyleIdx="6" presStyleCnt="8" custScaleY="64112">
        <dgm:presLayoutVars>
          <dgm:chPref val="3"/>
        </dgm:presLayoutVars>
      </dgm:prSet>
      <dgm:spPr>
        <a:prstGeom prst="rect">
          <a:avLst/>
        </a:prstGeom>
      </dgm:spPr>
      <dgm:t>
        <a:bodyPr/>
        <a:p>
          <a:endParaRPr lang="en-US"/>
        </a:p>
      </dgm:t>
    </dgm:pt>
    <dgm:pt modelId="{C363D4FD-B998-418E-ACFD-814C3F26BC2A}" type="pres">
      <dgm:prSet presAssocID="{DF3B1940-EF3A-4711-96EA-1E8B84882AAD}" presName="rootConnector" presStyleCnt="0"/>
      <dgm:spPr/>
      <dgm:t>
        <a:bodyPr/>
        <a:p>
          <a:endParaRPr lang="en-US"/>
        </a:p>
      </dgm:t>
    </dgm:pt>
    <dgm:pt modelId="{C481D254-451F-49BE-B255-A667B692C60E}" type="pres">
      <dgm:prSet presAssocID="{DF3B1940-EF3A-4711-96EA-1E8B84882AAD}" presName="hierChild4" presStyleCnt="0"/>
      <dgm:spPr/>
    </dgm:pt>
    <dgm:pt modelId="{6F9EFF08-26A6-488D-853C-0B59FB2009F4}" type="pres">
      <dgm:prSet presAssocID="{FE06F826-81E5-4C2E-89D3-DBC416B18AD9}" presName="Name50" presStyleLbl="parChTrans1D4" presStyleIdx="6" presStyleCnt="9"/>
      <dgm:spPr>
        <a:custGeom>
          <a:avLst/>
          <a:gdLst/>
          <a:ahLst/>
          <a:cxnLst/>
          <a:rect l="0" t="0" r="0" b="0"/>
          <a:pathLst>
            <a:path>
              <a:moveTo>
                <a:pt x="0" y="0"/>
              </a:moveTo>
              <a:lnTo>
                <a:pt x="0" y="360359"/>
              </a:lnTo>
              <a:lnTo>
                <a:pt x="142023" y="360359"/>
              </a:lnTo>
            </a:path>
          </a:pathLst>
        </a:custGeom>
      </dgm:spPr>
      <dgm:t>
        <a:bodyPr/>
        <a:p>
          <a:endParaRPr lang="en-US"/>
        </a:p>
      </dgm:t>
    </dgm:pt>
    <dgm:pt modelId="{27402E44-B855-463D-A02E-157ED959376E}" type="pres">
      <dgm:prSet presAssocID="{5EFF54EF-8AD6-470F-A64C-575065601498}" presName="hierRoot2" presStyleCnt="0">
        <dgm:presLayoutVars>
          <dgm:hierBranch val="init"/>
        </dgm:presLayoutVars>
      </dgm:prSet>
      <dgm:spPr/>
    </dgm:pt>
    <dgm:pt modelId="{137E7037-5FDF-402A-A2E3-835F0577A81D}" type="pres">
      <dgm:prSet presAssocID="{5EFF54EF-8AD6-470F-A64C-575065601498}" presName="rootComposite" presStyleCnt="0"/>
      <dgm:spPr/>
    </dgm:pt>
    <dgm:pt modelId="{903BCE6A-D73B-4429-8705-E67BF773043B}" type="pres">
      <dgm:prSet presAssocID="{5EFF54EF-8AD6-470F-A64C-575065601498}" presName="rootText" presStyleLbl="node4" presStyleIdx="6" presStyleCnt="9" custScaleY="68239">
        <dgm:presLayoutVars>
          <dgm:chPref val="3"/>
        </dgm:presLayoutVars>
      </dgm:prSet>
      <dgm:spPr>
        <a:prstGeom prst="rect">
          <a:avLst/>
        </a:prstGeom>
      </dgm:spPr>
      <dgm:t>
        <a:bodyPr/>
        <a:p>
          <a:endParaRPr lang="en-US"/>
        </a:p>
      </dgm:t>
    </dgm:pt>
    <dgm:pt modelId="{B982C567-5703-4CD6-8EA1-92950AEC5A29}" type="pres">
      <dgm:prSet presAssocID="{5EFF54EF-8AD6-470F-A64C-575065601498}" presName="rootConnector" presStyleCnt="0"/>
      <dgm:spPr/>
      <dgm:t>
        <a:bodyPr/>
        <a:p>
          <a:endParaRPr lang="en-US"/>
        </a:p>
      </dgm:t>
    </dgm:pt>
    <dgm:pt modelId="{3172331A-A408-436B-BE51-DE80DA920BB1}" type="pres">
      <dgm:prSet presAssocID="{5EFF54EF-8AD6-470F-A64C-575065601498}" presName="hierChild4" presStyleCnt="0"/>
      <dgm:spPr/>
    </dgm:pt>
    <dgm:pt modelId="{D362EF4D-E9F7-4FC9-83EE-36E62D915B3E}" type="pres">
      <dgm:prSet presAssocID="{5EFF54EF-8AD6-470F-A64C-575065601498}" presName="hierChild5" presStyleCnt="0"/>
      <dgm:spPr/>
    </dgm:pt>
    <dgm:pt modelId="{2AA81E10-A914-4CE0-B60B-8BE98C722223}" type="pres">
      <dgm:prSet presAssocID="{72E2D8B3-8CA7-4D5A-9C14-0A71C6F08C97}" presName="Name50" presStyleLbl="parChTrans1D4" presStyleIdx="7" presStyleCnt="9"/>
      <dgm:spPr>
        <a:custGeom>
          <a:avLst/>
          <a:gdLst/>
          <a:ahLst/>
          <a:cxnLst/>
          <a:rect l="0" t="0" r="0" b="0"/>
          <a:pathLst>
            <a:path>
              <a:moveTo>
                <a:pt x="0" y="0"/>
              </a:moveTo>
              <a:lnTo>
                <a:pt x="0" y="882245"/>
              </a:lnTo>
              <a:lnTo>
                <a:pt x="142023" y="882245"/>
              </a:lnTo>
            </a:path>
          </a:pathLst>
        </a:custGeom>
      </dgm:spPr>
      <dgm:t>
        <a:bodyPr/>
        <a:p>
          <a:endParaRPr lang="en-US"/>
        </a:p>
      </dgm:t>
    </dgm:pt>
    <dgm:pt modelId="{2749491B-D04C-4222-89A0-5B4EE7D97FFC}" type="pres">
      <dgm:prSet presAssocID="{1F6780AF-D5CA-451F-B381-B51B42ABE72E}" presName="hierRoot2" presStyleCnt="0">
        <dgm:presLayoutVars>
          <dgm:hierBranch val="init"/>
        </dgm:presLayoutVars>
      </dgm:prSet>
      <dgm:spPr/>
    </dgm:pt>
    <dgm:pt modelId="{4BCBCDB2-7F23-4B71-9E1C-1542AA454B10}" type="pres">
      <dgm:prSet presAssocID="{1F6780AF-D5CA-451F-B381-B51B42ABE72E}" presName="rootComposite" presStyleCnt="0"/>
      <dgm:spPr/>
    </dgm:pt>
    <dgm:pt modelId="{410023B1-0EFC-4EE6-AF9B-FAC8AB4A78A2}" type="pres">
      <dgm:prSet presAssocID="{1F6780AF-D5CA-451F-B381-B51B42ABE72E}" presName="rootText" presStyleLbl="node4" presStyleIdx="7" presStyleCnt="9" custScaleY="68239">
        <dgm:presLayoutVars>
          <dgm:chPref val="3"/>
        </dgm:presLayoutVars>
      </dgm:prSet>
      <dgm:spPr>
        <a:prstGeom prst="rect">
          <a:avLst/>
        </a:prstGeom>
      </dgm:spPr>
      <dgm:t>
        <a:bodyPr/>
        <a:p>
          <a:endParaRPr lang="en-US"/>
        </a:p>
      </dgm:t>
    </dgm:pt>
    <dgm:pt modelId="{FB890096-B640-43A8-A73B-223D0425ABAF}" type="pres">
      <dgm:prSet presAssocID="{1F6780AF-D5CA-451F-B381-B51B42ABE72E}" presName="rootConnector" presStyleCnt="0"/>
      <dgm:spPr/>
      <dgm:t>
        <a:bodyPr/>
        <a:p>
          <a:endParaRPr lang="en-US"/>
        </a:p>
      </dgm:t>
    </dgm:pt>
    <dgm:pt modelId="{37CF78F1-4078-4957-A607-DFDDCA905FC0}" type="pres">
      <dgm:prSet presAssocID="{1F6780AF-D5CA-451F-B381-B51B42ABE72E}" presName="hierChild4" presStyleCnt="0"/>
      <dgm:spPr/>
    </dgm:pt>
    <dgm:pt modelId="{A76DC65C-A9EC-4F2F-A726-343FDDDF86C1}" type="pres">
      <dgm:prSet presAssocID="{1F6780AF-D5CA-451F-B381-B51B42ABE72E}" presName="hierChild5" presStyleCnt="0"/>
      <dgm:spPr/>
    </dgm:pt>
    <dgm:pt modelId="{26E5356F-7861-4AFA-8F05-42FFDF1815BD}" type="pres">
      <dgm:prSet presAssocID="{7C79B33D-C6BC-41D9-9DBB-1278FDD1840B}" presName="Name50" presStyleLbl="parChTrans1D4" presStyleIdx="8" presStyleCnt="9"/>
      <dgm:spPr>
        <a:custGeom>
          <a:avLst/>
          <a:gdLst/>
          <a:ahLst/>
          <a:cxnLst/>
          <a:rect l="0" t="0" r="0" b="0"/>
          <a:pathLst>
            <a:path>
              <a:moveTo>
                <a:pt x="0" y="0"/>
              </a:moveTo>
              <a:lnTo>
                <a:pt x="0" y="1404131"/>
              </a:lnTo>
              <a:lnTo>
                <a:pt x="142023" y="1404131"/>
              </a:lnTo>
            </a:path>
          </a:pathLst>
        </a:custGeom>
      </dgm:spPr>
      <dgm:t>
        <a:bodyPr/>
        <a:p>
          <a:endParaRPr lang="en-US"/>
        </a:p>
      </dgm:t>
    </dgm:pt>
    <dgm:pt modelId="{49E12894-1925-40E0-A2EF-8D7AF3164491}" type="pres">
      <dgm:prSet presAssocID="{6A82EB3D-3C59-430F-960F-3ECD238D3430}" presName="hierRoot2" presStyleCnt="0">
        <dgm:presLayoutVars>
          <dgm:hierBranch val="init"/>
        </dgm:presLayoutVars>
      </dgm:prSet>
      <dgm:spPr/>
    </dgm:pt>
    <dgm:pt modelId="{21C6625E-EB7A-419A-B144-108EDC211F39}" type="pres">
      <dgm:prSet presAssocID="{6A82EB3D-3C59-430F-960F-3ECD238D3430}" presName="rootComposite" presStyleCnt="0"/>
      <dgm:spPr/>
    </dgm:pt>
    <dgm:pt modelId="{9FAE0FB4-CF01-47E1-B3EB-B06515A4CDBA}" type="pres">
      <dgm:prSet presAssocID="{6A82EB3D-3C59-430F-960F-3ECD238D3430}" presName="rootText" presStyleLbl="node4" presStyleIdx="8" presStyleCnt="9" custScaleY="68239">
        <dgm:presLayoutVars>
          <dgm:chPref val="3"/>
        </dgm:presLayoutVars>
      </dgm:prSet>
      <dgm:spPr>
        <a:prstGeom prst="rect">
          <a:avLst/>
        </a:prstGeom>
      </dgm:spPr>
      <dgm:t>
        <a:bodyPr/>
        <a:p>
          <a:endParaRPr lang="en-US"/>
        </a:p>
      </dgm:t>
    </dgm:pt>
    <dgm:pt modelId="{F94ADF61-E4FC-4AD1-85A6-A3733C137426}" type="pres">
      <dgm:prSet presAssocID="{6A82EB3D-3C59-430F-960F-3ECD238D3430}" presName="rootConnector" presStyleCnt="0"/>
      <dgm:spPr/>
      <dgm:t>
        <a:bodyPr/>
        <a:p>
          <a:endParaRPr lang="en-US"/>
        </a:p>
      </dgm:t>
    </dgm:pt>
    <dgm:pt modelId="{5B34CBF5-0909-4DF2-8AF5-0A49A0015889}" type="pres">
      <dgm:prSet presAssocID="{6A82EB3D-3C59-430F-960F-3ECD238D3430}" presName="hierChild4" presStyleCnt="0"/>
      <dgm:spPr/>
    </dgm:pt>
    <dgm:pt modelId="{A1E0DB9C-E0C9-44C7-A9CA-F90F32A32D75}" type="pres">
      <dgm:prSet presAssocID="{6A82EB3D-3C59-430F-960F-3ECD238D3430}" presName="hierChild5" presStyleCnt="0"/>
      <dgm:spPr/>
    </dgm:pt>
    <dgm:pt modelId="{F9ABBBE8-CEAC-4541-A625-031E0B22C282}" type="pres">
      <dgm:prSet presAssocID="{DF3B1940-EF3A-4711-96EA-1E8B84882AAD}" presName="hierChild5" presStyleCnt="0"/>
      <dgm:spPr/>
    </dgm:pt>
    <dgm:pt modelId="{36E0E8A8-6A2D-4D1E-A0BE-DF692AC0CE0B}" type="pres">
      <dgm:prSet presAssocID="{847637AF-79E1-4F92-A664-C611BB20F593}" presName="Name37" presStyleLbl="parChTrans1D3" presStyleIdx="7" presStyleCnt="8"/>
      <dgm:spPr>
        <a:custGeom>
          <a:avLst/>
          <a:gdLst/>
          <a:ahLst/>
          <a:cxnLst/>
          <a:rect l="0" t="0" r="0" b="0"/>
          <a:pathLst>
            <a:path>
              <a:moveTo>
                <a:pt x="0" y="0"/>
              </a:moveTo>
              <a:lnTo>
                <a:pt x="0" y="99416"/>
              </a:lnTo>
              <a:lnTo>
                <a:pt x="1718489" y="99416"/>
              </a:lnTo>
              <a:lnTo>
                <a:pt x="1718489" y="198833"/>
              </a:lnTo>
            </a:path>
          </a:pathLst>
        </a:custGeom>
      </dgm:spPr>
      <dgm:t>
        <a:bodyPr/>
        <a:p>
          <a:endParaRPr lang="en-US"/>
        </a:p>
      </dgm:t>
    </dgm:pt>
    <dgm:pt modelId="{1235D78F-5501-44F4-8EB3-04E8DC6B68E6}" type="pres">
      <dgm:prSet presAssocID="{A173B9AD-61B8-4262-947F-92677D9F1286}" presName="hierRoot2" presStyleCnt="0">
        <dgm:presLayoutVars>
          <dgm:hierBranch val="r"/>
        </dgm:presLayoutVars>
      </dgm:prSet>
      <dgm:spPr/>
    </dgm:pt>
    <dgm:pt modelId="{9F84AEA7-E159-4EC9-905C-76274B29A5D2}" type="pres">
      <dgm:prSet presAssocID="{A173B9AD-61B8-4262-947F-92677D9F1286}" presName="rootComposite" presStyleCnt="0"/>
      <dgm:spPr/>
    </dgm:pt>
    <dgm:pt modelId="{C2BF60CB-AAC8-4634-83BC-AC0C055893B3}" type="pres">
      <dgm:prSet presAssocID="{A173B9AD-61B8-4262-947F-92677D9F1286}" presName="rootText" presStyleLbl="node3" presStyleIdx="7" presStyleCnt="8" custScaleY="64112">
        <dgm:presLayoutVars>
          <dgm:chPref val="3"/>
        </dgm:presLayoutVars>
      </dgm:prSet>
      <dgm:spPr>
        <a:prstGeom prst="rect">
          <a:avLst/>
        </a:prstGeom>
      </dgm:spPr>
      <dgm:t>
        <a:bodyPr/>
        <a:p>
          <a:endParaRPr lang="en-US"/>
        </a:p>
      </dgm:t>
    </dgm:pt>
    <dgm:pt modelId="{8714F990-D81A-41A6-B2AE-F55CD2AE2E36}" type="pres">
      <dgm:prSet presAssocID="{A173B9AD-61B8-4262-947F-92677D9F1286}" presName="rootConnector" presStyleCnt="0"/>
      <dgm:spPr/>
      <dgm:t>
        <a:bodyPr/>
        <a:p>
          <a:endParaRPr lang="en-US"/>
        </a:p>
      </dgm:t>
    </dgm:pt>
    <dgm:pt modelId="{52893107-4904-4883-9342-A84CB49A7736}" type="pres">
      <dgm:prSet presAssocID="{A173B9AD-61B8-4262-947F-92677D9F1286}" presName="hierChild4" presStyleCnt="0"/>
      <dgm:spPr/>
    </dgm:pt>
    <dgm:pt modelId="{64EA8434-D74A-4915-BEE7-B6240180FA87}" type="pres">
      <dgm:prSet presAssocID="{A173B9AD-61B8-4262-947F-92677D9F1286}" presName="hierChild5" presStyleCnt="0"/>
      <dgm:spPr/>
    </dgm:pt>
    <dgm:pt modelId="{68EB01D1-38FC-4D09-82AE-4077C58C71E0}" type="pres">
      <dgm:prSet presAssocID="{4C56EE03-F72B-4557-9EF8-F910858897D9}" presName="hierChild5" presStyleCnt="0"/>
      <dgm:spPr/>
    </dgm:pt>
    <dgm:pt modelId="{B851E2A1-DE3A-41F6-A2D5-72D758E882EA}" type="pres">
      <dgm:prSet presAssocID="{0E3D2272-7153-4FF7-89E3-730E5342AE52}" presName="hierChild3" presStyleCnt="0"/>
      <dgm:spPr/>
    </dgm:pt>
    <dgm:pt modelId="{959F5E3F-2BB5-4638-A776-EC1118855F70}" type="pres">
      <dgm:prSet presAssocID="{014BF914-0098-4372-8C7E-8FBF311C2D9D}" presName="Name111" presStyleLbl="parChTrans1D2" presStyleIdx="3" presStyleCnt="6"/>
      <dgm:spPr>
        <a:custGeom>
          <a:avLst/>
          <a:gdLst/>
          <a:ahLst/>
          <a:cxnLst/>
          <a:rect l="0" t="0" r="0" b="0"/>
          <a:pathLst>
            <a:path>
              <a:moveTo>
                <a:pt x="401956" y="1168108"/>
              </a:moveTo>
              <a:lnTo>
                <a:pt x="0" y="0"/>
              </a:lnTo>
            </a:path>
          </a:pathLst>
        </a:custGeom>
      </dgm:spPr>
      <dgm:t>
        <a:bodyPr/>
        <a:p>
          <a:endParaRPr lang="en-US"/>
        </a:p>
      </dgm:t>
    </dgm:pt>
    <dgm:pt modelId="{479B25FC-3DB2-4168-A0B2-3950BEEFD943}" type="pres">
      <dgm:prSet presAssocID="{C8ED4462-0F00-474E-BFB4-1630CD30B569}" presName="hierRoot3" presStyleCnt="0">
        <dgm:presLayoutVars>
          <dgm:hierBranch val="init"/>
        </dgm:presLayoutVars>
      </dgm:prSet>
      <dgm:spPr/>
    </dgm:pt>
    <dgm:pt modelId="{C8494140-4E4C-43AB-8678-D7166DD80F75}" type="pres">
      <dgm:prSet presAssocID="{C8ED4462-0F00-474E-BFB4-1630CD30B569}" presName="rootComposite3" presStyleCnt="0"/>
      <dgm:spPr/>
    </dgm:pt>
    <dgm:pt modelId="{8BA17013-32B3-4910-AC04-803F6A971008}" type="pres">
      <dgm:prSet presAssocID="{C8ED4462-0F00-474E-BFB4-1630CD30B569}" presName="rootText3" presStyleLbl="asst1" presStyleIdx="0" presStyleCnt="3" custScaleX="110606" custScaleY="62308" custLinFactY="-48651" custLinFactNeighborX="-22235" custLinFactNeighborY="-100000">
        <dgm:presLayoutVars>
          <dgm:chPref val="3"/>
        </dgm:presLayoutVars>
      </dgm:prSet>
      <dgm:spPr>
        <a:prstGeom prst="rect">
          <a:avLst/>
        </a:prstGeom>
      </dgm:spPr>
      <dgm:t>
        <a:bodyPr/>
        <a:p>
          <a:endParaRPr lang="en-US"/>
        </a:p>
      </dgm:t>
    </dgm:pt>
    <dgm:pt modelId="{9FB6BB1D-EC0F-4340-BB33-8E11D793B351}" type="pres">
      <dgm:prSet presAssocID="{C8ED4462-0F00-474E-BFB4-1630CD30B569}" presName="rootConnector3" presStyleCnt="0"/>
      <dgm:spPr/>
      <dgm:t>
        <a:bodyPr/>
        <a:p>
          <a:endParaRPr lang="en-US"/>
        </a:p>
      </dgm:t>
    </dgm:pt>
    <dgm:pt modelId="{4664FC6F-DE99-4FAE-BA18-31389EE98D76}" type="pres">
      <dgm:prSet presAssocID="{C8ED4462-0F00-474E-BFB4-1630CD30B569}" presName="hierChild6" presStyleCnt="0"/>
      <dgm:spPr/>
    </dgm:pt>
    <dgm:pt modelId="{238EAD24-B2E7-4659-A286-3FC7B8C62625}" type="pres">
      <dgm:prSet presAssocID="{C8ED4462-0F00-474E-BFB4-1630CD30B569}" presName="hierChild7" presStyleCnt="0"/>
      <dgm:spPr/>
    </dgm:pt>
    <dgm:pt modelId="{C63E250E-1EFB-4012-9075-DEEB92FE88E6}" type="pres">
      <dgm:prSet presAssocID="{D37F520B-6585-447C-B86D-80422123E2A4}" presName="Name111" presStyleLbl="parChTrans1D2" presStyleIdx="4" presStyleCnt="6"/>
      <dgm:spPr>
        <a:custGeom>
          <a:avLst/>
          <a:gdLst/>
          <a:ahLst/>
          <a:cxnLst/>
          <a:rect l="0" t="0" r="0" b="0"/>
          <a:pathLst>
            <a:path>
              <a:moveTo>
                <a:pt x="0" y="1146194"/>
              </a:moveTo>
              <a:lnTo>
                <a:pt x="351887" y="0"/>
              </a:lnTo>
            </a:path>
          </a:pathLst>
        </a:custGeom>
      </dgm:spPr>
      <dgm:t>
        <a:bodyPr/>
        <a:p>
          <a:endParaRPr lang="en-US"/>
        </a:p>
      </dgm:t>
    </dgm:pt>
    <dgm:pt modelId="{8808F483-A723-4C32-B76B-C28A72FFA414}" type="pres">
      <dgm:prSet presAssocID="{39F9872B-9A54-4F06-B791-02A1BA0E936E}" presName="hierRoot3" presStyleCnt="0">
        <dgm:presLayoutVars>
          <dgm:hierBranch val="init"/>
        </dgm:presLayoutVars>
      </dgm:prSet>
      <dgm:spPr/>
    </dgm:pt>
    <dgm:pt modelId="{DAB3888D-7977-4B85-9695-609114F481B4}" type="pres">
      <dgm:prSet presAssocID="{39F9872B-9A54-4F06-B791-02A1BA0E936E}" presName="rootComposite3" presStyleCnt="0"/>
      <dgm:spPr/>
    </dgm:pt>
    <dgm:pt modelId="{31474D23-2F7A-471F-AE93-B87C77AA19EB}" type="pres">
      <dgm:prSet presAssocID="{39F9872B-9A54-4F06-B791-02A1BA0E936E}" presName="rootText3" presStyleLbl="asst1" presStyleIdx="1" presStyleCnt="3" custScaleY="71565" custLinFactY="-44022" custLinFactNeighborX="36383" custLinFactNeighborY="-100000">
        <dgm:presLayoutVars>
          <dgm:chPref val="3"/>
        </dgm:presLayoutVars>
      </dgm:prSet>
      <dgm:spPr>
        <a:prstGeom prst="rect">
          <a:avLst/>
        </a:prstGeom>
      </dgm:spPr>
      <dgm:t>
        <a:bodyPr/>
        <a:p>
          <a:endParaRPr lang="en-US"/>
        </a:p>
      </dgm:t>
    </dgm:pt>
    <dgm:pt modelId="{DDC82E2A-CCF8-4CE6-B81B-7426E175E1CB}" type="pres">
      <dgm:prSet presAssocID="{39F9872B-9A54-4F06-B791-02A1BA0E936E}" presName="rootConnector3" presStyleCnt="0"/>
      <dgm:spPr/>
      <dgm:t>
        <a:bodyPr/>
        <a:p>
          <a:endParaRPr lang="en-US"/>
        </a:p>
      </dgm:t>
    </dgm:pt>
    <dgm:pt modelId="{527B2A2F-954D-42DA-B068-EA1619A60C71}" type="pres">
      <dgm:prSet presAssocID="{39F9872B-9A54-4F06-B791-02A1BA0E936E}" presName="hierChild6" presStyleCnt="0"/>
      <dgm:spPr/>
    </dgm:pt>
    <dgm:pt modelId="{CEBE4CED-8E23-4DA3-8B6D-B43AC4234FEB}" type="pres">
      <dgm:prSet presAssocID="{39F9872B-9A54-4F06-B791-02A1BA0E936E}" presName="hierChild7" presStyleCnt="0"/>
      <dgm:spPr/>
    </dgm:pt>
    <dgm:pt modelId="{C87862E2-231A-42DE-A473-E9AA4988B267}" type="pres">
      <dgm:prSet presAssocID="{7BDD029E-6382-4E1F-8A60-196501933334}" presName="Name111" presStyleLbl="parChTrans1D2" presStyleIdx="5" presStyleCnt="6"/>
      <dgm:spPr>
        <a:custGeom>
          <a:avLst/>
          <a:gdLst/>
          <a:ahLst/>
          <a:cxnLst/>
          <a:rect l="0" t="0" r="0" b="0"/>
          <a:pathLst>
            <a:path>
              <a:moveTo>
                <a:pt x="742519" y="605869"/>
              </a:moveTo>
              <a:lnTo>
                <a:pt x="0" y="0"/>
              </a:lnTo>
            </a:path>
          </a:pathLst>
        </a:custGeom>
      </dgm:spPr>
      <dgm:t>
        <a:bodyPr/>
        <a:p>
          <a:endParaRPr lang="en-US"/>
        </a:p>
      </dgm:t>
    </dgm:pt>
    <dgm:pt modelId="{614CC9E2-25CD-432F-94AA-9C9754D91A55}" type="pres">
      <dgm:prSet presAssocID="{816BD1A0-4C30-4E37-A558-24239EE25546}" presName="hierRoot3" presStyleCnt="0">
        <dgm:presLayoutVars>
          <dgm:hierBranch val="init"/>
        </dgm:presLayoutVars>
      </dgm:prSet>
      <dgm:spPr/>
    </dgm:pt>
    <dgm:pt modelId="{9EFF8DEA-CEF0-4F2D-83FD-806887713F8C}" type="pres">
      <dgm:prSet presAssocID="{816BD1A0-4C30-4E37-A558-24239EE25546}" presName="rootComposite3" presStyleCnt="0"/>
      <dgm:spPr/>
    </dgm:pt>
    <dgm:pt modelId="{2F8D2FD8-F882-433E-B4C5-0F4D5E5DF7DD}" type="pres">
      <dgm:prSet presAssocID="{816BD1A0-4C30-4E37-A558-24239EE25546}" presName="rootText3" presStyleLbl="asst1" presStyleIdx="2" presStyleCnt="3" custScaleY="71565" custLinFactY="-71888" custLinFactNeighborX="-47598" custLinFactNeighborY="-100000">
        <dgm:presLayoutVars>
          <dgm:chPref val="3"/>
        </dgm:presLayoutVars>
      </dgm:prSet>
      <dgm:spPr>
        <a:prstGeom prst="rect">
          <a:avLst/>
        </a:prstGeom>
      </dgm:spPr>
      <dgm:t>
        <a:bodyPr/>
        <a:p>
          <a:endParaRPr lang="en-US"/>
        </a:p>
      </dgm:t>
    </dgm:pt>
    <dgm:pt modelId="{DDC6B0C3-4F71-429F-BD4C-1B5D1BD0DEE2}" type="pres">
      <dgm:prSet presAssocID="{816BD1A0-4C30-4E37-A558-24239EE25546}" presName="rootConnector3" presStyleCnt="0"/>
      <dgm:spPr/>
      <dgm:t>
        <a:bodyPr/>
        <a:p>
          <a:endParaRPr lang="en-US"/>
        </a:p>
      </dgm:t>
    </dgm:pt>
    <dgm:pt modelId="{EF700757-2327-42AD-B6A6-5DA24CDECFE7}" type="pres">
      <dgm:prSet presAssocID="{816BD1A0-4C30-4E37-A558-24239EE25546}" presName="hierChild6" presStyleCnt="0"/>
      <dgm:spPr/>
    </dgm:pt>
    <dgm:pt modelId="{1421546D-1A5B-458F-8B9F-44C7E25F935D}" type="pres">
      <dgm:prSet presAssocID="{816BD1A0-4C30-4E37-A558-24239EE25546}" presName="hierChild7" presStyleCnt="0"/>
      <dgm:spPr/>
    </dgm:pt>
  </dgm:ptLst>
  <dgm:cxnLst>
    <dgm:cxn modelId="{09115457-DC07-4FCC-A8A2-16917B81A6C1}" srcId="{86B2AAA7-82C3-46FA-A4FA-A328A317A8EA}" destId="{0E3D2272-7153-4FF7-89E3-730E5342AE52}" srcOrd="0" destOrd="0" parTransId="{7464F82F-0B41-4C22-B762-F650E5233F8F}" sibTransId="{6E484D2C-5C05-4251-A877-C5E6B31D9BFF}"/>
    <dgm:cxn modelId="{4D78C1C6-D0B4-41F1-8FA6-905FBEAFBAC9}" srcId="{0E3D2272-7153-4FF7-89E3-730E5342AE52}" destId="{C8ED4462-0F00-474E-BFB4-1630CD30B569}" srcOrd="0" destOrd="0" parTransId="{014BF914-0098-4372-8C7E-8FBF311C2D9D}" sibTransId="{F0FB91A5-A2F7-418D-ADAF-756FF830C077}"/>
    <dgm:cxn modelId="{FD6EEED8-1A97-403A-9A4D-A7ABBD78A19A}" srcId="{0E3D2272-7153-4FF7-89E3-730E5342AE52}" destId="{39F9872B-9A54-4F06-B791-02A1BA0E936E}" srcOrd="1" destOrd="0" parTransId="{D37F520B-6585-447C-B86D-80422123E2A4}" sibTransId="{F500FD73-B21E-4F3A-8350-E21A24EC6CDC}"/>
    <dgm:cxn modelId="{282A64A6-6930-4671-A84A-3FFB30172A89}" srcId="{0E3D2272-7153-4FF7-89E3-730E5342AE52}" destId="{816BD1A0-4C30-4E37-A558-24239EE25546}" srcOrd="2" destOrd="0" parTransId="{7BDD029E-6382-4E1F-8A60-196501933334}" sibTransId="{64D1F30C-E9CC-415D-B6E6-C168BE8FFF7A}"/>
    <dgm:cxn modelId="{B8CE6CDF-875B-4BB5-B5D7-E16D08229BA9}" srcId="{0E3D2272-7153-4FF7-89E3-730E5342AE52}" destId="{2160C7E9-89C6-4061-9031-32FFDA80CCE6}" srcOrd="3" destOrd="0" parTransId="{1086D8B8-4BDA-49BB-BF1D-E98BEA46DE13}" sibTransId="{FCC5A7C8-5177-47C7-94A2-D9D185829E2C}"/>
    <dgm:cxn modelId="{9939EC5B-5436-4516-AD47-E4934FDC780C}" srcId="{2160C7E9-89C6-4061-9031-32FFDA80CCE6}" destId="{7F3E7C0D-85AC-4CAB-8CED-3092D0B49311}" srcOrd="0" destOrd="3" parTransId="{C92B3850-26FE-4F3C-9F23-4A082C29C89B}" sibTransId="{85803DB9-7F11-4BFB-A9A8-16EC716B5D3D}"/>
    <dgm:cxn modelId="{9F23C658-A4C8-4D9B-894C-8946BED94C92}" srcId="{2160C7E9-89C6-4061-9031-32FFDA80CCE6}" destId="{BE4275F1-E19E-4C80-B4BA-16D02D4E04B5}" srcOrd="1" destOrd="3" parTransId="{E7A46864-617C-48D5-B038-966C3D35B763}" sibTransId="{EF5B4DC7-55DD-4A70-A71E-818ADC8F13B0}"/>
    <dgm:cxn modelId="{2EECE129-3179-4EA5-A81B-3D6727FC5251}" srcId="{2160C7E9-89C6-4061-9031-32FFDA80CCE6}" destId="{8E62A48D-8354-4A68-BBBC-E6D5E6102E08}" srcOrd="2" destOrd="3" parTransId="{A2A8F812-71B0-4F0B-AC48-B0945FA6E720}" sibTransId="{F24C3DF4-392D-4431-9955-8FFAB6DB320E}"/>
    <dgm:cxn modelId="{F49B0FAD-06CD-4805-AD73-A3007EFD9235}" srcId="{2160C7E9-89C6-4061-9031-32FFDA80CCE6}" destId="{51608947-84A5-404E-8D33-AAE1141E5408}" srcOrd="3" destOrd="3" parTransId="{A0A5E4D9-68A6-41E7-B059-C6895C014B22}" sibTransId="{D62D6E9C-EB11-4BC0-8B2F-EEF9834941D4}"/>
    <dgm:cxn modelId="{9039E332-DD90-496D-881D-DCE70667F5F2}" srcId="{0E3D2272-7153-4FF7-89E3-730E5342AE52}" destId="{DE8EEBEE-9931-47F8-9405-B54FCFB642FA}" srcOrd="4" destOrd="0" parTransId="{43DA8003-4CD9-4E2C-9499-C2B792F1C208}" sibTransId="{86BE6497-078E-47AA-A69F-47DB867270E3}"/>
    <dgm:cxn modelId="{9D8BD567-A62B-4FA4-AABD-9BFF138EF44E}" srcId="{0E3D2272-7153-4FF7-89E3-730E5342AE52}" destId="{4C56EE03-F72B-4557-9EF8-F910858897D9}" srcOrd="5" destOrd="0" parTransId="{BB573C1E-DA08-4AAB-A853-E44F82AB20D1}" sibTransId="{E35F7F67-60D3-4442-AD28-F69BC2A96185}"/>
    <dgm:cxn modelId="{80B884B2-D352-4076-8419-7FD952760998}" srcId="{4C56EE03-F72B-4557-9EF8-F910858897D9}" destId="{D5684C0F-2DFB-491E-B0AE-9B3582D4977D}" srcOrd="0" destOrd="5" parTransId="{51AFF6C7-2177-4436-8EC4-5A72D68F8AD2}" sibTransId="{B780B6AC-D236-4F44-A7F4-87895399DB34}"/>
    <dgm:cxn modelId="{055B54B3-3A98-4426-9611-A7C3E59E13C0}" srcId="{D5684C0F-2DFB-491E-B0AE-9B3582D4977D}" destId="{979FDC1A-9422-4882-980A-53E700CE80A3}" srcOrd="0" destOrd="0" parTransId="{270878FC-E9D7-4377-8F2E-D0AF48C3C983}" sibTransId="{6198A43E-3AAF-40DF-B75D-0392BAB5B13F}"/>
    <dgm:cxn modelId="{4FABCB52-04BE-4A95-95DE-B4CCDAB82A7E}" srcId="{D5684C0F-2DFB-491E-B0AE-9B3582D4977D}" destId="{DFB46A43-3678-4A73-9577-5044D063AADD}" srcOrd="1" destOrd="0" parTransId="{D5A6A631-D97C-45CC-A968-B8DC8CE763DF}" sibTransId="{62EE4DAD-11CF-438D-80C3-B4B10B449364}"/>
    <dgm:cxn modelId="{262C79A0-4556-425F-891E-418F5D3EB0B2}" srcId="{D5684C0F-2DFB-491E-B0AE-9B3582D4977D}" destId="{E53A4374-5B31-4E82-B144-7E6F552AB971}" srcOrd="2" destOrd="0" parTransId="{1CD2BABA-6440-43DF-BFC3-13030281C241}" sibTransId="{04B7DA5C-745F-4416-81A5-8837F806B606}"/>
    <dgm:cxn modelId="{9B6B58A2-C73C-4594-88D8-7E823B3CA56F}" srcId="{4C56EE03-F72B-4557-9EF8-F910858897D9}" destId="{78406EC7-A2E0-4DB4-92DF-9159ED94C5F1}" srcOrd="1" destOrd="5" parTransId="{D1621B0D-25E4-4CEF-96B4-CDF3A61356F5}" sibTransId="{A0CC7C08-9F3C-415B-AD23-6692CF73FDB2}"/>
    <dgm:cxn modelId="{FEF1C30A-2285-423A-A1E8-A9CEDBFAE337}" srcId="{78406EC7-A2E0-4DB4-92DF-9159ED94C5F1}" destId="{E194D460-B8CC-43D7-BEDA-8D6C97FC25AA}" srcOrd="0" destOrd="1" parTransId="{C6725571-99FD-4446-B419-360838055B22}" sibTransId="{5C802070-DB74-48BA-9827-AA08190AAD78}"/>
    <dgm:cxn modelId="{90F6D7F1-FA45-439F-BB14-906F968AD0DD}" srcId="{78406EC7-A2E0-4DB4-92DF-9159ED94C5F1}" destId="{87186872-B991-4346-8BC2-9244CE595957}" srcOrd="1" destOrd="1" parTransId="{088DA199-31BA-49C0-A7F5-40184F216FC7}" sibTransId="{5C721563-9C82-44C6-B309-5CE129398F88}"/>
    <dgm:cxn modelId="{69FFEB2E-561E-4227-AF47-5282D2DB465A}" srcId="{78406EC7-A2E0-4DB4-92DF-9159ED94C5F1}" destId="{61789F73-0E21-4F69-A890-F5083A07750B}" srcOrd="2" destOrd="1" parTransId="{5626F34B-A6AC-454B-8E14-AC5CE85E2B23}" sibTransId="{16C51DAB-C6EA-4BA5-BB4E-9FDCD5B5A4B1}"/>
    <dgm:cxn modelId="{2FD04C8B-01FD-4014-8DB7-F6E67AF7A180}" srcId="{4C56EE03-F72B-4557-9EF8-F910858897D9}" destId="{DF3B1940-EF3A-4711-96EA-1E8B84882AAD}" srcOrd="2" destOrd="5" parTransId="{53DB9CC3-CEF1-4208-A90B-805DD1A4184D}" sibTransId="{E3A62B05-57F1-4D72-B637-2C83C4450D62}"/>
    <dgm:cxn modelId="{2D2DAA57-74A1-4D5C-B273-BD03A6D475FD}" srcId="{DF3B1940-EF3A-4711-96EA-1E8B84882AAD}" destId="{5EFF54EF-8AD6-470F-A64C-575065601498}" srcOrd="0" destOrd="2" parTransId="{FE06F826-81E5-4C2E-89D3-DBC416B18AD9}" sibTransId="{31E0989F-827F-43F1-AA58-2746771EEC92}"/>
    <dgm:cxn modelId="{FF9DE600-1801-4A2A-BC64-01094E8859D2}" srcId="{DF3B1940-EF3A-4711-96EA-1E8B84882AAD}" destId="{1F6780AF-D5CA-451F-B381-B51B42ABE72E}" srcOrd="1" destOrd="2" parTransId="{72E2D8B3-8CA7-4D5A-9C14-0A71C6F08C97}" sibTransId="{A4B7E891-8392-4C03-928A-998535BFAD29}"/>
    <dgm:cxn modelId="{29E406AF-6CA7-4F56-8539-CF8383BC32C8}" srcId="{DF3B1940-EF3A-4711-96EA-1E8B84882AAD}" destId="{6A82EB3D-3C59-430F-960F-3ECD238D3430}" srcOrd="2" destOrd="2" parTransId="{7C79B33D-C6BC-41D9-9DBB-1278FDD1840B}" sibTransId="{43181321-B39E-4D78-B1DC-D7C56CED39B1}"/>
    <dgm:cxn modelId="{020FC4B2-49F9-491C-8380-C5518F202F60}" srcId="{4C56EE03-F72B-4557-9EF8-F910858897D9}" destId="{A173B9AD-61B8-4262-947F-92677D9F1286}" srcOrd="3" destOrd="5" parTransId="{847637AF-79E1-4F92-A664-C611BB20F593}" sibTransId="{179EF0FC-1D19-4566-A109-9A6A2243634D}"/>
    <dgm:cxn modelId="{E443571F-3667-4058-8274-34872A5DE5F3}" type="presOf" srcId="{86B2AAA7-82C3-46FA-A4FA-A328A317A8EA}" destId="{55E85BCA-DA9D-42FD-96BE-19F7B9348596}" srcOrd="0" destOrd="0" presId="urn:microsoft.com/office/officeart/2005/8/layout/orgChart1"/>
    <dgm:cxn modelId="{B028945C-C9AA-4D39-A1D6-A0DB0689992A}" type="presParOf" srcId="{55E85BCA-DA9D-42FD-96BE-19F7B9348596}" destId="{0829CC11-857B-40D8-AFB5-2D72069A8C79}" srcOrd="0" destOrd="0" presId="urn:microsoft.com/office/officeart/2005/8/layout/orgChart1"/>
    <dgm:cxn modelId="{415DF4CA-B93F-47F7-A032-E77A305541C4}" type="presParOf" srcId="{0829CC11-857B-40D8-AFB5-2D72069A8C79}" destId="{5B7088FD-D2B7-4609-ACFF-7B140E3BD4FE}" srcOrd="0" destOrd="0" presId="urn:microsoft.com/office/officeart/2005/8/layout/orgChart1"/>
    <dgm:cxn modelId="{256F1463-16A7-4424-B32D-A4A7F0509F5B}" type="presOf" srcId="{0E3D2272-7153-4FF7-89E3-730E5342AE52}" destId="{5B7088FD-D2B7-4609-ACFF-7B140E3BD4FE}" srcOrd="0" destOrd="0" presId="urn:microsoft.com/office/officeart/2005/8/layout/orgChart1"/>
    <dgm:cxn modelId="{3EB6D3A4-780B-4D00-B24D-74CDCDF6D626}" type="presParOf" srcId="{5B7088FD-D2B7-4609-ACFF-7B140E3BD4FE}" destId="{447873D3-92E9-44A1-9A71-2B234D32B290}" srcOrd="0" destOrd="0" presId="urn:microsoft.com/office/officeart/2005/8/layout/orgChart1"/>
    <dgm:cxn modelId="{62085055-5B38-4772-A69D-8E3F298694CE}" type="presOf" srcId="{0E3D2272-7153-4FF7-89E3-730E5342AE52}" destId="{447873D3-92E9-44A1-9A71-2B234D32B290}" srcOrd="0" destOrd="0" presId="urn:microsoft.com/office/officeart/2005/8/layout/orgChart1"/>
    <dgm:cxn modelId="{E60BC8ED-C26E-4A47-821B-5C51850E8A77}" type="presParOf" srcId="{5B7088FD-D2B7-4609-ACFF-7B140E3BD4FE}" destId="{6373062C-CD7B-45CB-AD64-D9E442D72F3E}" srcOrd="1" destOrd="0" presId="urn:microsoft.com/office/officeart/2005/8/layout/orgChart1"/>
    <dgm:cxn modelId="{E03DC04B-F79F-4F89-888D-8324E0117AD4}" type="presOf" srcId="{0E3D2272-7153-4FF7-89E3-730E5342AE52}" destId="{6373062C-CD7B-45CB-AD64-D9E442D72F3E}" srcOrd="0" destOrd="0" presId="urn:microsoft.com/office/officeart/2005/8/layout/orgChart1"/>
    <dgm:cxn modelId="{178DABE8-A564-46CC-B4BB-73F49683B806}" type="presParOf" srcId="{0829CC11-857B-40D8-AFB5-2D72069A8C79}" destId="{64589929-934E-4A32-A5DE-B9DC51078EAD}" srcOrd="1" destOrd="0" presId="urn:microsoft.com/office/officeart/2005/8/layout/orgChart1"/>
    <dgm:cxn modelId="{F4F0C11E-5DC0-42D1-B429-B2928881ACA7}" type="presParOf" srcId="{64589929-934E-4A32-A5DE-B9DC51078EAD}" destId="{63FD7AF6-7539-4B03-9B7B-9F2EDCAC73A2}" srcOrd="0" destOrd="1" presId="urn:microsoft.com/office/officeart/2005/8/layout/orgChart1"/>
    <dgm:cxn modelId="{4DF2CC22-8091-4235-9E7A-42BE10794840}" type="presOf" srcId="{1086D8B8-4BDA-49BB-BF1D-E98BEA46DE13}" destId="{63FD7AF6-7539-4B03-9B7B-9F2EDCAC73A2}" srcOrd="0" destOrd="0" presId="urn:microsoft.com/office/officeart/2005/8/layout/orgChart1"/>
    <dgm:cxn modelId="{D6612AE7-1B4E-4C80-A8F0-00B9F30192F2}" type="presParOf" srcId="{64589929-934E-4A32-A5DE-B9DC51078EAD}" destId="{4EB4C7B7-B753-4B54-A038-AE6358C261E0}" srcOrd="1" destOrd="1" presId="urn:microsoft.com/office/officeart/2005/8/layout/orgChart1"/>
    <dgm:cxn modelId="{E10ABE8B-603D-4DAE-86F9-7951434565F9}" type="presParOf" srcId="{4EB4C7B7-B753-4B54-A038-AE6358C261E0}" destId="{F2C65216-D40E-4FAB-BF51-4986521B33E6}" srcOrd="0" destOrd="1" presId="urn:microsoft.com/office/officeart/2005/8/layout/orgChart1"/>
    <dgm:cxn modelId="{AA750FFA-F25E-4A19-8D33-03618EA08814}" type="presOf" srcId="{2160C7E9-89C6-4061-9031-32FFDA80CCE6}" destId="{F2C65216-D40E-4FAB-BF51-4986521B33E6}" srcOrd="0" destOrd="0" presId="urn:microsoft.com/office/officeart/2005/8/layout/orgChart1"/>
    <dgm:cxn modelId="{724AFF41-6DC6-426B-A467-D7323073EBDF}" type="presParOf" srcId="{F2C65216-D40E-4FAB-BF51-4986521B33E6}" destId="{1E47F05A-1E93-4417-8C24-0845B125AA6E}" srcOrd="0" destOrd="0" presId="urn:microsoft.com/office/officeart/2005/8/layout/orgChart1"/>
    <dgm:cxn modelId="{7507D731-F77A-440D-AB90-55A5A5DE4D3E}" type="presOf" srcId="{2160C7E9-89C6-4061-9031-32FFDA80CCE6}" destId="{1E47F05A-1E93-4417-8C24-0845B125AA6E}" srcOrd="0" destOrd="0" presId="urn:microsoft.com/office/officeart/2005/8/layout/orgChart1"/>
    <dgm:cxn modelId="{FD54A14A-C5DB-4FA4-B660-8CD1FEA6B44B}" type="presParOf" srcId="{F2C65216-D40E-4FAB-BF51-4986521B33E6}" destId="{097C80FE-72FE-4374-B276-5FD179F095B6}" srcOrd="1" destOrd="0" presId="urn:microsoft.com/office/officeart/2005/8/layout/orgChart1"/>
    <dgm:cxn modelId="{04E4D552-77CD-4B07-A8C0-BA793E150DAD}" type="presOf" srcId="{2160C7E9-89C6-4061-9031-32FFDA80CCE6}" destId="{097C80FE-72FE-4374-B276-5FD179F095B6}" srcOrd="0" destOrd="0" presId="urn:microsoft.com/office/officeart/2005/8/layout/orgChart1"/>
    <dgm:cxn modelId="{666D438F-F96A-4313-823D-F0C21809682E}" type="presParOf" srcId="{4EB4C7B7-B753-4B54-A038-AE6358C261E0}" destId="{3047A1F5-D7F0-43B3-9294-486D206150E3}" srcOrd="1" destOrd="1" presId="urn:microsoft.com/office/officeart/2005/8/layout/orgChart1"/>
    <dgm:cxn modelId="{0673F554-D5E5-40DA-99C5-2C45E817D9EB}" type="presParOf" srcId="{3047A1F5-D7F0-43B3-9294-486D206150E3}" destId="{DD30A898-4E3A-492C-9A50-20F2D74E6CE7}" srcOrd="0" destOrd="1" presId="urn:microsoft.com/office/officeart/2005/8/layout/orgChart1"/>
    <dgm:cxn modelId="{7608D6E3-C361-494E-82C3-3D82B71884A6}" type="presOf" srcId="{C92B3850-26FE-4F3C-9F23-4A082C29C89B}" destId="{DD30A898-4E3A-492C-9A50-20F2D74E6CE7}" srcOrd="0" destOrd="0" presId="urn:microsoft.com/office/officeart/2005/8/layout/orgChart1"/>
    <dgm:cxn modelId="{9EA45371-3A75-4557-9619-5B399842BF95}" type="presParOf" srcId="{3047A1F5-D7F0-43B3-9294-486D206150E3}" destId="{FFEBB93F-33BB-4C4E-8A6E-1F13370FD989}" srcOrd="1" destOrd="1" presId="urn:microsoft.com/office/officeart/2005/8/layout/orgChart1"/>
    <dgm:cxn modelId="{756639B8-6D62-42F1-AD26-044DC67B46B4}" type="presParOf" srcId="{FFEBB93F-33BB-4C4E-8A6E-1F13370FD989}" destId="{E4BA7B99-48C0-4129-9266-44E7538ABFCA}" srcOrd="0" destOrd="1" presId="urn:microsoft.com/office/officeart/2005/8/layout/orgChart1"/>
    <dgm:cxn modelId="{AC8011FA-90CB-4E7F-8B7D-FB67954E94A9}" type="presOf" srcId="{7F3E7C0D-85AC-4CAB-8CED-3092D0B49311}" destId="{E4BA7B99-48C0-4129-9266-44E7538ABFCA}" srcOrd="0" destOrd="0" presId="urn:microsoft.com/office/officeart/2005/8/layout/orgChart1"/>
    <dgm:cxn modelId="{6352DCB4-EAAA-4F1B-8BFC-AA224BCF2BFA}" type="presParOf" srcId="{E4BA7B99-48C0-4129-9266-44E7538ABFCA}" destId="{628F7738-1D55-4AB3-B572-EED59372F233}" srcOrd="0" destOrd="0" presId="urn:microsoft.com/office/officeart/2005/8/layout/orgChart1"/>
    <dgm:cxn modelId="{7D68DC3B-6A60-473F-8B42-A0924EC3DCFC}" type="presOf" srcId="{7F3E7C0D-85AC-4CAB-8CED-3092D0B49311}" destId="{628F7738-1D55-4AB3-B572-EED59372F233}" srcOrd="0" destOrd="0" presId="urn:microsoft.com/office/officeart/2005/8/layout/orgChart1"/>
    <dgm:cxn modelId="{AEBA9F60-5176-41FE-B6DF-07DECA904E44}" type="presParOf" srcId="{E4BA7B99-48C0-4129-9266-44E7538ABFCA}" destId="{D4A72975-2F82-4A4E-992D-DF09E2C512D7}" srcOrd="1" destOrd="0" presId="urn:microsoft.com/office/officeart/2005/8/layout/orgChart1"/>
    <dgm:cxn modelId="{5AFA5A19-7BA7-4761-AA27-B44644FC84C5}" type="presOf" srcId="{7F3E7C0D-85AC-4CAB-8CED-3092D0B49311}" destId="{D4A72975-2F82-4A4E-992D-DF09E2C512D7}" srcOrd="0" destOrd="0" presId="urn:microsoft.com/office/officeart/2005/8/layout/orgChart1"/>
    <dgm:cxn modelId="{658380E4-07E1-4D40-9770-0BC497F27034}" type="presParOf" srcId="{FFEBB93F-33BB-4C4E-8A6E-1F13370FD989}" destId="{9694CC70-B3BC-4909-B0BA-9ED0E93848BB}" srcOrd="1" destOrd="1" presId="urn:microsoft.com/office/officeart/2005/8/layout/orgChart1"/>
    <dgm:cxn modelId="{C78F9355-2B00-45CF-B913-09C131B09E20}" type="presParOf" srcId="{FFEBB93F-33BB-4C4E-8A6E-1F13370FD989}" destId="{4F999A21-B170-4E43-A7D1-1B643D62C0F5}" srcOrd="2" destOrd="1" presId="urn:microsoft.com/office/officeart/2005/8/layout/orgChart1"/>
    <dgm:cxn modelId="{3691F96A-D8D9-4035-8F29-DDD400DC7422}" type="presParOf" srcId="{3047A1F5-D7F0-43B3-9294-486D206150E3}" destId="{9F17BB8D-B8D3-4AB0-83D4-CE7BD0B30EFD}" srcOrd="2" destOrd="1" presId="urn:microsoft.com/office/officeart/2005/8/layout/orgChart1"/>
    <dgm:cxn modelId="{8FC253A2-4B38-4AD3-BD98-B3327ADF9F58}" type="presOf" srcId="{E7A46864-617C-48D5-B038-966C3D35B763}" destId="{9F17BB8D-B8D3-4AB0-83D4-CE7BD0B30EFD}" srcOrd="0" destOrd="0" presId="urn:microsoft.com/office/officeart/2005/8/layout/orgChart1"/>
    <dgm:cxn modelId="{9439B1BB-528A-45C8-83B3-9CAE78393317}" type="presParOf" srcId="{3047A1F5-D7F0-43B3-9294-486D206150E3}" destId="{03BF4D51-4539-4569-9BA7-7F84839FD99D}" srcOrd="3" destOrd="1" presId="urn:microsoft.com/office/officeart/2005/8/layout/orgChart1"/>
    <dgm:cxn modelId="{9575C35A-013B-4EAF-9433-FB150F5B7092}" type="presParOf" srcId="{03BF4D51-4539-4569-9BA7-7F84839FD99D}" destId="{42BC519B-8BBA-4FEB-B8CB-D3B262FEEE89}" srcOrd="0" destOrd="3" presId="urn:microsoft.com/office/officeart/2005/8/layout/orgChart1"/>
    <dgm:cxn modelId="{F19B136B-5723-4F24-9485-6B58F13CD07B}" type="presOf" srcId="{BE4275F1-E19E-4C80-B4BA-16D02D4E04B5}" destId="{42BC519B-8BBA-4FEB-B8CB-D3B262FEEE89}" srcOrd="0" destOrd="0" presId="urn:microsoft.com/office/officeart/2005/8/layout/orgChart1"/>
    <dgm:cxn modelId="{18ABF8A3-AFC6-4D8B-AC8F-DBAAC822D6CC}" type="presParOf" srcId="{42BC519B-8BBA-4FEB-B8CB-D3B262FEEE89}" destId="{1F84D892-01DB-4798-8FE7-9ED33054E81F}" srcOrd="0" destOrd="0" presId="urn:microsoft.com/office/officeart/2005/8/layout/orgChart1"/>
    <dgm:cxn modelId="{60D61992-56B2-439F-A15A-602654BFC6AA}" type="presOf" srcId="{BE4275F1-E19E-4C80-B4BA-16D02D4E04B5}" destId="{1F84D892-01DB-4798-8FE7-9ED33054E81F}" srcOrd="0" destOrd="0" presId="urn:microsoft.com/office/officeart/2005/8/layout/orgChart1"/>
    <dgm:cxn modelId="{0C8E44C9-903E-4C09-BCFE-864A65C61BE1}" type="presParOf" srcId="{42BC519B-8BBA-4FEB-B8CB-D3B262FEEE89}" destId="{BEE9F41B-DBC1-43CC-AACB-05CA7E348E2F}" srcOrd="1" destOrd="0" presId="urn:microsoft.com/office/officeart/2005/8/layout/orgChart1"/>
    <dgm:cxn modelId="{6394ABC2-217C-47E6-8C96-4616F755CB9E}" type="presOf" srcId="{BE4275F1-E19E-4C80-B4BA-16D02D4E04B5}" destId="{BEE9F41B-DBC1-43CC-AACB-05CA7E348E2F}" srcOrd="0" destOrd="0" presId="urn:microsoft.com/office/officeart/2005/8/layout/orgChart1"/>
    <dgm:cxn modelId="{DF602B66-9A87-4197-BD28-CF593CC0CFF9}" type="presParOf" srcId="{03BF4D51-4539-4569-9BA7-7F84839FD99D}" destId="{3D97F154-4FBD-462C-9D34-00D9F473C711}" srcOrd="1" destOrd="3" presId="urn:microsoft.com/office/officeart/2005/8/layout/orgChart1"/>
    <dgm:cxn modelId="{41A58AEE-51C3-4AD2-B993-26732F104661}" type="presParOf" srcId="{03BF4D51-4539-4569-9BA7-7F84839FD99D}" destId="{36C8E423-0D2B-4006-A7BC-AE3A06373EA2}" srcOrd="2" destOrd="3" presId="urn:microsoft.com/office/officeart/2005/8/layout/orgChart1"/>
    <dgm:cxn modelId="{C32FE712-69C6-4903-AF55-3414847D762A}" type="presParOf" srcId="{3047A1F5-D7F0-43B3-9294-486D206150E3}" destId="{536274CA-25E3-4319-8A39-84FC93B010B8}" srcOrd="4" destOrd="1" presId="urn:microsoft.com/office/officeart/2005/8/layout/orgChart1"/>
    <dgm:cxn modelId="{A4783691-6D5C-4024-B139-91C9C68ECA59}" type="presOf" srcId="{A2A8F812-71B0-4F0B-AC48-B0945FA6E720}" destId="{536274CA-25E3-4319-8A39-84FC93B010B8}" srcOrd="0" destOrd="0" presId="urn:microsoft.com/office/officeart/2005/8/layout/orgChart1"/>
    <dgm:cxn modelId="{B3EF15D2-FFA9-4D2B-8D51-86FF5EF275E7}" type="presParOf" srcId="{3047A1F5-D7F0-43B3-9294-486D206150E3}" destId="{8BCD40D9-1DF1-4524-A94E-2690C92B1A44}" srcOrd="5" destOrd="1" presId="urn:microsoft.com/office/officeart/2005/8/layout/orgChart1"/>
    <dgm:cxn modelId="{B083253B-549E-4FCA-9EFD-18DF5FD0A176}" type="presParOf" srcId="{8BCD40D9-1DF1-4524-A94E-2690C92B1A44}" destId="{BED94561-9062-432E-8AE0-A28D64B79823}" srcOrd="0" destOrd="5" presId="urn:microsoft.com/office/officeart/2005/8/layout/orgChart1"/>
    <dgm:cxn modelId="{E1344933-DD8A-4DDA-BFCC-BC8B03F9AF98}" type="presOf" srcId="{8E62A48D-8354-4A68-BBBC-E6D5E6102E08}" destId="{BED94561-9062-432E-8AE0-A28D64B79823}" srcOrd="0" destOrd="0" presId="urn:microsoft.com/office/officeart/2005/8/layout/orgChart1"/>
    <dgm:cxn modelId="{D775A96D-17A0-49E8-972B-3B477A909FE1}" type="presParOf" srcId="{BED94561-9062-432E-8AE0-A28D64B79823}" destId="{F5E4724C-ACA4-4CA4-9290-3554833611E7}" srcOrd="0" destOrd="0" presId="urn:microsoft.com/office/officeart/2005/8/layout/orgChart1"/>
    <dgm:cxn modelId="{6AD83567-5232-4F77-AAC3-0E0CD385CF2C}" type="presOf" srcId="{8E62A48D-8354-4A68-BBBC-E6D5E6102E08}" destId="{F5E4724C-ACA4-4CA4-9290-3554833611E7}" srcOrd="0" destOrd="0" presId="urn:microsoft.com/office/officeart/2005/8/layout/orgChart1"/>
    <dgm:cxn modelId="{0BF98F38-CFC9-4810-952A-4F771119315D}" type="presParOf" srcId="{BED94561-9062-432E-8AE0-A28D64B79823}" destId="{45C021D5-E26B-4F6C-BB6C-447DF9FCEC7A}" srcOrd="1" destOrd="0" presId="urn:microsoft.com/office/officeart/2005/8/layout/orgChart1"/>
    <dgm:cxn modelId="{D05AED0B-A050-437B-AA69-D14B24FCB8B1}" type="presOf" srcId="{8E62A48D-8354-4A68-BBBC-E6D5E6102E08}" destId="{45C021D5-E26B-4F6C-BB6C-447DF9FCEC7A}" srcOrd="0" destOrd="0" presId="urn:microsoft.com/office/officeart/2005/8/layout/orgChart1"/>
    <dgm:cxn modelId="{F02E73E8-8C46-4969-ABBC-642D1BCBBAF8}" type="presParOf" srcId="{8BCD40D9-1DF1-4524-A94E-2690C92B1A44}" destId="{B2F1D51D-804F-4FA6-BDB4-22EAB32F0597}" srcOrd="1" destOrd="5" presId="urn:microsoft.com/office/officeart/2005/8/layout/orgChart1"/>
    <dgm:cxn modelId="{1EA782C1-6A1A-4573-A87C-5374A41A2B08}" type="presParOf" srcId="{8BCD40D9-1DF1-4524-A94E-2690C92B1A44}" destId="{271CF39C-B5C6-43E7-A2AE-36AB05D023DD}" srcOrd="2" destOrd="5" presId="urn:microsoft.com/office/officeart/2005/8/layout/orgChart1"/>
    <dgm:cxn modelId="{98B63216-C6B7-4A03-A9ED-32824E91CF38}" type="presParOf" srcId="{3047A1F5-D7F0-43B3-9294-486D206150E3}" destId="{DA23C9B2-67BB-408E-9509-7B0EFE4D384B}" srcOrd="6" destOrd="1" presId="urn:microsoft.com/office/officeart/2005/8/layout/orgChart1"/>
    <dgm:cxn modelId="{C051F962-7CA0-461E-9E02-0FD1520498C7}" type="presOf" srcId="{A0A5E4D9-68A6-41E7-B059-C6895C014B22}" destId="{DA23C9B2-67BB-408E-9509-7B0EFE4D384B}" srcOrd="0" destOrd="0" presId="urn:microsoft.com/office/officeart/2005/8/layout/orgChart1"/>
    <dgm:cxn modelId="{48DA93FB-BAC7-4CF9-8A61-FE17F300D47F}" type="presParOf" srcId="{3047A1F5-D7F0-43B3-9294-486D206150E3}" destId="{60A35800-560F-4E8D-9051-8FF721E3FA8B}" srcOrd="7" destOrd="1" presId="urn:microsoft.com/office/officeart/2005/8/layout/orgChart1"/>
    <dgm:cxn modelId="{1094E792-A8F1-45F4-9413-EB2A6ED7CCCE}" type="presParOf" srcId="{60A35800-560F-4E8D-9051-8FF721E3FA8B}" destId="{21A18CB4-3A5A-4EC0-B4A7-29C53D18A011}" srcOrd="0" destOrd="7" presId="urn:microsoft.com/office/officeart/2005/8/layout/orgChart1"/>
    <dgm:cxn modelId="{2023EE37-5A7F-4002-8FCB-5B17D6554E3E}" type="presOf" srcId="{51608947-84A5-404E-8D33-AAE1141E5408}" destId="{21A18CB4-3A5A-4EC0-B4A7-29C53D18A011}" srcOrd="0" destOrd="0" presId="urn:microsoft.com/office/officeart/2005/8/layout/orgChart1"/>
    <dgm:cxn modelId="{B07BC52E-6DEC-4475-AC68-49509E133BFC}" type="presParOf" srcId="{21A18CB4-3A5A-4EC0-B4A7-29C53D18A011}" destId="{23C0F9F0-0EEC-46E3-9B72-7DDB025AD150}" srcOrd="0" destOrd="0" presId="urn:microsoft.com/office/officeart/2005/8/layout/orgChart1"/>
    <dgm:cxn modelId="{CE59EA1C-12DA-47BA-87D3-0F66A43FAC91}" type="presOf" srcId="{51608947-84A5-404E-8D33-AAE1141E5408}" destId="{23C0F9F0-0EEC-46E3-9B72-7DDB025AD150}" srcOrd="0" destOrd="0" presId="urn:microsoft.com/office/officeart/2005/8/layout/orgChart1"/>
    <dgm:cxn modelId="{7A7A0D0C-68C7-45CC-B71B-0AC4599BF92F}" type="presParOf" srcId="{21A18CB4-3A5A-4EC0-B4A7-29C53D18A011}" destId="{41B0F9FB-637E-4360-937B-DED78B4E871A}" srcOrd="1" destOrd="0" presId="urn:microsoft.com/office/officeart/2005/8/layout/orgChart1"/>
    <dgm:cxn modelId="{25A95CCC-4811-4EEC-93EC-AB9959159CB0}" type="presOf" srcId="{51608947-84A5-404E-8D33-AAE1141E5408}" destId="{41B0F9FB-637E-4360-937B-DED78B4E871A}" srcOrd="0" destOrd="0" presId="urn:microsoft.com/office/officeart/2005/8/layout/orgChart1"/>
    <dgm:cxn modelId="{3C6E2863-37DD-4056-AC62-DEB73FAF56A2}" type="presParOf" srcId="{60A35800-560F-4E8D-9051-8FF721E3FA8B}" destId="{FFFDD5A0-FD0E-4252-A1C0-DCE06D2B0F9A}" srcOrd="1" destOrd="7" presId="urn:microsoft.com/office/officeart/2005/8/layout/orgChart1"/>
    <dgm:cxn modelId="{FA32402D-2DD4-4EE5-84AB-70A3F325E89B}" type="presParOf" srcId="{60A35800-560F-4E8D-9051-8FF721E3FA8B}" destId="{2B541F97-F1AA-4C92-9E3C-FBD7B13EBEE1}" srcOrd="2" destOrd="7" presId="urn:microsoft.com/office/officeart/2005/8/layout/orgChart1"/>
    <dgm:cxn modelId="{7418FDDE-5F8A-426A-A9B0-E8F7978B577D}" type="presParOf" srcId="{4EB4C7B7-B753-4B54-A038-AE6358C261E0}" destId="{8C161954-FD25-410A-BFDA-4BB149E5A3F3}" srcOrd="2" destOrd="1" presId="urn:microsoft.com/office/officeart/2005/8/layout/orgChart1"/>
    <dgm:cxn modelId="{EB66B0A3-8ED0-4630-9FC7-D6005115D54D}" type="presParOf" srcId="{64589929-934E-4A32-A5DE-B9DC51078EAD}" destId="{E72118BF-A22D-45BF-86BC-91CDB6F688B7}" srcOrd="2" destOrd="1" presId="urn:microsoft.com/office/officeart/2005/8/layout/orgChart1"/>
    <dgm:cxn modelId="{AC7D2A37-CC61-4901-9524-5957BCF6E213}" type="presOf" srcId="{43DA8003-4CD9-4E2C-9499-C2B792F1C208}" destId="{E72118BF-A22D-45BF-86BC-91CDB6F688B7}" srcOrd="0" destOrd="0" presId="urn:microsoft.com/office/officeart/2005/8/layout/orgChart1"/>
    <dgm:cxn modelId="{2DD4EA3B-379E-46FA-92DD-659645D6CFAF}" type="presParOf" srcId="{64589929-934E-4A32-A5DE-B9DC51078EAD}" destId="{9A229899-1C7F-4F9E-91C1-5FEFC7F3BC22}" srcOrd="3" destOrd="1" presId="urn:microsoft.com/office/officeart/2005/8/layout/orgChart1"/>
    <dgm:cxn modelId="{E53D8DC9-2318-4B2A-91B2-9ADFD6E0C390}" type="presParOf" srcId="{9A229899-1C7F-4F9E-91C1-5FEFC7F3BC22}" destId="{4B003521-9B06-4B53-BFAD-C7637F48FCA1}" srcOrd="0" destOrd="3" presId="urn:microsoft.com/office/officeart/2005/8/layout/orgChart1"/>
    <dgm:cxn modelId="{72E78AE3-4148-40BC-B9CD-3CA378AF10C4}" type="presOf" srcId="{DE8EEBEE-9931-47F8-9405-B54FCFB642FA}" destId="{4B003521-9B06-4B53-BFAD-C7637F48FCA1}" srcOrd="0" destOrd="0" presId="urn:microsoft.com/office/officeart/2005/8/layout/orgChart1"/>
    <dgm:cxn modelId="{E8033B2C-9876-46CE-A7B5-054F2A58C3B9}" type="presParOf" srcId="{4B003521-9B06-4B53-BFAD-C7637F48FCA1}" destId="{D049234F-D273-43CC-AFBD-D55B009B4336}" srcOrd="0" destOrd="0" presId="urn:microsoft.com/office/officeart/2005/8/layout/orgChart1"/>
    <dgm:cxn modelId="{A9A1F650-DCE9-4C58-9369-B71F33CCE935}" type="presOf" srcId="{DE8EEBEE-9931-47F8-9405-B54FCFB642FA}" destId="{D049234F-D273-43CC-AFBD-D55B009B4336}" srcOrd="0" destOrd="0" presId="urn:microsoft.com/office/officeart/2005/8/layout/orgChart1"/>
    <dgm:cxn modelId="{0D3741CD-A97D-493B-9042-95A9E3818093}" type="presParOf" srcId="{4B003521-9B06-4B53-BFAD-C7637F48FCA1}" destId="{9D9A01EC-81EC-4BCD-968D-96343088F0C1}" srcOrd="1" destOrd="0" presId="urn:microsoft.com/office/officeart/2005/8/layout/orgChart1"/>
    <dgm:cxn modelId="{82142CBB-5D95-4203-828E-59E7C6AD7757}" type="presOf" srcId="{DE8EEBEE-9931-47F8-9405-B54FCFB642FA}" destId="{9D9A01EC-81EC-4BCD-968D-96343088F0C1}" srcOrd="0" destOrd="0" presId="urn:microsoft.com/office/officeart/2005/8/layout/orgChart1"/>
    <dgm:cxn modelId="{232FFAAC-F247-4A3B-9497-1ADF391272AF}" type="presParOf" srcId="{9A229899-1C7F-4F9E-91C1-5FEFC7F3BC22}" destId="{9EB5122D-BBEC-48EB-BA63-2B90A04582DE}" srcOrd="1" destOrd="3" presId="urn:microsoft.com/office/officeart/2005/8/layout/orgChart1"/>
    <dgm:cxn modelId="{CDF7B98D-CA78-4526-97D8-7AC4945C5ADF}" type="presParOf" srcId="{9A229899-1C7F-4F9E-91C1-5FEFC7F3BC22}" destId="{07582015-BBD0-4319-9B5B-7C1803EA5B41}" srcOrd="2" destOrd="3" presId="urn:microsoft.com/office/officeart/2005/8/layout/orgChart1"/>
    <dgm:cxn modelId="{EC089DE8-0A3E-42D6-8470-D504BB6FA8EC}" type="presParOf" srcId="{64589929-934E-4A32-A5DE-B9DC51078EAD}" destId="{A661F4A7-839F-4E4C-9BE1-6DEDAA3624C2}" srcOrd="4" destOrd="1" presId="urn:microsoft.com/office/officeart/2005/8/layout/orgChart1"/>
    <dgm:cxn modelId="{3627985F-85BB-45CA-BEE4-D6362A8B73AB}" type="presOf" srcId="{BB573C1E-DA08-4AAB-A853-E44F82AB20D1}" destId="{A661F4A7-839F-4E4C-9BE1-6DEDAA3624C2}" srcOrd="0" destOrd="0" presId="urn:microsoft.com/office/officeart/2005/8/layout/orgChart1"/>
    <dgm:cxn modelId="{A1B79F51-EA18-4F87-8445-ECED0F2D8397}" type="presParOf" srcId="{64589929-934E-4A32-A5DE-B9DC51078EAD}" destId="{394A4683-A7BF-4CCD-AF2B-FD00EEFF6F75}" srcOrd="5" destOrd="1" presId="urn:microsoft.com/office/officeart/2005/8/layout/orgChart1"/>
    <dgm:cxn modelId="{C27295E3-86E5-4D0D-8E0D-C21FC05C2FC0}" type="presParOf" srcId="{394A4683-A7BF-4CCD-AF2B-FD00EEFF6F75}" destId="{A5B7D675-6DA1-4FB0-BEC8-183E3D406F22}" srcOrd="0" destOrd="5" presId="urn:microsoft.com/office/officeart/2005/8/layout/orgChart1"/>
    <dgm:cxn modelId="{D7ADA5CB-FF5A-4FCF-9A1C-EE9603CA062B}" type="presOf" srcId="{4C56EE03-F72B-4557-9EF8-F910858897D9}" destId="{A5B7D675-6DA1-4FB0-BEC8-183E3D406F22}" srcOrd="0" destOrd="0" presId="urn:microsoft.com/office/officeart/2005/8/layout/orgChart1"/>
    <dgm:cxn modelId="{3609EB6D-6412-4CC3-90B7-06E8C705BC3A}" type="presParOf" srcId="{A5B7D675-6DA1-4FB0-BEC8-183E3D406F22}" destId="{5E461E4B-B11F-4E11-B37E-1707ABB74604}" srcOrd="0" destOrd="0" presId="urn:microsoft.com/office/officeart/2005/8/layout/orgChart1"/>
    <dgm:cxn modelId="{E63F8175-9F2C-44F0-8BC8-EF08383EDCD3}" type="presOf" srcId="{4C56EE03-F72B-4557-9EF8-F910858897D9}" destId="{5E461E4B-B11F-4E11-B37E-1707ABB74604}" srcOrd="0" destOrd="0" presId="urn:microsoft.com/office/officeart/2005/8/layout/orgChart1"/>
    <dgm:cxn modelId="{6F598306-B450-4191-9EFB-3BFF6E4A6187}" type="presParOf" srcId="{A5B7D675-6DA1-4FB0-BEC8-183E3D406F22}" destId="{99A74B07-43D2-42C1-8CEB-454E342D7049}" srcOrd="1" destOrd="0" presId="urn:microsoft.com/office/officeart/2005/8/layout/orgChart1"/>
    <dgm:cxn modelId="{EFA1404B-C437-46AD-9052-4356D9B077E7}" type="presOf" srcId="{4C56EE03-F72B-4557-9EF8-F910858897D9}" destId="{99A74B07-43D2-42C1-8CEB-454E342D7049}" srcOrd="0" destOrd="0" presId="urn:microsoft.com/office/officeart/2005/8/layout/orgChart1"/>
    <dgm:cxn modelId="{BA0C3A71-5C2D-4105-AA4B-B306726A39A4}" type="presParOf" srcId="{394A4683-A7BF-4CCD-AF2B-FD00EEFF6F75}" destId="{52F0F1C2-6D96-42EB-832F-A19FDD3669C7}" srcOrd="1" destOrd="5" presId="urn:microsoft.com/office/officeart/2005/8/layout/orgChart1"/>
    <dgm:cxn modelId="{68119889-6FCF-4DCB-9F9A-EAD9985D2B24}" type="presParOf" srcId="{52F0F1C2-6D96-42EB-832F-A19FDD3669C7}" destId="{40282D1A-D670-4F82-BF84-5D1FEEDD764F}" srcOrd="0" destOrd="1" presId="urn:microsoft.com/office/officeart/2005/8/layout/orgChart1"/>
    <dgm:cxn modelId="{9E2560F5-E1C7-4A40-89B4-512BBFA2BA1D}" type="presOf" srcId="{51AFF6C7-2177-4436-8EC4-5A72D68F8AD2}" destId="{40282D1A-D670-4F82-BF84-5D1FEEDD764F}" srcOrd="0" destOrd="0" presId="urn:microsoft.com/office/officeart/2005/8/layout/orgChart1"/>
    <dgm:cxn modelId="{DE9E781E-1C73-4120-AD39-082590BB30DF}" type="presParOf" srcId="{52F0F1C2-6D96-42EB-832F-A19FDD3669C7}" destId="{683210AC-1C84-498D-B71B-4D16A1111309}" srcOrd="1" destOrd="1" presId="urn:microsoft.com/office/officeart/2005/8/layout/orgChart1"/>
    <dgm:cxn modelId="{0101B948-A0B9-44E1-8926-0CCF1CBD75EF}" type="presParOf" srcId="{683210AC-1C84-498D-B71B-4D16A1111309}" destId="{5E4BFAE5-8F9D-4BF4-94E1-6A1A659A8652}" srcOrd="0" destOrd="1" presId="urn:microsoft.com/office/officeart/2005/8/layout/orgChart1"/>
    <dgm:cxn modelId="{76A0EA2F-64BF-4811-9628-ABD634C1973C}" type="presOf" srcId="{D5684C0F-2DFB-491E-B0AE-9B3582D4977D}" destId="{5E4BFAE5-8F9D-4BF4-94E1-6A1A659A8652}" srcOrd="0" destOrd="0" presId="urn:microsoft.com/office/officeart/2005/8/layout/orgChart1"/>
    <dgm:cxn modelId="{7018F302-537C-4A6C-AA69-012ADDEF69C2}" type="presParOf" srcId="{5E4BFAE5-8F9D-4BF4-94E1-6A1A659A8652}" destId="{0147AC69-B419-4E19-B1B3-DD07C113C643}" srcOrd="0" destOrd="0" presId="urn:microsoft.com/office/officeart/2005/8/layout/orgChart1"/>
    <dgm:cxn modelId="{E141BE79-F937-4A9B-98FE-ED83E0111197}" type="presOf" srcId="{D5684C0F-2DFB-491E-B0AE-9B3582D4977D}" destId="{0147AC69-B419-4E19-B1B3-DD07C113C643}" srcOrd="0" destOrd="0" presId="urn:microsoft.com/office/officeart/2005/8/layout/orgChart1"/>
    <dgm:cxn modelId="{4BC92349-E29F-4F47-B535-D7EF487E109A}" type="presParOf" srcId="{5E4BFAE5-8F9D-4BF4-94E1-6A1A659A8652}" destId="{4845E8E2-C62F-4790-AFB9-9729A5604599}" srcOrd="1" destOrd="0" presId="urn:microsoft.com/office/officeart/2005/8/layout/orgChart1"/>
    <dgm:cxn modelId="{7D2C10C5-6C29-4779-B7D4-745C43C5DB83}" type="presOf" srcId="{D5684C0F-2DFB-491E-B0AE-9B3582D4977D}" destId="{4845E8E2-C62F-4790-AFB9-9729A5604599}" srcOrd="0" destOrd="0" presId="urn:microsoft.com/office/officeart/2005/8/layout/orgChart1"/>
    <dgm:cxn modelId="{5341AB6A-F776-46F6-9AEE-F85E0F8D14CF}" type="presParOf" srcId="{683210AC-1C84-498D-B71B-4D16A1111309}" destId="{10169BD1-7633-4D75-829F-0894E8026E5B}" srcOrd="1" destOrd="1" presId="urn:microsoft.com/office/officeart/2005/8/layout/orgChart1"/>
    <dgm:cxn modelId="{322EAEF3-6CA4-4B7E-8330-46819E4EF74B}" type="presParOf" srcId="{10169BD1-7633-4D75-829F-0894E8026E5B}" destId="{83E32871-FD5F-4E41-B1B5-51F3173D6EAD}" srcOrd="0" destOrd="1" presId="urn:microsoft.com/office/officeart/2005/8/layout/orgChart1"/>
    <dgm:cxn modelId="{FC93D9F9-3004-4D31-B5AB-D2477879E55F}" type="presOf" srcId="{270878FC-E9D7-4377-8F2E-D0AF48C3C983}" destId="{83E32871-FD5F-4E41-B1B5-51F3173D6EAD}" srcOrd="0" destOrd="0" presId="urn:microsoft.com/office/officeart/2005/8/layout/orgChart1"/>
    <dgm:cxn modelId="{6AB9E52D-F347-4EF0-BF36-6C6F9BE550F0}" type="presParOf" srcId="{10169BD1-7633-4D75-829F-0894E8026E5B}" destId="{E07E5EF6-0C58-46D8-9382-EBFF7C963080}" srcOrd="1" destOrd="1" presId="urn:microsoft.com/office/officeart/2005/8/layout/orgChart1"/>
    <dgm:cxn modelId="{F27057F5-9FBD-4379-BFFB-832EFA71413F}" type="presParOf" srcId="{E07E5EF6-0C58-46D8-9382-EBFF7C963080}" destId="{E53E1B77-D9F7-4DAD-AB22-A0F758C7991D}" srcOrd="0" destOrd="1" presId="urn:microsoft.com/office/officeart/2005/8/layout/orgChart1"/>
    <dgm:cxn modelId="{87198635-0368-448E-A69F-1ACD8769B071}" type="presOf" srcId="{979FDC1A-9422-4882-980A-53E700CE80A3}" destId="{E53E1B77-D9F7-4DAD-AB22-A0F758C7991D}" srcOrd="0" destOrd="0" presId="urn:microsoft.com/office/officeart/2005/8/layout/orgChart1"/>
    <dgm:cxn modelId="{4FE0986B-AF58-4CC0-A82E-59523D8D033B}" type="presParOf" srcId="{E53E1B77-D9F7-4DAD-AB22-A0F758C7991D}" destId="{DA8DD107-D9FF-4B50-A908-04ECCC1DBCD0}" srcOrd="0" destOrd="0" presId="urn:microsoft.com/office/officeart/2005/8/layout/orgChart1"/>
    <dgm:cxn modelId="{F4AB2476-38C6-4AAE-B201-6C11CDBA019E}" type="presOf" srcId="{979FDC1A-9422-4882-980A-53E700CE80A3}" destId="{DA8DD107-D9FF-4B50-A908-04ECCC1DBCD0}" srcOrd="0" destOrd="0" presId="urn:microsoft.com/office/officeart/2005/8/layout/orgChart1"/>
    <dgm:cxn modelId="{6CB707BE-96EC-4DF2-AB8A-252E242244B4}" type="presParOf" srcId="{E53E1B77-D9F7-4DAD-AB22-A0F758C7991D}" destId="{EA036042-5111-4727-827F-7E98B0991695}" srcOrd="1" destOrd="0" presId="urn:microsoft.com/office/officeart/2005/8/layout/orgChart1"/>
    <dgm:cxn modelId="{EA8383F6-6383-47B4-8168-28A4EEC2B133}" type="presOf" srcId="{979FDC1A-9422-4882-980A-53E700CE80A3}" destId="{EA036042-5111-4727-827F-7E98B0991695}" srcOrd="0" destOrd="0" presId="urn:microsoft.com/office/officeart/2005/8/layout/orgChart1"/>
    <dgm:cxn modelId="{592388D9-2ECF-45DE-900D-CBD0C71560E9}" type="presParOf" srcId="{E07E5EF6-0C58-46D8-9382-EBFF7C963080}" destId="{720DF01C-7E4C-4C47-A8DE-73F2E4D5B264}" srcOrd="1" destOrd="1" presId="urn:microsoft.com/office/officeart/2005/8/layout/orgChart1"/>
    <dgm:cxn modelId="{B95C27F8-6B6F-4E4F-91B2-6344BB1D6E13}" type="presParOf" srcId="{E07E5EF6-0C58-46D8-9382-EBFF7C963080}" destId="{38DD99CC-2BD0-4F6F-BCD9-A69FAE9554E9}" srcOrd="2" destOrd="1" presId="urn:microsoft.com/office/officeart/2005/8/layout/orgChart1"/>
    <dgm:cxn modelId="{A2343979-D661-45BC-B960-F6D1F168B63F}" type="presParOf" srcId="{10169BD1-7633-4D75-829F-0894E8026E5B}" destId="{B80DA4FD-0C58-4970-8748-867D280D2063}" srcOrd="2" destOrd="1" presId="urn:microsoft.com/office/officeart/2005/8/layout/orgChart1"/>
    <dgm:cxn modelId="{9B0D18EB-AF26-4220-B0FD-08EE5A06E387}" type="presOf" srcId="{D5A6A631-D97C-45CC-A968-B8DC8CE763DF}" destId="{B80DA4FD-0C58-4970-8748-867D280D2063}" srcOrd="0" destOrd="0" presId="urn:microsoft.com/office/officeart/2005/8/layout/orgChart1"/>
    <dgm:cxn modelId="{C3175B0A-1E2D-4F60-9470-CB91BCC94AC8}" type="presParOf" srcId="{10169BD1-7633-4D75-829F-0894E8026E5B}" destId="{42B75BDD-1EFD-4278-85C2-455076B53A42}" srcOrd="3" destOrd="1" presId="urn:microsoft.com/office/officeart/2005/8/layout/orgChart1"/>
    <dgm:cxn modelId="{248130B3-A93F-4F1A-894A-84756040BEF7}" type="presParOf" srcId="{42B75BDD-1EFD-4278-85C2-455076B53A42}" destId="{83894658-D041-4413-B851-7881EBB133FE}" srcOrd="0" destOrd="3" presId="urn:microsoft.com/office/officeart/2005/8/layout/orgChart1"/>
    <dgm:cxn modelId="{7E79D3F9-0E0C-4D66-B5BB-699D02343351}" type="presOf" srcId="{DFB46A43-3678-4A73-9577-5044D063AADD}" destId="{83894658-D041-4413-B851-7881EBB133FE}" srcOrd="0" destOrd="0" presId="urn:microsoft.com/office/officeart/2005/8/layout/orgChart1"/>
    <dgm:cxn modelId="{17F7828F-455B-4B4A-9F83-B2E8C67BC06C}" type="presParOf" srcId="{83894658-D041-4413-B851-7881EBB133FE}" destId="{1264E116-8736-437A-91AD-A9F7E6D7C10A}" srcOrd="0" destOrd="0" presId="urn:microsoft.com/office/officeart/2005/8/layout/orgChart1"/>
    <dgm:cxn modelId="{1B14C7F9-05E4-4233-B9C3-57417B49B7E0}" type="presOf" srcId="{DFB46A43-3678-4A73-9577-5044D063AADD}" destId="{1264E116-8736-437A-91AD-A9F7E6D7C10A}" srcOrd="0" destOrd="0" presId="urn:microsoft.com/office/officeart/2005/8/layout/orgChart1"/>
    <dgm:cxn modelId="{202EBDF5-FEA9-45EB-B79A-45849218159D}" type="presParOf" srcId="{83894658-D041-4413-B851-7881EBB133FE}" destId="{572F060B-8791-43AD-AA75-CF6414546A99}" srcOrd="1" destOrd="0" presId="urn:microsoft.com/office/officeart/2005/8/layout/orgChart1"/>
    <dgm:cxn modelId="{668B0EB8-7080-48E8-A122-B54220D00072}" type="presOf" srcId="{DFB46A43-3678-4A73-9577-5044D063AADD}" destId="{572F060B-8791-43AD-AA75-CF6414546A99}" srcOrd="0" destOrd="0" presId="urn:microsoft.com/office/officeart/2005/8/layout/orgChart1"/>
    <dgm:cxn modelId="{91B88CBB-37F2-455D-991C-D692608A9C27}" type="presParOf" srcId="{42B75BDD-1EFD-4278-85C2-455076B53A42}" destId="{73FB115C-14FE-41B7-9723-ED7EE0340CEF}" srcOrd="1" destOrd="3" presId="urn:microsoft.com/office/officeart/2005/8/layout/orgChart1"/>
    <dgm:cxn modelId="{E4A1AB00-7B8E-432C-BDE4-57C56E4F79D6}" type="presParOf" srcId="{42B75BDD-1EFD-4278-85C2-455076B53A42}" destId="{955227C3-5E7F-48F7-8579-D5F5BE4674C9}" srcOrd="2" destOrd="3" presId="urn:microsoft.com/office/officeart/2005/8/layout/orgChart1"/>
    <dgm:cxn modelId="{7F5A50B8-9686-4494-A264-E3031BAB1B8A}" type="presParOf" srcId="{10169BD1-7633-4D75-829F-0894E8026E5B}" destId="{AFCA49AA-B13D-4170-8C33-24670701934A}" srcOrd="4" destOrd="1" presId="urn:microsoft.com/office/officeart/2005/8/layout/orgChart1"/>
    <dgm:cxn modelId="{2A4C40BA-23E5-4D15-B225-F77FCBA33656}" type="presOf" srcId="{1CD2BABA-6440-43DF-BFC3-13030281C241}" destId="{AFCA49AA-B13D-4170-8C33-24670701934A}" srcOrd="0" destOrd="0" presId="urn:microsoft.com/office/officeart/2005/8/layout/orgChart1"/>
    <dgm:cxn modelId="{E80B7F36-FB51-4165-8E9F-7FF3FF8445C0}" type="presParOf" srcId="{10169BD1-7633-4D75-829F-0894E8026E5B}" destId="{1C61B542-9675-4ABF-82D0-4F8008391BEF}" srcOrd="5" destOrd="1" presId="urn:microsoft.com/office/officeart/2005/8/layout/orgChart1"/>
    <dgm:cxn modelId="{1066341F-0247-4272-91EF-57D0ADD35443}" type="presParOf" srcId="{1C61B542-9675-4ABF-82D0-4F8008391BEF}" destId="{433A1E09-9BAC-499B-BD1A-9E19B59F2E64}" srcOrd="0" destOrd="5" presId="urn:microsoft.com/office/officeart/2005/8/layout/orgChart1"/>
    <dgm:cxn modelId="{38156417-9BEF-4E1D-9A64-B8D6F13D54F1}" type="presOf" srcId="{E53A4374-5B31-4E82-B144-7E6F552AB971}" destId="{433A1E09-9BAC-499B-BD1A-9E19B59F2E64}" srcOrd="0" destOrd="0" presId="urn:microsoft.com/office/officeart/2005/8/layout/orgChart1"/>
    <dgm:cxn modelId="{DE5FC8BA-725F-45F3-AE89-16F15D47CFD1}" type="presParOf" srcId="{433A1E09-9BAC-499B-BD1A-9E19B59F2E64}" destId="{A6172D50-8E2C-4DD7-844A-57D075C47804}" srcOrd="0" destOrd="0" presId="urn:microsoft.com/office/officeart/2005/8/layout/orgChart1"/>
    <dgm:cxn modelId="{DB75C03E-3223-4B1C-9AEC-7EAD4D41B515}" type="presOf" srcId="{E53A4374-5B31-4E82-B144-7E6F552AB971}" destId="{A6172D50-8E2C-4DD7-844A-57D075C47804}" srcOrd="0" destOrd="0" presId="urn:microsoft.com/office/officeart/2005/8/layout/orgChart1"/>
    <dgm:cxn modelId="{27BB73D4-0BD9-48B7-AEF8-A38078ABEEBA}" type="presParOf" srcId="{433A1E09-9BAC-499B-BD1A-9E19B59F2E64}" destId="{ABF1246E-28FF-41C8-93E9-C08602DF4F6E}" srcOrd="1" destOrd="0" presId="urn:microsoft.com/office/officeart/2005/8/layout/orgChart1"/>
    <dgm:cxn modelId="{5DC9F11D-C183-4804-9169-CD2E9652844A}" type="presOf" srcId="{E53A4374-5B31-4E82-B144-7E6F552AB971}" destId="{ABF1246E-28FF-41C8-93E9-C08602DF4F6E}" srcOrd="0" destOrd="0" presId="urn:microsoft.com/office/officeart/2005/8/layout/orgChart1"/>
    <dgm:cxn modelId="{51ECFDA8-BA29-4139-B55A-34F13573BDDD}" type="presParOf" srcId="{1C61B542-9675-4ABF-82D0-4F8008391BEF}" destId="{3BA9E247-C52A-4ACE-88BD-8DE89D46EE7F}" srcOrd="1" destOrd="5" presId="urn:microsoft.com/office/officeart/2005/8/layout/orgChart1"/>
    <dgm:cxn modelId="{E03BB1CF-0652-4EE6-B02C-A3A26BAD084A}" type="presParOf" srcId="{1C61B542-9675-4ABF-82D0-4F8008391BEF}" destId="{86AA2D1C-34A7-4F12-A1F0-F7F7430E2308}" srcOrd="2" destOrd="5" presId="urn:microsoft.com/office/officeart/2005/8/layout/orgChart1"/>
    <dgm:cxn modelId="{A7CB5D5C-5990-4DDB-8FEE-7F74AA4E518D}" type="presParOf" srcId="{683210AC-1C84-498D-B71B-4D16A1111309}" destId="{62AC3989-8A73-45D4-940A-33F92A05BFF7}" srcOrd="2" destOrd="1" presId="urn:microsoft.com/office/officeart/2005/8/layout/orgChart1"/>
    <dgm:cxn modelId="{A9E9A049-9BA9-44EA-9AB6-A4AFED138E2B}" type="presParOf" srcId="{52F0F1C2-6D96-42EB-832F-A19FDD3669C7}" destId="{B5D13931-217B-46A4-8218-E04F0EE31DA3}" srcOrd="2" destOrd="1" presId="urn:microsoft.com/office/officeart/2005/8/layout/orgChart1"/>
    <dgm:cxn modelId="{CACBC570-6199-40B0-BAAF-AC521E1838BA}" type="presOf" srcId="{D1621B0D-25E4-4CEF-96B4-CDF3A61356F5}" destId="{B5D13931-217B-46A4-8218-E04F0EE31DA3}" srcOrd="0" destOrd="0" presId="urn:microsoft.com/office/officeart/2005/8/layout/orgChart1"/>
    <dgm:cxn modelId="{B547D414-3AAA-402E-A1F1-C57480D4F9F3}" type="presParOf" srcId="{52F0F1C2-6D96-42EB-832F-A19FDD3669C7}" destId="{0763128E-FA1B-46E3-8F8D-6E96F3692753}" srcOrd="3" destOrd="1" presId="urn:microsoft.com/office/officeart/2005/8/layout/orgChart1"/>
    <dgm:cxn modelId="{3AC00D34-5C8A-4BAF-9541-D3E13D471B59}" type="presParOf" srcId="{0763128E-FA1B-46E3-8F8D-6E96F3692753}" destId="{0B414741-44EF-496A-BCC0-3A2793D57338}" srcOrd="0" destOrd="3" presId="urn:microsoft.com/office/officeart/2005/8/layout/orgChart1"/>
    <dgm:cxn modelId="{728F8FAB-C24B-4798-8398-9E07617DFBA8}" type="presOf" srcId="{78406EC7-A2E0-4DB4-92DF-9159ED94C5F1}" destId="{0B414741-44EF-496A-BCC0-3A2793D57338}" srcOrd="0" destOrd="0" presId="urn:microsoft.com/office/officeart/2005/8/layout/orgChart1"/>
    <dgm:cxn modelId="{6F24F6B2-3DE1-4578-B510-48DBD55CEEAC}" type="presParOf" srcId="{0B414741-44EF-496A-BCC0-3A2793D57338}" destId="{D5710AB8-FB5C-42F7-81C3-FFBB2C346CD3}" srcOrd="0" destOrd="0" presId="urn:microsoft.com/office/officeart/2005/8/layout/orgChart1"/>
    <dgm:cxn modelId="{9BAAECB0-1EC8-4DEA-9553-A76C2688AFA2}" type="presOf" srcId="{78406EC7-A2E0-4DB4-92DF-9159ED94C5F1}" destId="{D5710AB8-FB5C-42F7-81C3-FFBB2C346CD3}" srcOrd="0" destOrd="0" presId="urn:microsoft.com/office/officeart/2005/8/layout/orgChart1"/>
    <dgm:cxn modelId="{6B998209-3574-4C80-A047-5DDC20713447}" type="presParOf" srcId="{0B414741-44EF-496A-BCC0-3A2793D57338}" destId="{D2A8AF5C-A7DA-4992-966B-A68F212505FF}" srcOrd="1" destOrd="0" presId="urn:microsoft.com/office/officeart/2005/8/layout/orgChart1"/>
    <dgm:cxn modelId="{0452D1D8-7FF6-42EB-9413-B84ADE67643E}" type="presOf" srcId="{78406EC7-A2E0-4DB4-92DF-9159ED94C5F1}" destId="{D2A8AF5C-A7DA-4992-966B-A68F212505FF}" srcOrd="0" destOrd="0" presId="urn:microsoft.com/office/officeart/2005/8/layout/orgChart1"/>
    <dgm:cxn modelId="{8284F226-5DA1-4802-B6EA-F4BC382CE11B}" type="presParOf" srcId="{0763128E-FA1B-46E3-8F8D-6E96F3692753}" destId="{AD6B3E6B-D509-482A-9AAE-DAD34CB23982}" srcOrd="1" destOrd="3" presId="urn:microsoft.com/office/officeart/2005/8/layout/orgChart1"/>
    <dgm:cxn modelId="{8435C28A-8570-4E8C-817B-147548D428DB}" type="presParOf" srcId="{AD6B3E6B-D509-482A-9AAE-DAD34CB23982}" destId="{77076C56-4C0D-424E-814E-970B543723BB}" srcOrd="0" destOrd="1" presId="urn:microsoft.com/office/officeart/2005/8/layout/orgChart1"/>
    <dgm:cxn modelId="{97C0303F-E872-4FA1-9790-185FECCC651E}" type="presOf" srcId="{C6725571-99FD-4446-B419-360838055B22}" destId="{77076C56-4C0D-424E-814E-970B543723BB}" srcOrd="0" destOrd="0" presId="urn:microsoft.com/office/officeart/2005/8/layout/orgChart1"/>
    <dgm:cxn modelId="{593B9368-C58A-4D08-AC5C-99828EF6EA19}" type="presParOf" srcId="{AD6B3E6B-D509-482A-9AAE-DAD34CB23982}" destId="{4B4A5927-D77C-4E77-8171-9B6021B2097D}" srcOrd="1" destOrd="1" presId="urn:microsoft.com/office/officeart/2005/8/layout/orgChart1"/>
    <dgm:cxn modelId="{1A832CC5-A1DA-4BE3-BF13-6FEC3F720B26}" type="presParOf" srcId="{4B4A5927-D77C-4E77-8171-9B6021B2097D}" destId="{7B1CEF27-538D-4E2B-BE1D-9018C246D4D4}" srcOrd="0" destOrd="1" presId="urn:microsoft.com/office/officeart/2005/8/layout/orgChart1"/>
    <dgm:cxn modelId="{B072BD9F-F289-488C-8B4D-3BA6F41ADFBB}" type="presOf" srcId="{E194D460-B8CC-43D7-BEDA-8D6C97FC25AA}" destId="{7B1CEF27-538D-4E2B-BE1D-9018C246D4D4}" srcOrd="0" destOrd="0" presId="urn:microsoft.com/office/officeart/2005/8/layout/orgChart1"/>
    <dgm:cxn modelId="{47292DB0-2E14-427E-9780-087BBA48BA52}" type="presParOf" srcId="{7B1CEF27-538D-4E2B-BE1D-9018C246D4D4}" destId="{87EB6569-D9CF-43A8-867E-A9AF4F3ECECC}" srcOrd="0" destOrd="0" presId="urn:microsoft.com/office/officeart/2005/8/layout/orgChart1"/>
    <dgm:cxn modelId="{CFFE905D-5624-4F7E-A313-14AFA2231E97}" type="presOf" srcId="{E194D460-B8CC-43D7-BEDA-8D6C97FC25AA}" destId="{87EB6569-D9CF-43A8-867E-A9AF4F3ECECC}" srcOrd="0" destOrd="0" presId="urn:microsoft.com/office/officeart/2005/8/layout/orgChart1"/>
    <dgm:cxn modelId="{810FE577-5BEB-4235-81C0-C0B13A30113A}" type="presParOf" srcId="{7B1CEF27-538D-4E2B-BE1D-9018C246D4D4}" destId="{49165FDD-5C75-4D2E-9063-BC6CF5699B25}" srcOrd="1" destOrd="0" presId="urn:microsoft.com/office/officeart/2005/8/layout/orgChart1"/>
    <dgm:cxn modelId="{71F47350-3FC1-4BB0-B92D-1710B19CE97C}" type="presOf" srcId="{E194D460-B8CC-43D7-BEDA-8D6C97FC25AA}" destId="{49165FDD-5C75-4D2E-9063-BC6CF5699B25}" srcOrd="0" destOrd="0" presId="urn:microsoft.com/office/officeart/2005/8/layout/orgChart1"/>
    <dgm:cxn modelId="{39CD8AC2-716D-405E-A57E-4F67C90770D0}" type="presParOf" srcId="{4B4A5927-D77C-4E77-8171-9B6021B2097D}" destId="{F8BE9901-9841-4BFC-9AAB-4B451E799A1B}" srcOrd="1" destOrd="1" presId="urn:microsoft.com/office/officeart/2005/8/layout/orgChart1"/>
    <dgm:cxn modelId="{1F00D6DA-7125-4511-BC5A-F4B0CA5A3FB7}" type="presParOf" srcId="{4B4A5927-D77C-4E77-8171-9B6021B2097D}" destId="{1B0EF42E-E1A1-4802-A2E1-3C57C6C81350}" srcOrd="2" destOrd="1" presId="urn:microsoft.com/office/officeart/2005/8/layout/orgChart1"/>
    <dgm:cxn modelId="{2968C44A-B4AF-4352-A866-C1F30DFE8BED}" type="presParOf" srcId="{AD6B3E6B-D509-482A-9AAE-DAD34CB23982}" destId="{A83DCC24-448F-45BD-970E-E6B361EB41A6}" srcOrd="2" destOrd="1" presId="urn:microsoft.com/office/officeart/2005/8/layout/orgChart1"/>
    <dgm:cxn modelId="{C8C83A6F-5CD7-4B4B-8358-F9895927ADBB}" type="presOf" srcId="{088DA199-31BA-49C0-A7F5-40184F216FC7}" destId="{A83DCC24-448F-45BD-970E-E6B361EB41A6}" srcOrd="0" destOrd="0" presId="urn:microsoft.com/office/officeart/2005/8/layout/orgChart1"/>
    <dgm:cxn modelId="{363B197E-BEA7-4616-8AA3-F5AF4FAFB331}" type="presParOf" srcId="{AD6B3E6B-D509-482A-9AAE-DAD34CB23982}" destId="{291AB460-8E3E-49DE-A3F8-41CEBE62BF54}" srcOrd="3" destOrd="1" presId="urn:microsoft.com/office/officeart/2005/8/layout/orgChart1"/>
    <dgm:cxn modelId="{8400266A-C72F-42AE-B65C-1E56E2E2E810}" type="presParOf" srcId="{291AB460-8E3E-49DE-A3F8-41CEBE62BF54}" destId="{A1E2AA6C-5AD4-47F4-9129-7282C7416374}" srcOrd="0" destOrd="3" presId="urn:microsoft.com/office/officeart/2005/8/layout/orgChart1"/>
    <dgm:cxn modelId="{A92329CC-37B7-413F-BA5A-3EFCE56987A3}" type="presOf" srcId="{87186872-B991-4346-8BC2-9244CE595957}" destId="{A1E2AA6C-5AD4-47F4-9129-7282C7416374}" srcOrd="0" destOrd="0" presId="urn:microsoft.com/office/officeart/2005/8/layout/orgChart1"/>
    <dgm:cxn modelId="{F84EB6B0-A9A9-477B-B159-27374177E59D}" type="presParOf" srcId="{A1E2AA6C-5AD4-47F4-9129-7282C7416374}" destId="{EB332D1A-A361-4D6B-8EB7-25C16A75C953}" srcOrd="0" destOrd="0" presId="urn:microsoft.com/office/officeart/2005/8/layout/orgChart1"/>
    <dgm:cxn modelId="{11341778-09F5-4BC0-98FE-433411527CD9}" type="presOf" srcId="{87186872-B991-4346-8BC2-9244CE595957}" destId="{EB332D1A-A361-4D6B-8EB7-25C16A75C953}" srcOrd="0" destOrd="0" presId="urn:microsoft.com/office/officeart/2005/8/layout/orgChart1"/>
    <dgm:cxn modelId="{66A5635A-883C-4604-B714-5BA2B628CB97}" type="presParOf" srcId="{A1E2AA6C-5AD4-47F4-9129-7282C7416374}" destId="{4869033D-0947-48B1-83E4-387AB2F955B5}" srcOrd="1" destOrd="0" presId="urn:microsoft.com/office/officeart/2005/8/layout/orgChart1"/>
    <dgm:cxn modelId="{80BA51E9-B237-40C9-9CBB-0004321B3046}" type="presOf" srcId="{87186872-B991-4346-8BC2-9244CE595957}" destId="{4869033D-0947-48B1-83E4-387AB2F955B5}" srcOrd="0" destOrd="0" presId="urn:microsoft.com/office/officeart/2005/8/layout/orgChart1"/>
    <dgm:cxn modelId="{43FB7DC7-3DAC-41BD-AF6D-3E92013C5764}" type="presParOf" srcId="{291AB460-8E3E-49DE-A3F8-41CEBE62BF54}" destId="{E2E93F4D-7A99-4E15-954C-5A87317F9A53}" srcOrd="1" destOrd="3" presId="urn:microsoft.com/office/officeart/2005/8/layout/orgChart1"/>
    <dgm:cxn modelId="{DC387C3A-5A3B-4ABE-8F07-93646429BC63}" type="presParOf" srcId="{291AB460-8E3E-49DE-A3F8-41CEBE62BF54}" destId="{A6D5F792-F649-4268-8BF0-DB5B09892C51}" srcOrd="2" destOrd="3" presId="urn:microsoft.com/office/officeart/2005/8/layout/orgChart1"/>
    <dgm:cxn modelId="{81162B2B-61A8-4675-94F2-75C63CE6648B}" type="presParOf" srcId="{AD6B3E6B-D509-482A-9AAE-DAD34CB23982}" destId="{EAB416CD-E843-49A8-BA32-7035AE594A93}" srcOrd="4" destOrd="1" presId="urn:microsoft.com/office/officeart/2005/8/layout/orgChart1"/>
    <dgm:cxn modelId="{E714C0D8-6A6E-4CB7-A799-01AFD6F029BC}" type="presOf" srcId="{5626F34B-A6AC-454B-8E14-AC5CE85E2B23}" destId="{EAB416CD-E843-49A8-BA32-7035AE594A93}" srcOrd="0" destOrd="0" presId="urn:microsoft.com/office/officeart/2005/8/layout/orgChart1"/>
    <dgm:cxn modelId="{8123E72D-C6F5-4365-87B7-47F43F81802A}" type="presParOf" srcId="{AD6B3E6B-D509-482A-9AAE-DAD34CB23982}" destId="{3F3E0C24-8B2F-4C02-B97D-28B416D1BEAA}" srcOrd="5" destOrd="1" presId="urn:microsoft.com/office/officeart/2005/8/layout/orgChart1"/>
    <dgm:cxn modelId="{16C88656-E965-4591-A75A-0D2C21308A62}" type="presParOf" srcId="{3F3E0C24-8B2F-4C02-B97D-28B416D1BEAA}" destId="{8B4F5866-B39B-4EFA-9225-2587F51C951E}" srcOrd="0" destOrd="5" presId="urn:microsoft.com/office/officeart/2005/8/layout/orgChart1"/>
    <dgm:cxn modelId="{D7445AC5-4DB3-4F23-88FE-B34D5F4E0CB4}" type="presOf" srcId="{61789F73-0E21-4F69-A890-F5083A07750B}" destId="{8B4F5866-B39B-4EFA-9225-2587F51C951E}" srcOrd="0" destOrd="0" presId="urn:microsoft.com/office/officeart/2005/8/layout/orgChart1"/>
    <dgm:cxn modelId="{3DD94E84-0B63-42A3-BD8E-A4C75D5DC128}" type="presParOf" srcId="{8B4F5866-B39B-4EFA-9225-2587F51C951E}" destId="{C3FDEA34-7C90-42C4-B2E3-A62A9F32B707}" srcOrd="0" destOrd="0" presId="urn:microsoft.com/office/officeart/2005/8/layout/orgChart1"/>
    <dgm:cxn modelId="{29B51442-33E7-49D3-BD58-A32B6782BBC5}" type="presOf" srcId="{61789F73-0E21-4F69-A890-F5083A07750B}" destId="{C3FDEA34-7C90-42C4-B2E3-A62A9F32B707}" srcOrd="0" destOrd="0" presId="urn:microsoft.com/office/officeart/2005/8/layout/orgChart1"/>
    <dgm:cxn modelId="{E57D0539-9BD9-4FE2-9E9E-789F43DFC506}" type="presParOf" srcId="{8B4F5866-B39B-4EFA-9225-2587F51C951E}" destId="{078CFE82-EB23-413B-B0B1-B049CC337A3C}" srcOrd="1" destOrd="0" presId="urn:microsoft.com/office/officeart/2005/8/layout/orgChart1"/>
    <dgm:cxn modelId="{17981290-EABE-4F61-9466-B6356212B2EE}" type="presOf" srcId="{61789F73-0E21-4F69-A890-F5083A07750B}" destId="{078CFE82-EB23-413B-B0B1-B049CC337A3C}" srcOrd="0" destOrd="0" presId="urn:microsoft.com/office/officeart/2005/8/layout/orgChart1"/>
    <dgm:cxn modelId="{A6F24F59-016A-4C88-A3F4-6FC4AA5A86B7}" type="presParOf" srcId="{3F3E0C24-8B2F-4C02-B97D-28B416D1BEAA}" destId="{EF15A5D0-62A5-4D6F-AA37-7F9997FCA8E8}" srcOrd="1" destOrd="5" presId="urn:microsoft.com/office/officeart/2005/8/layout/orgChart1"/>
    <dgm:cxn modelId="{ECF75412-6628-4B53-9C9F-C7230CB52321}" type="presParOf" srcId="{3F3E0C24-8B2F-4C02-B97D-28B416D1BEAA}" destId="{C9D2CB44-ADFC-4915-9AFC-98A0ED72648D}" srcOrd="2" destOrd="5" presId="urn:microsoft.com/office/officeart/2005/8/layout/orgChart1"/>
    <dgm:cxn modelId="{144EECE8-B9AD-41F8-A529-F7E5267A3B3C}" type="presParOf" srcId="{0763128E-FA1B-46E3-8F8D-6E96F3692753}" destId="{89A26AA7-1FCC-490E-97C4-C3CCA5375986}" srcOrd="2" destOrd="3" presId="urn:microsoft.com/office/officeart/2005/8/layout/orgChart1"/>
    <dgm:cxn modelId="{8E61A0AB-BDDA-43B0-8769-CF4B30DAC7FE}" type="presParOf" srcId="{52F0F1C2-6D96-42EB-832F-A19FDD3669C7}" destId="{E5DA77E8-E9A3-41F2-92A5-A90CC76D75AC}" srcOrd="4" destOrd="1" presId="urn:microsoft.com/office/officeart/2005/8/layout/orgChart1"/>
    <dgm:cxn modelId="{68F08797-A2D2-4EB8-993B-2CA4D8CF138D}" type="presOf" srcId="{53DB9CC3-CEF1-4208-A90B-805DD1A4184D}" destId="{E5DA77E8-E9A3-41F2-92A5-A90CC76D75AC}" srcOrd="0" destOrd="0" presId="urn:microsoft.com/office/officeart/2005/8/layout/orgChart1"/>
    <dgm:cxn modelId="{B274BEA3-9AAE-495E-B528-63AD73458EE9}" type="presParOf" srcId="{52F0F1C2-6D96-42EB-832F-A19FDD3669C7}" destId="{7DD55B40-B9F7-4DC6-A309-8E29F21E1104}" srcOrd="5" destOrd="1" presId="urn:microsoft.com/office/officeart/2005/8/layout/orgChart1"/>
    <dgm:cxn modelId="{B0A413C5-C92E-4E04-B906-753D481B3D3A}" type="presParOf" srcId="{7DD55B40-B9F7-4DC6-A309-8E29F21E1104}" destId="{7864D975-28F5-4978-BFEF-07C3261235BB}" srcOrd="0" destOrd="5" presId="urn:microsoft.com/office/officeart/2005/8/layout/orgChart1"/>
    <dgm:cxn modelId="{D538C3C1-CCB9-4AE4-B412-062372A151E8}" type="presOf" srcId="{DF3B1940-EF3A-4711-96EA-1E8B84882AAD}" destId="{7864D975-28F5-4978-BFEF-07C3261235BB}" srcOrd="0" destOrd="0" presId="urn:microsoft.com/office/officeart/2005/8/layout/orgChart1"/>
    <dgm:cxn modelId="{6C9F1621-E5F3-4243-96CA-B2F4A1AA2355}" type="presParOf" srcId="{7864D975-28F5-4978-BFEF-07C3261235BB}" destId="{94E04198-708A-485E-86FD-CCFAE409DA62}" srcOrd="0" destOrd="0" presId="urn:microsoft.com/office/officeart/2005/8/layout/orgChart1"/>
    <dgm:cxn modelId="{3C28E36F-724D-4EDA-89CF-1A5464BF031E}" type="presOf" srcId="{DF3B1940-EF3A-4711-96EA-1E8B84882AAD}" destId="{94E04198-708A-485E-86FD-CCFAE409DA62}" srcOrd="0" destOrd="0" presId="urn:microsoft.com/office/officeart/2005/8/layout/orgChart1"/>
    <dgm:cxn modelId="{CCAAB01B-37EF-4DED-90D0-AD43275A3A58}" type="presParOf" srcId="{7864D975-28F5-4978-BFEF-07C3261235BB}" destId="{C363D4FD-B998-418E-ACFD-814C3F26BC2A}" srcOrd="1" destOrd="0" presId="urn:microsoft.com/office/officeart/2005/8/layout/orgChart1"/>
    <dgm:cxn modelId="{26475E3A-AA1F-4FF3-9EC3-1BE5B8B05214}" type="presOf" srcId="{DF3B1940-EF3A-4711-96EA-1E8B84882AAD}" destId="{C363D4FD-B998-418E-ACFD-814C3F26BC2A}" srcOrd="0" destOrd="0" presId="urn:microsoft.com/office/officeart/2005/8/layout/orgChart1"/>
    <dgm:cxn modelId="{4AD59955-7AF5-442F-9DD8-69E421A2CBA3}" type="presParOf" srcId="{7DD55B40-B9F7-4DC6-A309-8E29F21E1104}" destId="{C481D254-451F-49BE-B255-A667B692C60E}" srcOrd="1" destOrd="5" presId="urn:microsoft.com/office/officeart/2005/8/layout/orgChart1"/>
    <dgm:cxn modelId="{D8CA4586-EAB0-4CD4-A7B8-68D5DBF2BCC7}" type="presParOf" srcId="{C481D254-451F-49BE-B255-A667B692C60E}" destId="{6F9EFF08-26A6-488D-853C-0B59FB2009F4}" srcOrd="0" destOrd="1" presId="urn:microsoft.com/office/officeart/2005/8/layout/orgChart1"/>
    <dgm:cxn modelId="{C64E5E6E-4AC1-4ED4-9034-EB32FD0D6650}" type="presOf" srcId="{FE06F826-81E5-4C2E-89D3-DBC416B18AD9}" destId="{6F9EFF08-26A6-488D-853C-0B59FB2009F4}" srcOrd="0" destOrd="0" presId="urn:microsoft.com/office/officeart/2005/8/layout/orgChart1"/>
    <dgm:cxn modelId="{31A3F9F5-EAA2-49B8-9894-C88976A430A8}" type="presParOf" srcId="{C481D254-451F-49BE-B255-A667B692C60E}" destId="{27402E44-B855-463D-A02E-157ED959376E}" srcOrd="1" destOrd="1" presId="urn:microsoft.com/office/officeart/2005/8/layout/orgChart1"/>
    <dgm:cxn modelId="{FAC7F168-5555-415E-A286-67FF00849C64}" type="presParOf" srcId="{27402E44-B855-463D-A02E-157ED959376E}" destId="{137E7037-5FDF-402A-A2E3-835F0577A81D}" srcOrd="0" destOrd="1" presId="urn:microsoft.com/office/officeart/2005/8/layout/orgChart1"/>
    <dgm:cxn modelId="{E7244060-8AAB-4B10-83BA-4B4D9D3D44E3}" type="presOf" srcId="{5EFF54EF-8AD6-470F-A64C-575065601498}" destId="{137E7037-5FDF-402A-A2E3-835F0577A81D}" srcOrd="0" destOrd="0" presId="urn:microsoft.com/office/officeart/2005/8/layout/orgChart1"/>
    <dgm:cxn modelId="{CDF28498-C767-484C-8E08-B057D284CBB9}" type="presParOf" srcId="{137E7037-5FDF-402A-A2E3-835F0577A81D}" destId="{903BCE6A-D73B-4429-8705-E67BF773043B}" srcOrd="0" destOrd="0" presId="urn:microsoft.com/office/officeart/2005/8/layout/orgChart1"/>
    <dgm:cxn modelId="{B70351A1-817B-48DD-A288-09DC1801C6B4}" type="presOf" srcId="{5EFF54EF-8AD6-470F-A64C-575065601498}" destId="{903BCE6A-D73B-4429-8705-E67BF773043B}" srcOrd="0" destOrd="0" presId="urn:microsoft.com/office/officeart/2005/8/layout/orgChart1"/>
    <dgm:cxn modelId="{00C75597-B182-4495-993E-4A16D8D81F2D}" type="presParOf" srcId="{137E7037-5FDF-402A-A2E3-835F0577A81D}" destId="{B982C567-5703-4CD6-8EA1-92950AEC5A29}" srcOrd="1" destOrd="0" presId="urn:microsoft.com/office/officeart/2005/8/layout/orgChart1"/>
    <dgm:cxn modelId="{298367E8-56AB-4EF7-92DB-9C5D4AA27925}" type="presOf" srcId="{5EFF54EF-8AD6-470F-A64C-575065601498}" destId="{B982C567-5703-4CD6-8EA1-92950AEC5A29}" srcOrd="0" destOrd="0" presId="urn:microsoft.com/office/officeart/2005/8/layout/orgChart1"/>
    <dgm:cxn modelId="{2D178657-7D02-4953-A3CA-11FB5C4B031D}" type="presParOf" srcId="{27402E44-B855-463D-A02E-157ED959376E}" destId="{3172331A-A408-436B-BE51-DE80DA920BB1}" srcOrd="1" destOrd="1" presId="urn:microsoft.com/office/officeart/2005/8/layout/orgChart1"/>
    <dgm:cxn modelId="{31D7090E-B3F1-496E-8E5F-A6FAE7B67AA5}" type="presParOf" srcId="{27402E44-B855-463D-A02E-157ED959376E}" destId="{D362EF4D-E9F7-4FC9-83EE-36E62D915B3E}" srcOrd="2" destOrd="1" presId="urn:microsoft.com/office/officeart/2005/8/layout/orgChart1"/>
    <dgm:cxn modelId="{608AC730-4B9D-44BB-8450-EBEEB3ADE3BB}" type="presParOf" srcId="{C481D254-451F-49BE-B255-A667B692C60E}" destId="{2AA81E10-A914-4CE0-B60B-8BE98C722223}" srcOrd="2" destOrd="1" presId="urn:microsoft.com/office/officeart/2005/8/layout/orgChart1"/>
    <dgm:cxn modelId="{F02F314B-EE4C-4F6B-B0C7-CC35D4B6F26A}" type="presOf" srcId="{72E2D8B3-8CA7-4D5A-9C14-0A71C6F08C97}" destId="{2AA81E10-A914-4CE0-B60B-8BE98C722223}" srcOrd="0" destOrd="0" presId="urn:microsoft.com/office/officeart/2005/8/layout/orgChart1"/>
    <dgm:cxn modelId="{4184E422-E0BC-4558-A84B-31F6F99810B2}" type="presParOf" srcId="{C481D254-451F-49BE-B255-A667B692C60E}" destId="{2749491B-D04C-4222-89A0-5B4EE7D97FFC}" srcOrd="3" destOrd="1" presId="urn:microsoft.com/office/officeart/2005/8/layout/orgChart1"/>
    <dgm:cxn modelId="{B3D0B2F9-6D9E-4A2F-89EE-79FE6CE460E5}" type="presParOf" srcId="{2749491B-D04C-4222-89A0-5B4EE7D97FFC}" destId="{4BCBCDB2-7F23-4B71-9E1C-1542AA454B10}" srcOrd="0" destOrd="3" presId="urn:microsoft.com/office/officeart/2005/8/layout/orgChart1"/>
    <dgm:cxn modelId="{D57F7155-67EF-4CA8-9C9B-1868694358C9}" type="presOf" srcId="{1F6780AF-D5CA-451F-B381-B51B42ABE72E}" destId="{4BCBCDB2-7F23-4B71-9E1C-1542AA454B10}" srcOrd="0" destOrd="0" presId="urn:microsoft.com/office/officeart/2005/8/layout/orgChart1"/>
    <dgm:cxn modelId="{B7210BCF-46AE-470A-807F-025533B3E1F0}" type="presParOf" srcId="{4BCBCDB2-7F23-4B71-9E1C-1542AA454B10}" destId="{410023B1-0EFC-4EE6-AF9B-FAC8AB4A78A2}" srcOrd="0" destOrd="0" presId="urn:microsoft.com/office/officeart/2005/8/layout/orgChart1"/>
    <dgm:cxn modelId="{CBC9767E-A967-460E-B42E-CE7DC9787DBF}" type="presOf" srcId="{1F6780AF-D5CA-451F-B381-B51B42ABE72E}" destId="{410023B1-0EFC-4EE6-AF9B-FAC8AB4A78A2}" srcOrd="0" destOrd="0" presId="urn:microsoft.com/office/officeart/2005/8/layout/orgChart1"/>
    <dgm:cxn modelId="{B04185F2-0A88-4A81-AF4B-6F164FD0CE72}" type="presParOf" srcId="{4BCBCDB2-7F23-4B71-9E1C-1542AA454B10}" destId="{FB890096-B640-43A8-A73B-223D0425ABAF}" srcOrd="1" destOrd="0" presId="urn:microsoft.com/office/officeart/2005/8/layout/orgChart1"/>
    <dgm:cxn modelId="{D13D22AA-761E-4F26-937A-7F1C212F28AB}" type="presOf" srcId="{1F6780AF-D5CA-451F-B381-B51B42ABE72E}" destId="{FB890096-B640-43A8-A73B-223D0425ABAF}" srcOrd="0" destOrd="0" presId="urn:microsoft.com/office/officeart/2005/8/layout/orgChart1"/>
    <dgm:cxn modelId="{C1A80618-7742-46F8-ACE5-B18735F78C9D}" type="presParOf" srcId="{2749491B-D04C-4222-89A0-5B4EE7D97FFC}" destId="{37CF78F1-4078-4957-A607-DFDDCA905FC0}" srcOrd="1" destOrd="3" presId="urn:microsoft.com/office/officeart/2005/8/layout/orgChart1"/>
    <dgm:cxn modelId="{4F54671F-39B6-41F8-8DD0-24245F021F37}" type="presParOf" srcId="{2749491B-D04C-4222-89A0-5B4EE7D97FFC}" destId="{A76DC65C-A9EC-4F2F-A726-343FDDDF86C1}" srcOrd="2" destOrd="3" presId="urn:microsoft.com/office/officeart/2005/8/layout/orgChart1"/>
    <dgm:cxn modelId="{CEB6EF0A-A568-4D32-9A83-4376B8B419C0}" type="presParOf" srcId="{C481D254-451F-49BE-B255-A667B692C60E}" destId="{26E5356F-7861-4AFA-8F05-42FFDF1815BD}" srcOrd="4" destOrd="1" presId="urn:microsoft.com/office/officeart/2005/8/layout/orgChart1"/>
    <dgm:cxn modelId="{478E135D-D86A-4D8B-A41D-DF05AAB2D4AB}" type="presOf" srcId="{7C79B33D-C6BC-41D9-9DBB-1278FDD1840B}" destId="{26E5356F-7861-4AFA-8F05-42FFDF1815BD}" srcOrd="0" destOrd="0" presId="urn:microsoft.com/office/officeart/2005/8/layout/orgChart1"/>
    <dgm:cxn modelId="{94AFA984-61F5-4ADF-8C92-9A2D2E1207ED}" type="presParOf" srcId="{C481D254-451F-49BE-B255-A667B692C60E}" destId="{49E12894-1925-40E0-A2EF-8D7AF3164491}" srcOrd="5" destOrd="1" presId="urn:microsoft.com/office/officeart/2005/8/layout/orgChart1"/>
    <dgm:cxn modelId="{0205CC64-919D-4840-8F67-1416CA4FE49E}" type="presParOf" srcId="{49E12894-1925-40E0-A2EF-8D7AF3164491}" destId="{21C6625E-EB7A-419A-B144-108EDC211F39}" srcOrd="0" destOrd="5" presId="urn:microsoft.com/office/officeart/2005/8/layout/orgChart1"/>
    <dgm:cxn modelId="{2B6C5385-FEED-4504-8FF2-3892507176FC}" type="presOf" srcId="{6A82EB3D-3C59-430F-960F-3ECD238D3430}" destId="{21C6625E-EB7A-419A-B144-108EDC211F39}" srcOrd="0" destOrd="0" presId="urn:microsoft.com/office/officeart/2005/8/layout/orgChart1"/>
    <dgm:cxn modelId="{1C85B1B9-A22B-4AA9-9235-CBA51C01EDD6}" type="presParOf" srcId="{21C6625E-EB7A-419A-B144-108EDC211F39}" destId="{9FAE0FB4-CF01-47E1-B3EB-B06515A4CDBA}" srcOrd="0" destOrd="0" presId="urn:microsoft.com/office/officeart/2005/8/layout/orgChart1"/>
    <dgm:cxn modelId="{A5614CDA-72D2-4AAD-98DE-CB7D7EFB02B0}" type="presOf" srcId="{6A82EB3D-3C59-430F-960F-3ECD238D3430}" destId="{9FAE0FB4-CF01-47E1-B3EB-B06515A4CDBA}" srcOrd="0" destOrd="0" presId="urn:microsoft.com/office/officeart/2005/8/layout/orgChart1"/>
    <dgm:cxn modelId="{759D82DD-24FE-438A-A3FC-092412C3B6EA}" type="presParOf" srcId="{21C6625E-EB7A-419A-B144-108EDC211F39}" destId="{F94ADF61-E4FC-4AD1-85A6-A3733C137426}" srcOrd="1" destOrd="0" presId="urn:microsoft.com/office/officeart/2005/8/layout/orgChart1"/>
    <dgm:cxn modelId="{041BA16D-EDC7-456F-ACA4-8594615AD7C0}" type="presOf" srcId="{6A82EB3D-3C59-430F-960F-3ECD238D3430}" destId="{F94ADF61-E4FC-4AD1-85A6-A3733C137426}" srcOrd="0" destOrd="0" presId="urn:microsoft.com/office/officeart/2005/8/layout/orgChart1"/>
    <dgm:cxn modelId="{B44EDA12-7C7D-41C1-A782-D3D44B01ABAD}" type="presParOf" srcId="{49E12894-1925-40E0-A2EF-8D7AF3164491}" destId="{5B34CBF5-0909-4DF2-8AF5-0A49A0015889}" srcOrd="1" destOrd="5" presId="urn:microsoft.com/office/officeart/2005/8/layout/orgChart1"/>
    <dgm:cxn modelId="{813475F6-DE37-44CD-A51A-3BE3924D14FD}" type="presParOf" srcId="{49E12894-1925-40E0-A2EF-8D7AF3164491}" destId="{A1E0DB9C-E0C9-44C7-A9CA-F90F32A32D75}" srcOrd="2" destOrd="5" presId="urn:microsoft.com/office/officeart/2005/8/layout/orgChart1"/>
    <dgm:cxn modelId="{8C4E2492-36C1-4C1D-BC57-845EBF4EB9AF}" type="presParOf" srcId="{7DD55B40-B9F7-4DC6-A309-8E29F21E1104}" destId="{F9ABBBE8-CEAC-4541-A625-031E0B22C282}" srcOrd="2" destOrd="5" presId="urn:microsoft.com/office/officeart/2005/8/layout/orgChart1"/>
    <dgm:cxn modelId="{5B79226E-13B3-4481-A0BC-438163D47FB4}" type="presParOf" srcId="{52F0F1C2-6D96-42EB-832F-A19FDD3669C7}" destId="{36E0E8A8-6A2D-4D1E-A0BE-DF692AC0CE0B}" srcOrd="6" destOrd="1" presId="urn:microsoft.com/office/officeart/2005/8/layout/orgChart1"/>
    <dgm:cxn modelId="{EB5E70EB-23E1-4D54-9330-1ED0131BB96D}" type="presOf" srcId="{847637AF-79E1-4F92-A664-C611BB20F593}" destId="{36E0E8A8-6A2D-4D1E-A0BE-DF692AC0CE0B}" srcOrd="0" destOrd="0" presId="urn:microsoft.com/office/officeart/2005/8/layout/orgChart1"/>
    <dgm:cxn modelId="{B5AE1216-F9F0-4423-8C7E-70B3901D6F1D}" type="presParOf" srcId="{52F0F1C2-6D96-42EB-832F-A19FDD3669C7}" destId="{1235D78F-5501-44F4-8EB3-04E8DC6B68E6}" srcOrd="7" destOrd="1" presId="urn:microsoft.com/office/officeart/2005/8/layout/orgChart1"/>
    <dgm:cxn modelId="{25A8173F-B14C-4762-8CB8-3895A76035DD}" type="presParOf" srcId="{1235D78F-5501-44F4-8EB3-04E8DC6B68E6}" destId="{9F84AEA7-E159-4EC9-905C-76274B29A5D2}" srcOrd="0" destOrd="7" presId="urn:microsoft.com/office/officeart/2005/8/layout/orgChart1"/>
    <dgm:cxn modelId="{DDD01463-9FDD-4CBB-A989-EE319B3F84EE}" type="presOf" srcId="{A173B9AD-61B8-4262-947F-92677D9F1286}" destId="{9F84AEA7-E159-4EC9-905C-76274B29A5D2}" srcOrd="0" destOrd="0" presId="urn:microsoft.com/office/officeart/2005/8/layout/orgChart1"/>
    <dgm:cxn modelId="{DC66E17A-D253-4A9B-8D73-2C424A654648}" type="presParOf" srcId="{9F84AEA7-E159-4EC9-905C-76274B29A5D2}" destId="{C2BF60CB-AAC8-4634-83BC-AC0C055893B3}" srcOrd="0" destOrd="0" presId="urn:microsoft.com/office/officeart/2005/8/layout/orgChart1"/>
    <dgm:cxn modelId="{9E3FCB35-0E28-415B-BE45-7C436DC6FF2E}" type="presOf" srcId="{A173B9AD-61B8-4262-947F-92677D9F1286}" destId="{C2BF60CB-AAC8-4634-83BC-AC0C055893B3}" srcOrd="0" destOrd="0" presId="urn:microsoft.com/office/officeart/2005/8/layout/orgChart1"/>
    <dgm:cxn modelId="{C2C38FF0-5319-4CA2-B9C7-87FE5C87278D}" type="presParOf" srcId="{9F84AEA7-E159-4EC9-905C-76274B29A5D2}" destId="{8714F990-D81A-41A6-B2AE-F55CD2AE2E36}" srcOrd="1" destOrd="0" presId="urn:microsoft.com/office/officeart/2005/8/layout/orgChart1"/>
    <dgm:cxn modelId="{EAF961D6-E349-467F-B2C0-AC81B32987FA}" type="presOf" srcId="{A173B9AD-61B8-4262-947F-92677D9F1286}" destId="{8714F990-D81A-41A6-B2AE-F55CD2AE2E36}" srcOrd="0" destOrd="0" presId="urn:microsoft.com/office/officeart/2005/8/layout/orgChart1"/>
    <dgm:cxn modelId="{1301E9D0-3AA5-4854-97EE-283F41661BEC}" type="presParOf" srcId="{1235D78F-5501-44F4-8EB3-04E8DC6B68E6}" destId="{52893107-4904-4883-9342-A84CB49A7736}" srcOrd="1" destOrd="7" presId="urn:microsoft.com/office/officeart/2005/8/layout/orgChart1"/>
    <dgm:cxn modelId="{A6ADE8C6-417D-4C9E-90A6-A24F88F3FD19}" type="presParOf" srcId="{1235D78F-5501-44F4-8EB3-04E8DC6B68E6}" destId="{64EA8434-D74A-4915-BEE7-B6240180FA87}" srcOrd="2" destOrd="7" presId="urn:microsoft.com/office/officeart/2005/8/layout/orgChart1"/>
    <dgm:cxn modelId="{E2FAE4EB-52E8-43FD-A33D-70C143A31EB2}" type="presParOf" srcId="{394A4683-A7BF-4CCD-AF2B-FD00EEFF6F75}" destId="{68EB01D1-38FC-4D09-82AE-4077C58C71E0}" srcOrd="2" destOrd="5" presId="urn:microsoft.com/office/officeart/2005/8/layout/orgChart1"/>
    <dgm:cxn modelId="{50233EFE-D4EA-4E5E-8FC9-E0245DCB06F4}" type="presParOf" srcId="{0829CC11-857B-40D8-AFB5-2D72069A8C79}" destId="{B851E2A1-DE3A-41F6-A2D5-72D758E882EA}" srcOrd="2" destOrd="0" presId="urn:microsoft.com/office/officeart/2005/8/layout/orgChart1"/>
    <dgm:cxn modelId="{F8EE9B33-9C2B-478E-A05C-C4D0DB52BE49}" type="presParOf" srcId="{B851E2A1-DE3A-41F6-A2D5-72D758E882EA}" destId="{959F5E3F-2BB5-4638-A776-EC1118855F70}" srcOrd="0" destOrd="2" presId="urn:microsoft.com/office/officeart/2005/8/layout/orgChart1"/>
    <dgm:cxn modelId="{ED6044A0-B0EE-4F8A-86F9-4F26433A3234}" type="presOf" srcId="{014BF914-0098-4372-8C7E-8FBF311C2D9D}" destId="{959F5E3F-2BB5-4638-A776-EC1118855F70}" srcOrd="0" destOrd="0" presId="urn:microsoft.com/office/officeart/2005/8/layout/orgChart1"/>
    <dgm:cxn modelId="{40448456-1292-43BD-82C2-DE5AB7EE353D}" type="presParOf" srcId="{B851E2A1-DE3A-41F6-A2D5-72D758E882EA}" destId="{479B25FC-3DB2-4168-A0B2-3950BEEFD943}" srcOrd="1" destOrd="2" presId="urn:microsoft.com/office/officeart/2005/8/layout/orgChart1"/>
    <dgm:cxn modelId="{582B7561-6021-4018-A57B-AA7BAC87600A}" type="presParOf" srcId="{479B25FC-3DB2-4168-A0B2-3950BEEFD943}" destId="{C8494140-4E4C-43AB-8678-D7166DD80F75}" srcOrd="0" destOrd="1" presId="urn:microsoft.com/office/officeart/2005/8/layout/orgChart1"/>
    <dgm:cxn modelId="{74175FD4-6ED4-4C4E-B6B1-E8EE0E05D5DE}" type="presOf" srcId="{C8ED4462-0F00-474E-BFB4-1630CD30B569}" destId="{C8494140-4E4C-43AB-8678-D7166DD80F75}" srcOrd="0" destOrd="0" presId="urn:microsoft.com/office/officeart/2005/8/layout/orgChart1"/>
    <dgm:cxn modelId="{7C172F6E-9D00-4E0A-9373-827BA9EDCE28}" type="presParOf" srcId="{C8494140-4E4C-43AB-8678-D7166DD80F75}" destId="{8BA17013-32B3-4910-AC04-803F6A971008}" srcOrd="0" destOrd="0" presId="urn:microsoft.com/office/officeart/2005/8/layout/orgChart1"/>
    <dgm:cxn modelId="{90083171-11EF-4C6F-8AC6-8EAC54FBCBBB}" type="presOf" srcId="{C8ED4462-0F00-474E-BFB4-1630CD30B569}" destId="{8BA17013-32B3-4910-AC04-803F6A971008}" srcOrd="0" destOrd="0" presId="urn:microsoft.com/office/officeart/2005/8/layout/orgChart1"/>
    <dgm:cxn modelId="{FB04AA2E-5E2D-4C08-ABA1-042EB67E9207}" type="presParOf" srcId="{C8494140-4E4C-43AB-8678-D7166DD80F75}" destId="{9FB6BB1D-EC0F-4340-BB33-8E11D793B351}" srcOrd="1" destOrd="0" presId="urn:microsoft.com/office/officeart/2005/8/layout/orgChart1"/>
    <dgm:cxn modelId="{408AE604-D585-42F4-A6A5-0CF655C987E8}" type="presOf" srcId="{C8ED4462-0F00-474E-BFB4-1630CD30B569}" destId="{9FB6BB1D-EC0F-4340-BB33-8E11D793B351}" srcOrd="0" destOrd="0" presId="urn:microsoft.com/office/officeart/2005/8/layout/orgChart1"/>
    <dgm:cxn modelId="{4032617B-7BC5-4E0D-84E3-D51ADA39DF00}" type="presParOf" srcId="{479B25FC-3DB2-4168-A0B2-3950BEEFD943}" destId="{4664FC6F-DE99-4FAE-BA18-31389EE98D76}" srcOrd="1" destOrd="1" presId="urn:microsoft.com/office/officeart/2005/8/layout/orgChart1"/>
    <dgm:cxn modelId="{BFAE3C6E-6AF5-4ECB-9FDE-FAAD552CB769}" type="presParOf" srcId="{479B25FC-3DB2-4168-A0B2-3950BEEFD943}" destId="{238EAD24-B2E7-4659-A286-3FC7B8C62625}" srcOrd="2" destOrd="1" presId="urn:microsoft.com/office/officeart/2005/8/layout/orgChart1"/>
    <dgm:cxn modelId="{F58D7FF8-48F5-4D3D-863B-E0D9856F7243}" type="presParOf" srcId="{B851E2A1-DE3A-41F6-A2D5-72D758E882EA}" destId="{C63E250E-1EFB-4012-9075-DEEB92FE88E6}" srcOrd="2" destOrd="2" presId="urn:microsoft.com/office/officeart/2005/8/layout/orgChart1"/>
    <dgm:cxn modelId="{9813AAC4-03FF-4B95-9CF8-6E432FFF8DA7}" type="presOf" srcId="{D37F520B-6585-447C-B86D-80422123E2A4}" destId="{C63E250E-1EFB-4012-9075-DEEB92FE88E6}" srcOrd="0" destOrd="0" presId="urn:microsoft.com/office/officeart/2005/8/layout/orgChart1"/>
    <dgm:cxn modelId="{4CE18AF3-EC9B-44B5-902B-792D7C33AEBE}" type="presParOf" srcId="{B851E2A1-DE3A-41F6-A2D5-72D758E882EA}" destId="{8808F483-A723-4C32-B76B-C28A72FFA414}" srcOrd="3" destOrd="2" presId="urn:microsoft.com/office/officeart/2005/8/layout/orgChart1"/>
    <dgm:cxn modelId="{52AE3FB4-7279-49DD-8C0B-03E202892C21}" type="presParOf" srcId="{8808F483-A723-4C32-B76B-C28A72FFA414}" destId="{DAB3888D-7977-4B85-9695-609114F481B4}" srcOrd="0" destOrd="3" presId="urn:microsoft.com/office/officeart/2005/8/layout/orgChart1"/>
    <dgm:cxn modelId="{7D28FC79-C478-48AA-B91A-9C2605737AC7}" type="presOf" srcId="{39F9872B-9A54-4F06-B791-02A1BA0E936E}" destId="{DAB3888D-7977-4B85-9695-609114F481B4}" srcOrd="0" destOrd="0" presId="urn:microsoft.com/office/officeart/2005/8/layout/orgChart1"/>
    <dgm:cxn modelId="{65043933-2808-4A71-8209-E5391DAE99C2}" type="presParOf" srcId="{DAB3888D-7977-4B85-9695-609114F481B4}" destId="{31474D23-2F7A-471F-AE93-B87C77AA19EB}" srcOrd="0" destOrd="0" presId="urn:microsoft.com/office/officeart/2005/8/layout/orgChart1"/>
    <dgm:cxn modelId="{EDE3859F-D5F6-4188-84F4-9DD8B5704127}" type="presOf" srcId="{39F9872B-9A54-4F06-B791-02A1BA0E936E}" destId="{31474D23-2F7A-471F-AE93-B87C77AA19EB}" srcOrd="0" destOrd="0" presId="urn:microsoft.com/office/officeart/2005/8/layout/orgChart1"/>
    <dgm:cxn modelId="{0741A08E-60BA-4141-A7FB-BFB0A59155F8}" type="presParOf" srcId="{DAB3888D-7977-4B85-9695-609114F481B4}" destId="{DDC82E2A-CCF8-4CE6-B81B-7426E175E1CB}" srcOrd="1" destOrd="0" presId="urn:microsoft.com/office/officeart/2005/8/layout/orgChart1"/>
    <dgm:cxn modelId="{D48934A5-3E0D-4881-B266-2CDE3D3DCCAD}" type="presOf" srcId="{39F9872B-9A54-4F06-B791-02A1BA0E936E}" destId="{DDC82E2A-CCF8-4CE6-B81B-7426E175E1CB}" srcOrd="0" destOrd="0" presId="urn:microsoft.com/office/officeart/2005/8/layout/orgChart1"/>
    <dgm:cxn modelId="{28F22FAD-FDE6-4837-A260-E48C43DD7637}" type="presParOf" srcId="{8808F483-A723-4C32-B76B-C28A72FFA414}" destId="{527B2A2F-954D-42DA-B068-EA1619A60C71}" srcOrd="1" destOrd="3" presId="urn:microsoft.com/office/officeart/2005/8/layout/orgChart1"/>
    <dgm:cxn modelId="{67D3BEB2-815A-4741-A4F2-44F494F1F300}" type="presParOf" srcId="{8808F483-A723-4C32-B76B-C28A72FFA414}" destId="{CEBE4CED-8E23-4DA3-8B6D-B43AC4234FEB}" srcOrd="2" destOrd="3" presId="urn:microsoft.com/office/officeart/2005/8/layout/orgChart1"/>
    <dgm:cxn modelId="{454018BD-C040-4335-AFFA-8CDA9FB17ECB}" type="presParOf" srcId="{B851E2A1-DE3A-41F6-A2D5-72D758E882EA}" destId="{C87862E2-231A-42DE-A473-E9AA4988B267}" srcOrd="4" destOrd="2" presId="urn:microsoft.com/office/officeart/2005/8/layout/orgChart1"/>
    <dgm:cxn modelId="{33D07539-202C-414A-ACE2-D75D769F6776}" type="presOf" srcId="{7BDD029E-6382-4E1F-8A60-196501933334}" destId="{C87862E2-231A-42DE-A473-E9AA4988B267}" srcOrd="0" destOrd="0" presId="urn:microsoft.com/office/officeart/2005/8/layout/orgChart1"/>
    <dgm:cxn modelId="{AA4A5330-F7DF-4F1D-8CAB-507A78038A1C}" type="presParOf" srcId="{B851E2A1-DE3A-41F6-A2D5-72D758E882EA}" destId="{614CC9E2-25CD-432F-94AA-9C9754D91A55}" srcOrd="5" destOrd="2" presId="urn:microsoft.com/office/officeart/2005/8/layout/orgChart1"/>
    <dgm:cxn modelId="{FF1B5FE9-660B-4151-ABBD-73617F4D4AE5}" type="presParOf" srcId="{614CC9E2-25CD-432F-94AA-9C9754D91A55}" destId="{9EFF8DEA-CEF0-4F2D-83FD-806887713F8C}" srcOrd="0" destOrd="5" presId="urn:microsoft.com/office/officeart/2005/8/layout/orgChart1"/>
    <dgm:cxn modelId="{006C2155-6043-41AC-A8FD-9ADE32138E00}" type="presOf" srcId="{816BD1A0-4C30-4E37-A558-24239EE25546}" destId="{9EFF8DEA-CEF0-4F2D-83FD-806887713F8C}" srcOrd="0" destOrd="0" presId="urn:microsoft.com/office/officeart/2005/8/layout/orgChart1"/>
    <dgm:cxn modelId="{C0878578-5209-440F-A2B4-8AC89958B645}" type="presParOf" srcId="{9EFF8DEA-CEF0-4F2D-83FD-806887713F8C}" destId="{2F8D2FD8-F882-433E-B4C5-0F4D5E5DF7DD}" srcOrd="0" destOrd="0" presId="urn:microsoft.com/office/officeart/2005/8/layout/orgChart1"/>
    <dgm:cxn modelId="{B0FFAF52-1758-41FF-A39A-ADD5DB3B8538}" type="presOf" srcId="{816BD1A0-4C30-4E37-A558-24239EE25546}" destId="{2F8D2FD8-F882-433E-B4C5-0F4D5E5DF7DD}" srcOrd="0" destOrd="0" presId="urn:microsoft.com/office/officeart/2005/8/layout/orgChart1"/>
    <dgm:cxn modelId="{A03A57BE-5B32-4130-B5AA-0CEBDA8FA63F}" type="presParOf" srcId="{9EFF8DEA-CEF0-4F2D-83FD-806887713F8C}" destId="{DDC6B0C3-4F71-429F-BD4C-1B5D1BD0DEE2}" srcOrd="1" destOrd="0" presId="urn:microsoft.com/office/officeart/2005/8/layout/orgChart1"/>
    <dgm:cxn modelId="{EB1C623E-CE81-4CEE-9564-69B4DB5A178B}" type="presOf" srcId="{816BD1A0-4C30-4E37-A558-24239EE25546}" destId="{DDC6B0C3-4F71-429F-BD4C-1B5D1BD0DEE2}" srcOrd="0" destOrd="0" presId="urn:microsoft.com/office/officeart/2005/8/layout/orgChart1"/>
    <dgm:cxn modelId="{4FCA4488-8D0E-46BC-95D5-B9A7B9510AD2}" type="presParOf" srcId="{614CC9E2-25CD-432F-94AA-9C9754D91A55}" destId="{EF700757-2327-42AD-B6A6-5DA24CDECFE7}" srcOrd="1" destOrd="5" presId="urn:microsoft.com/office/officeart/2005/8/layout/orgChart1"/>
    <dgm:cxn modelId="{44B8B9AD-7318-4CE0-A0C1-3FC788E1F37B}" type="presParOf" srcId="{614CC9E2-25CD-432F-94AA-9C9754D91A55}" destId="{1421546D-1A5B-458F-8B9F-44C7E25F935D}" srcOrd="2" destOrd="5" presId="urn:microsoft.com/office/officeart/2005/8/layout/orgChart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F4137E-D124-4557-BAEC-0DED22D14E16}">
      <dsp:nvSpPr>
        <dsp:cNvPr id="0" name=""/>
        <dsp:cNvSpPr/>
      </dsp:nvSpPr>
      <dsp:spPr>
        <a:xfrm>
          <a:off x="3281552" y="2249764"/>
          <a:ext cx="1666494" cy="1666494"/>
        </a:xfrm>
        <a:prstGeom prst="ellipse">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27940" tIns="27940" rIns="27940" bIns="27940" numCol="1" spcCol="1270" anchor="ctr" anchorCtr="0">
          <a:noAutofit/>
        </a:bodyPr>
        <a:lstStyle/>
        <a:p>
          <a:pPr lvl="0" algn="ctr" defTabSz="1955800">
            <a:lnSpc>
              <a:spcPct val="90000"/>
            </a:lnSpc>
            <a:spcBef>
              <a:spcPct val="0"/>
            </a:spcBef>
            <a:spcAft>
              <a:spcPct val="35000"/>
            </a:spcAft>
          </a:pPr>
          <a:r>
            <a:rPr lang="zh-CN" altLang="en-US" sz="4400" kern="1200" dirty="0" smtClean="0"/>
            <a:t>成品</a:t>
          </a:r>
          <a:endParaRPr lang="en-US" sz="4400" kern="1200" dirty="0"/>
        </a:p>
      </dsp:txBody>
      <dsp:txXfrm>
        <a:off x="3525604" y="2493816"/>
        <a:ext cx="1178390" cy="1178390"/>
      </dsp:txXfrm>
    </dsp:sp>
    <dsp:sp modelId="{3387EDFD-836B-4A28-8FC4-4BEABBF9ADFA}">
      <dsp:nvSpPr>
        <dsp:cNvPr id="0" name=""/>
        <dsp:cNvSpPr/>
      </dsp:nvSpPr>
      <dsp:spPr>
        <a:xfrm rot="10811729">
          <a:off x="791583" y="2838211"/>
          <a:ext cx="2353033" cy="474950"/>
        </a:xfrm>
        <a:prstGeom prst="leftArrow">
          <a:avLst>
            <a:gd name="adj1" fmla="val 60000"/>
            <a:gd name="adj2" fmla="val 50000"/>
          </a:avLst>
        </a:prstGeom>
        <a:solidFill>
          <a:schemeClr val="accent2">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A7840052-88DE-4251-BF6C-3AE7BFF237DC}">
      <dsp:nvSpPr>
        <dsp:cNvPr id="0" name=""/>
        <dsp:cNvSpPr/>
      </dsp:nvSpPr>
      <dsp:spPr>
        <a:xfrm>
          <a:off x="5" y="2438405"/>
          <a:ext cx="1583169" cy="1266535"/>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ctr" anchorCtr="0">
          <a:noAutofit/>
        </a:bodyPr>
        <a:lstStyle/>
        <a:p>
          <a:pPr lvl="0" algn="ctr" defTabSz="1600200">
            <a:lnSpc>
              <a:spcPct val="90000"/>
            </a:lnSpc>
            <a:spcBef>
              <a:spcPct val="0"/>
            </a:spcBef>
            <a:spcAft>
              <a:spcPct val="35000"/>
            </a:spcAft>
          </a:pPr>
          <a:r>
            <a:rPr lang="zh-CN" altLang="en-US" sz="3600" kern="1200" dirty="0" smtClean="0"/>
            <a:t>英译</a:t>
          </a:r>
          <a:endParaRPr lang="en-US" sz="3600" kern="1200" dirty="0"/>
        </a:p>
      </dsp:txBody>
      <dsp:txXfrm>
        <a:off x="37101" y="2475501"/>
        <a:ext cx="1508977" cy="1192343"/>
      </dsp:txXfrm>
    </dsp:sp>
    <dsp:sp modelId="{0554C744-35C6-4C3A-8DAA-B90BB3BEB60B}">
      <dsp:nvSpPr>
        <dsp:cNvPr id="0" name=""/>
        <dsp:cNvSpPr/>
      </dsp:nvSpPr>
      <dsp:spPr>
        <a:xfrm rot="12979120">
          <a:off x="489484" y="1323768"/>
          <a:ext cx="3110187" cy="474950"/>
        </a:xfrm>
        <a:prstGeom prst="leftArrow">
          <a:avLst>
            <a:gd name="adj1" fmla="val 60000"/>
            <a:gd name="adj2" fmla="val 50000"/>
          </a:avLst>
        </a:prstGeom>
        <a:solidFill>
          <a:schemeClr val="accent2">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F2092440-D695-4C40-9147-C3986376C12A}">
      <dsp:nvSpPr>
        <dsp:cNvPr id="0" name=""/>
        <dsp:cNvSpPr/>
      </dsp:nvSpPr>
      <dsp:spPr>
        <a:xfrm>
          <a:off x="0" y="6931"/>
          <a:ext cx="1583169" cy="1266535"/>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ctr" anchorCtr="0">
          <a:noAutofit/>
        </a:bodyPr>
        <a:lstStyle/>
        <a:p>
          <a:pPr lvl="0" algn="ctr" defTabSz="1600200">
            <a:lnSpc>
              <a:spcPct val="90000"/>
            </a:lnSpc>
            <a:spcBef>
              <a:spcPct val="0"/>
            </a:spcBef>
            <a:spcAft>
              <a:spcPct val="35000"/>
            </a:spcAft>
          </a:pPr>
          <a:r>
            <a:rPr lang="zh-CN" altLang="en-US" sz="3600" kern="1200" dirty="0" smtClean="0"/>
            <a:t>英草稿</a:t>
          </a:r>
          <a:endParaRPr lang="en-US" sz="3600" kern="1200" dirty="0"/>
        </a:p>
      </dsp:txBody>
      <dsp:txXfrm>
        <a:off x="37096" y="44027"/>
        <a:ext cx="1508977" cy="1192343"/>
      </dsp:txXfrm>
    </dsp:sp>
    <dsp:sp modelId="{DA59C30D-4CFC-4882-92BF-D6B15A4F69E2}">
      <dsp:nvSpPr>
        <dsp:cNvPr id="0" name=""/>
        <dsp:cNvSpPr/>
      </dsp:nvSpPr>
      <dsp:spPr>
        <a:xfrm rot="16200000">
          <a:off x="3351054" y="1159642"/>
          <a:ext cx="1527490" cy="474950"/>
        </a:xfrm>
        <a:prstGeom prst="leftArrow">
          <a:avLst>
            <a:gd name="adj1" fmla="val 60000"/>
            <a:gd name="adj2" fmla="val 50000"/>
          </a:avLst>
        </a:prstGeom>
        <a:solidFill>
          <a:schemeClr val="accent2">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8D6404A2-B703-47A4-A2E5-7F0EC31E03EE}">
      <dsp:nvSpPr>
        <dsp:cNvPr id="0" name=""/>
        <dsp:cNvSpPr/>
      </dsp:nvSpPr>
      <dsp:spPr>
        <a:xfrm>
          <a:off x="3323215" y="104"/>
          <a:ext cx="1583169" cy="1266535"/>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ctr" anchorCtr="0">
          <a:noAutofit/>
        </a:bodyPr>
        <a:lstStyle/>
        <a:p>
          <a:pPr lvl="0" algn="ctr" defTabSz="1600200">
            <a:lnSpc>
              <a:spcPct val="90000"/>
            </a:lnSpc>
            <a:spcBef>
              <a:spcPct val="0"/>
            </a:spcBef>
            <a:spcAft>
              <a:spcPct val="35000"/>
            </a:spcAft>
          </a:pPr>
          <a:r>
            <a:rPr lang="zh-CN" altLang="en-US" sz="3600" kern="1200" dirty="0" smtClean="0"/>
            <a:t>逐词译</a:t>
          </a:r>
          <a:endParaRPr lang="en-US" sz="3600" kern="1200" dirty="0"/>
        </a:p>
      </dsp:txBody>
      <dsp:txXfrm>
        <a:off x="3360311" y="37200"/>
        <a:ext cx="1508977" cy="1192343"/>
      </dsp:txXfrm>
    </dsp:sp>
    <dsp:sp modelId="{C4EEBE46-EF52-4FCF-8843-474AC07EB3F6}">
      <dsp:nvSpPr>
        <dsp:cNvPr id="0" name=""/>
        <dsp:cNvSpPr/>
      </dsp:nvSpPr>
      <dsp:spPr>
        <a:xfrm rot="19412438">
          <a:off x="4626846" y="1322987"/>
          <a:ext cx="3097230" cy="474950"/>
        </a:xfrm>
        <a:prstGeom prst="leftArrow">
          <a:avLst>
            <a:gd name="adj1" fmla="val 60000"/>
            <a:gd name="adj2" fmla="val 50000"/>
          </a:avLst>
        </a:prstGeom>
        <a:solidFill>
          <a:schemeClr val="accent2">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C37B7B02-057B-4569-BC96-51D4C29F74BB}">
      <dsp:nvSpPr>
        <dsp:cNvPr id="0" name=""/>
        <dsp:cNvSpPr/>
      </dsp:nvSpPr>
      <dsp:spPr>
        <a:xfrm>
          <a:off x="6629395" y="6926"/>
          <a:ext cx="1583169" cy="1266535"/>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ctr" anchorCtr="0">
          <a:noAutofit/>
        </a:bodyPr>
        <a:lstStyle/>
        <a:p>
          <a:pPr lvl="0" algn="ctr" defTabSz="1600200">
            <a:lnSpc>
              <a:spcPct val="90000"/>
            </a:lnSpc>
            <a:spcBef>
              <a:spcPct val="0"/>
            </a:spcBef>
            <a:spcAft>
              <a:spcPct val="35000"/>
            </a:spcAft>
          </a:pPr>
          <a:r>
            <a:rPr lang="zh-CN" altLang="en-US" sz="3600" kern="1200" dirty="0" smtClean="0"/>
            <a:t>中草稿</a:t>
          </a:r>
          <a:endParaRPr lang="en-US" sz="3600" kern="1200" dirty="0"/>
        </a:p>
      </dsp:txBody>
      <dsp:txXfrm>
        <a:off x="6666491" y="44022"/>
        <a:ext cx="1508977" cy="1192343"/>
      </dsp:txXfrm>
    </dsp:sp>
    <dsp:sp modelId="{66B5C61F-31F1-43D6-B52E-D4DB9BFC3258}">
      <dsp:nvSpPr>
        <dsp:cNvPr id="0" name=""/>
        <dsp:cNvSpPr/>
      </dsp:nvSpPr>
      <dsp:spPr>
        <a:xfrm rot="21588206">
          <a:off x="5084047" y="2838202"/>
          <a:ext cx="2336944" cy="474950"/>
        </a:xfrm>
        <a:prstGeom prst="leftArrow">
          <a:avLst>
            <a:gd name="adj1" fmla="val 60000"/>
            <a:gd name="adj2" fmla="val 50000"/>
          </a:avLst>
        </a:prstGeom>
        <a:solidFill>
          <a:schemeClr val="accent2">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6BCE46E9-6F42-4A7A-AB9C-57D526699A7B}">
      <dsp:nvSpPr>
        <dsp:cNvPr id="0" name=""/>
        <dsp:cNvSpPr/>
      </dsp:nvSpPr>
      <dsp:spPr>
        <a:xfrm>
          <a:off x="6629400" y="2438401"/>
          <a:ext cx="1583169" cy="1266535"/>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ctr" anchorCtr="0">
          <a:noAutofit/>
        </a:bodyPr>
        <a:lstStyle/>
        <a:p>
          <a:pPr lvl="0" algn="ctr" defTabSz="1600200">
            <a:lnSpc>
              <a:spcPct val="90000"/>
            </a:lnSpc>
            <a:spcBef>
              <a:spcPct val="0"/>
            </a:spcBef>
            <a:spcAft>
              <a:spcPct val="35000"/>
            </a:spcAft>
          </a:pPr>
          <a:r>
            <a:rPr lang="zh-CN" altLang="en-US" sz="3600" kern="1200" dirty="0" smtClean="0"/>
            <a:t>中译</a:t>
          </a:r>
          <a:endParaRPr lang="en-US" sz="3600" kern="1200" dirty="0"/>
        </a:p>
      </dsp:txBody>
      <dsp:txXfrm>
        <a:off x="6666496" y="2475497"/>
        <a:ext cx="1508977" cy="119234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B0E377-727C-4176-A8C6-F7DF3FDEE6A2}">
      <dsp:nvSpPr>
        <dsp:cNvPr id="0" name=""/>
        <dsp:cNvSpPr/>
      </dsp:nvSpPr>
      <dsp:spPr>
        <a:xfrm>
          <a:off x="1308" y="991501"/>
          <a:ext cx="1643994" cy="1080000"/>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7800" tIns="177800" rIns="177800" bIns="95250" numCol="1" spcCol="1270" anchor="t" anchorCtr="0">
          <a:noAutofit/>
        </a:bodyPr>
        <a:lstStyle/>
        <a:p>
          <a:pPr lvl="0" algn="l" defTabSz="1111250">
            <a:lnSpc>
              <a:spcPct val="90000"/>
            </a:lnSpc>
            <a:spcBef>
              <a:spcPct val="0"/>
            </a:spcBef>
            <a:spcAft>
              <a:spcPct val="35000"/>
            </a:spcAft>
          </a:pPr>
          <a:r>
            <a:rPr lang="zh-CN" altLang="en-US" sz="2500" kern="1200" dirty="0" smtClean="0"/>
            <a:t>草稿</a:t>
          </a:r>
          <a:endParaRPr lang="en-US" altLang="zh-CN" sz="2500" kern="1200" dirty="0" smtClean="0"/>
        </a:p>
      </dsp:txBody>
      <dsp:txXfrm>
        <a:off x="1308" y="991501"/>
        <a:ext cx="1643994" cy="657597"/>
      </dsp:txXfrm>
    </dsp:sp>
    <dsp:sp modelId="{EFD2DA8B-284E-4FEB-B116-2354870E09BE}">
      <dsp:nvSpPr>
        <dsp:cNvPr id="0" name=""/>
        <dsp:cNvSpPr/>
      </dsp:nvSpPr>
      <dsp:spPr>
        <a:xfrm>
          <a:off x="338030" y="1649098"/>
          <a:ext cx="1643994" cy="21600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13792" rIns="113792" bIns="113792" numCol="1" spcCol="1270" anchor="t" anchorCtr="0">
          <a:noAutofit/>
        </a:bodyPr>
        <a:lstStyle/>
        <a:p>
          <a:pPr marL="171450" lvl="1" indent="-171450" algn="l" defTabSz="711200">
            <a:lnSpc>
              <a:spcPct val="90000"/>
            </a:lnSpc>
            <a:spcBef>
              <a:spcPct val="0"/>
            </a:spcBef>
            <a:spcAft>
              <a:spcPct val="15000"/>
            </a:spcAft>
            <a:buChar char="••"/>
          </a:pPr>
          <a:r>
            <a:rPr lang="zh-CN" altLang="en-US" sz="1600" kern="1200" dirty="0" smtClean="0"/>
            <a:t>国际中心专家及助手</a:t>
          </a:r>
          <a:r>
            <a:rPr lang="en-US" altLang="zh-CN" sz="1600" kern="1200" dirty="0" smtClean="0"/>
            <a:t>【</a:t>
          </a:r>
          <a:r>
            <a:rPr lang="zh-CN" altLang="en-US" sz="1600" kern="1200" dirty="0" smtClean="0"/>
            <a:t>制作</a:t>
          </a:r>
          <a:r>
            <a:rPr lang="en-US" altLang="zh-CN" sz="1600" kern="1200" dirty="0" smtClean="0"/>
            <a:t>】</a:t>
          </a:r>
          <a:endParaRPr lang="en-US" sz="1600" kern="1200" dirty="0"/>
        </a:p>
        <a:p>
          <a:pPr marL="342900" lvl="2" indent="-171450" algn="l" defTabSz="711200">
            <a:lnSpc>
              <a:spcPct val="90000"/>
            </a:lnSpc>
            <a:spcBef>
              <a:spcPct val="0"/>
            </a:spcBef>
            <a:spcAft>
              <a:spcPct val="15000"/>
            </a:spcAft>
            <a:buChar char="••"/>
          </a:pPr>
          <a:r>
            <a:rPr lang="zh-CN" altLang="en-US" sz="1600" kern="1200" dirty="0" smtClean="0"/>
            <a:t>补漏填空</a:t>
          </a:r>
          <a:endParaRPr lang="en-US" altLang="zh-CN" sz="1600" kern="1200" dirty="0" smtClean="0"/>
        </a:p>
        <a:p>
          <a:pPr marL="342900" lvl="2" indent="-171450" algn="l" defTabSz="711200">
            <a:lnSpc>
              <a:spcPct val="90000"/>
            </a:lnSpc>
            <a:spcBef>
              <a:spcPct val="0"/>
            </a:spcBef>
            <a:spcAft>
              <a:spcPct val="15000"/>
            </a:spcAft>
            <a:buChar char="••"/>
          </a:pPr>
          <a:r>
            <a:rPr lang="zh-CN" altLang="en-US" sz="1600" kern="1200" dirty="0" smtClean="0"/>
            <a:t>拆复合词</a:t>
          </a:r>
          <a:endParaRPr lang="en-US" altLang="zh-CN" sz="1600" kern="1200" dirty="0" smtClean="0"/>
        </a:p>
        <a:p>
          <a:pPr marL="342900" lvl="2" indent="-171450" algn="l" defTabSz="711200">
            <a:lnSpc>
              <a:spcPct val="90000"/>
            </a:lnSpc>
            <a:spcBef>
              <a:spcPct val="0"/>
            </a:spcBef>
            <a:spcAft>
              <a:spcPct val="15000"/>
            </a:spcAft>
            <a:buChar char="••"/>
          </a:pPr>
          <a:r>
            <a:rPr lang="zh-CN" altLang="en-US" sz="1600" kern="1200" dirty="0" smtClean="0"/>
            <a:t>语法信息</a:t>
          </a:r>
          <a:endParaRPr lang="en-US" altLang="zh-CN" sz="1600" kern="1200" dirty="0" smtClean="0"/>
        </a:p>
        <a:p>
          <a:pPr marL="342900" lvl="2" indent="-171450" algn="l" defTabSz="711200">
            <a:lnSpc>
              <a:spcPct val="90000"/>
            </a:lnSpc>
            <a:spcBef>
              <a:spcPct val="0"/>
            </a:spcBef>
            <a:spcAft>
              <a:spcPct val="15000"/>
            </a:spcAft>
            <a:buChar char="••"/>
          </a:pPr>
          <a:r>
            <a:rPr lang="zh-CN" altLang="en-US" sz="1600" kern="1200" dirty="0" smtClean="0"/>
            <a:t>逐句粗译</a:t>
          </a:r>
          <a:endParaRPr lang="en-US" altLang="zh-CN" sz="1600" kern="1200" dirty="0" smtClean="0"/>
        </a:p>
      </dsp:txBody>
      <dsp:txXfrm>
        <a:off x="386181" y="1697249"/>
        <a:ext cx="1547692" cy="2063698"/>
      </dsp:txXfrm>
    </dsp:sp>
    <dsp:sp modelId="{344A8BED-B961-41BE-9F8C-96960E3A4E28}">
      <dsp:nvSpPr>
        <dsp:cNvPr id="0" name=""/>
        <dsp:cNvSpPr/>
      </dsp:nvSpPr>
      <dsp:spPr>
        <a:xfrm>
          <a:off x="1894526" y="1115646"/>
          <a:ext cx="528354" cy="409307"/>
        </a:xfrm>
        <a:prstGeom prst="rightArrow">
          <a:avLst>
            <a:gd name="adj1" fmla="val 60000"/>
            <a:gd name="adj2" fmla="val 50000"/>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755650">
            <a:lnSpc>
              <a:spcPct val="90000"/>
            </a:lnSpc>
            <a:spcBef>
              <a:spcPct val="0"/>
            </a:spcBef>
            <a:spcAft>
              <a:spcPct val="35000"/>
            </a:spcAft>
          </a:pPr>
          <a:endParaRPr lang="en-US" sz="1700" kern="1200"/>
        </a:p>
      </dsp:txBody>
      <dsp:txXfrm>
        <a:off x="1894526" y="1197507"/>
        <a:ext cx="405562" cy="245585"/>
      </dsp:txXfrm>
    </dsp:sp>
    <dsp:sp modelId="{CDE6513D-FE59-4368-9756-0CFCDB843F5C}">
      <dsp:nvSpPr>
        <dsp:cNvPr id="0" name=""/>
        <dsp:cNvSpPr/>
      </dsp:nvSpPr>
      <dsp:spPr>
        <a:xfrm>
          <a:off x="2642197" y="991501"/>
          <a:ext cx="1643994" cy="1080000"/>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7800" tIns="177800" rIns="177800" bIns="95250" numCol="1" spcCol="1270" anchor="t" anchorCtr="0">
          <a:noAutofit/>
        </a:bodyPr>
        <a:lstStyle/>
        <a:p>
          <a:pPr lvl="0" algn="l" defTabSz="1111250">
            <a:lnSpc>
              <a:spcPct val="90000"/>
            </a:lnSpc>
            <a:spcBef>
              <a:spcPct val="0"/>
            </a:spcBef>
            <a:spcAft>
              <a:spcPct val="35000"/>
            </a:spcAft>
          </a:pPr>
          <a:r>
            <a:rPr lang="zh-CN" altLang="en-US" sz="2500" kern="1200" dirty="0" smtClean="0"/>
            <a:t>初稿</a:t>
          </a:r>
          <a:endParaRPr lang="en-US" sz="2500" kern="1200" dirty="0"/>
        </a:p>
      </dsp:txBody>
      <dsp:txXfrm>
        <a:off x="2642197" y="991501"/>
        <a:ext cx="1643994" cy="657597"/>
      </dsp:txXfrm>
    </dsp:sp>
    <dsp:sp modelId="{36D9E842-89DF-4AE0-A07A-F469C83E4DE4}">
      <dsp:nvSpPr>
        <dsp:cNvPr id="0" name=""/>
        <dsp:cNvSpPr/>
      </dsp:nvSpPr>
      <dsp:spPr>
        <a:xfrm>
          <a:off x="2978919" y="1649098"/>
          <a:ext cx="1643994" cy="21600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13792" rIns="113792" bIns="113792" numCol="1" spcCol="1270" anchor="t" anchorCtr="0">
          <a:noAutofit/>
        </a:bodyPr>
        <a:lstStyle/>
        <a:p>
          <a:pPr marL="171450" lvl="1" indent="-171450" algn="l" defTabSz="711200">
            <a:lnSpc>
              <a:spcPct val="90000"/>
            </a:lnSpc>
            <a:spcBef>
              <a:spcPct val="0"/>
            </a:spcBef>
            <a:spcAft>
              <a:spcPct val="15000"/>
            </a:spcAft>
            <a:buChar char="••"/>
          </a:pPr>
          <a:r>
            <a:rPr lang="zh-CN" altLang="en-US" sz="1600" kern="1200" dirty="0" smtClean="0"/>
            <a:t>国内分中心项目组</a:t>
          </a:r>
          <a:r>
            <a:rPr lang="en-US" altLang="zh-CN" sz="1600" kern="1200" dirty="0" smtClean="0"/>
            <a:t>【</a:t>
          </a:r>
          <a:r>
            <a:rPr lang="zh-CN" altLang="en-US" sz="1600" kern="1200" dirty="0" smtClean="0"/>
            <a:t>内测</a:t>
          </a:r>
          <a:r>
            <a:rPr lang="en-US" altLang="zh-CN" sz="1600" kern="1200" dirty="0" smtClean="0"/>
            <a:t>】</a:t>
          </a:r>
          <a:endParaRPr lang="en-US" sz="1600" kern="1200" dirty="0"/>
        </a:p>
        <a:p>
          <a:pPr marL="342900" lvl="2" indent="-171450" algn="l" defTabSz="711200">
            <a:lnSpc>
              <a:spcPct val="90000"/>
            </a:lnSpc>
            <a:spcBef>
              <a:spcPct val="0"/>
            </a:spcBef>
            <a:spcAft>
              <a:spcPct val="15000"/>
            </a:spcAft>
            <a:buChar char="••"/>
          </a:pPr>
          <a:r>
            <a:rPr lang="zh-CN" altLang="en-US" sz="1600" kern="1200" dirty="0" smtClean="0"/>
            <a:t>明确含义</a:t>
          </a:r>
          <a:endParaRPr lang="en-US" altLang="zh-CN" sz="1600" kern="1200" dirty="0" smtClean="0"/>
        </a:p>
        <a:p>
          <a:pPr marL="342900" lvl="2" indent="-171450" algn="l" defTabSz="711200">
            <a:lnSpc>
              <a:spcPct val="90000"/>
            </a:lnSpc>
            <a:spcBef>
              <a:spcPct val="0"/>
            </a:spcBef>
            <a:spcAft>
              <a:spcPct val="15000"/>
            </a:spcAft>
            <a:buChar char="••"/>
          </a:pPr>
          <a:r>
            <a:rPr lang="zh-CN" altLang="en-US" sz="1600" kern="1200" dirty="0" smtClean="0"/>
            <a:t>译文润色</a:t>
          </a:r>
          <a:endParaRPr lang="en-US" altLang="zh-CN" sz="1600" kern="1200" dirty="0" smtClean="0"/>
        </a:p>
        <a:p>
          <a:pPr marL="342900" lvl="2" indent="-171450" algn="l" defTabSz="711200">
            <a:lnSpc>
              <a:spcPct val="90000"/>
            </a:lnSpc>
            <a:spcBef>
              <a:spcPct val="0"/>
            </a:spcBef>
            <a:spcAft>
              <a:spcPct val="15000"/>
            </a:spcAft>
            <a:buChar char="••"/>
          </a:pPr>
          <a:r>
            <a:rPr lang="zh-CN" altLang="en-US" sz="1600" kern="1200" dirty="0" smtClean="0"/>
            <a:t>解决疑惑</a:t>
          </a:r>
          <a:endParaRPr lang="en-US" altLang="zh-CN" sz="1600" kern="1200" dirty="0" smtClean="0"/>
        </a:p>
        <a:p>
          <a:pPr marL="342900" lvl="2" indent="-171450" algn="l" defTabSz="711200">
            <a:lnSpc>
              <a:spcPct val="90000"/>
            </a:lnSpc>
            <a:spcBef>
              <a:spcPct val="0"/>
            </a:spcBef>
            <a:spcAft>
              <a:spcPct val="15000"/>
            </a:spcAft>
            <a:buChar char="••"/>
          </a:pPr>
          <a:r>
            <a:rPr lang="zh-CN" altLang="en-US" sz="1600" kern="1200" dirty="0" smtClean="0"/>
            <a:t>标记分歧</a:t>
          </a:r>
          <a:endParaRPr lang="en-US" altLang="zh-CN" sz="1600" kern="1200" dirty="0" smtClean="0"/>
        </a:p>
      </dsp:txBody>
      <dsp:txXfrm>
        <a:off x="3027070" y="1697249"/>
        <a:ext cx="1547692" cy="2063698"/>
      </dsp:txXfrm>
    </dsp:sp>
    <dsp:sp modelId="{9B2AC415-1D23-4533-8756-E61975271DA4}">
      <dsp:nvSpPr>
        <dsp:cNvPr id="0" name=""/>
        <dsp:cNvSpPr/>
      </dsp:nvSpPr>
      <dsp:spPr>
        <a:xfrm>
          <a:off x="4535415" y="1115646"/>
          <a:ext cx="528354" cy="409307"/>
        </a:xfrm>
        <a:prstGeom prst="rightArrow">
          <a:avLst>
            <a:gd name="adj1" fmla="val 60000"/>
            <a:gd name="adj2" fmla="val 50000"/>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755650">
            <a:lnSpc>
              <a:spcPct val="90000"/>
            </a:lnSpc>
            <a:spcBef>
              <a:spcPct val="0"/>
            </a:spcBef>
            <a:spcAft>
              <a:spcPct val="35000"/>
            </a:spcAft>
          </a:pPr>
          <a:endParaRPr lang="en-US" sz="1700" kern="1200"/>
        </a:p>
      </dsp:txBody>
      <dsp:txXfrm>
        <a:off x="4535415" y="1197507"/>
        <a:ext cx="405562" cy="245585"/>
      </dsp:txXfrm>
    </dsp:sp>
    <dsp:sp modelId="{6D0CEBF4-F677-45A2-92CA-D72A9145DE7F}">
      <dsp:nvSpPr>
        <dsp:cNvPr id="0" name=""/>
        <dsp:cNvSpPr/>
      </dsp:nvSpPr>
      <dsp:spPr>
        <a:xfrm>
          <a:off x="5283086" y="991501"/>
          <a:ext cx="1643994" cy="1080000"/>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7800" tIns="177800" rIns="177800" bIns="95250" numCol="1" spcCol="1270" anchor="t" anchorCtr="0">
          <a:noAutofit/>
        </a:bodyPr>
        <a:lstStyle/>
        <a:p>
          <a:pPr lvl="0" algn="l" defTabSz="1111250">
            <a:lnSpc>
              <a:spcPct val="90000"/>
            </a:lnSpc>
            <a:spcBef>
              <a:spcPct val="0"/>
            </a:spcBef>
            <a:spcAft>
              <a:spcPct val="35000"/>
            </a:spcAft>
          </a:pPr>
          <a:r>
            <a:rPr lang="zh-CN" altLang="en-US" sz="2500" kern="1200" dirty="0" smtClean="0"/>
            <a:t>成稿</a:t>
          </a:r>
          <a:endParaRPr lang="en-US" sz="2500" kern="1200" dirty="0"/>
        </a:p>
      </dsp:txBody>
      <dsp:txXfrm>
        <a:off x="5283086" y="991501"/>
        <a:ext cx="1643994" cy="657597"/>
      </dsp:txXfrm>
    </dsp:sp>
    <dsp:sp modelId="{7563B06C-7888-4DCE-8B34-F8CBC0AF9FCB}">
      <dsp:nvSpPr>
        <dsp:cNvPr id="0" name=""/>
        <dsp:cNvSpPr/>
      </dsp:nvSpPr>
      <dsp:spPr>
        <a:xfrm>
          <a:off x="5619808" y="1649098"/>
          <a:ext cx="1643994" cy="21600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13792" rIns="113792" bIns="113792" numCol="1" spcCol="1270" anchor="t" anchorCtr="0">
          <a:noAutofit/>
        </a:bodyPr>
        <a:lstStyle/>
        <a:p>
          <a:pPr marL="171450" lvl="1" indent="-171450" algn="l" defTabSz="711200">
            <a:lnSpc>
              <a:spcPct val="90000"/>
            </a:lnSpc>
            <a:spcBef>
              <a:spcPct val="0"/>
            </a:spcBef>
            <a:spcAft>
              <a:spcPct val="15000"/>
            </a:spcAft>
            <a:buChar char="••"/>
          </a:pPr>
          <a:r>
            <a:rPr lang="zh-CN" altLang="en-US" sz="1600" kern="1200" dirty="0" smtClean="0"/>
            <a:t>年度专家研讨会</a:t>
          </a:r>
          <a:r>
            <a:rPr lang="en-US" altLang="zh-CN" sz="1600" kern="1200" dirty="0" smtClean="0"/>
            <a:t>【</a:t>
          </a:r>
          <a:r>
            <a:rPr lang="zh-CN" altLang="en-US" sz="1600" kern="1200" dirty="0" smtClean="0"/>
            <a:t>终审</a:t>
          </a:r>
          <a:r>
            <a:rPr lang="en-US" altLang="zh-CN" sz="1600" kern="1200" dirty="0" smtClean="0"/>
            <a:t>】</a:t>
          </a:r>
          <a:endParaRPr lang="en-US" sz="1600" kern="1200" dirty="0"/>
        </a:p>
        <a:p>
          <a:pPr marL="342900" lvl="2" indent="-171450" algn="l" defTabSz="711200">
            <a:lnSpc>
              <a:spcPct val="90000"/>
            </a:lnSpc>
            <a:spcBef>
              <a:spcPct val="0"/>
            </a:spcBef>
            <a:spcAft>
              <a:spcPct val="15000"/>
            </a:spcAft>
            <a:buChar char="••"/>
          </a:pPr>
          <a:r>
            <a:rPr lang="zh-CN" altLang="en-US" sz="1600" kern="1200" dirty="0" smtClean="0"/>
            <a:t>解决分歧</a:t>
          </a:r>
          <a:endParaRPr lang="en-US" sz="1600" kern="1200" dirty="0"/>
        </a:p>
        <a:p>
          <a:pPr marL="342900" lvl="2" indent="-171450" algn="l" defTabSz="711200">
            <a:lnSpc>
              <a:spcPct val="90000"/>
            </a:lnSpc>
            <a:spcBef>
              <a:spcPct val="0"/>
            </a:spcBef>
            <a:spcAft>
              <a:spcPct val="15000"/>
            </a:spcAft>
            <a:buChar char="••"/>
          </a:pPr>
          <a:r>
            <a:rPr lang="zh-CN" altLang="en-US" sz="1600" kern="1200" dirty="0" smtClean="0"/>
            <a:t>专家讲坛</a:t>
          </a:r>
          <a:endParaRPr lang="en-US" sz="1600" kern="1200" dirty="0"/>
        </a:p>
        <a:p>
          <a:pPr marL="342900" lvl="2" indent="-171450" algn="l" defTabSz="711200">
            <a:lnSpc>
              <a:spcPct val="90000"/>
            </a:lnSpc>
            <a:spcBef>
              <a:spcPct val="0"/>
            </a:spcBef>
            <a:spcAft>
              <a:spcPct val="15000"/>
            </a:spcAft>
            <a:buChar char="••"/>
          </a:pPr>
          <a:r>
            <a:rPr lang="zh-CN" altLang="en-US" sz="1600" kern="1200" dirty="0" smtClean="0"/>
            <a:t>敲定成稿</a:t>
          </a:r>
          <a:endParaRPr lang="en-US" sz="1600" kern="1200" dirty="0"/>
        </a:p>
        <a:p>
          <a:pPr marL="342900" lvl="2" indent="-171450" algn="l" defTabSz="711200">
            <a:lnSpc>
              <a:spcPct val="90000"/>
            </a:lnSpc>
            <a:spcBef>
              <a:spcPct val="0"/>
            </a:spcBef>
            <a:spcAft>
              <a:spcPct val="15000"/>
            </a:spcAft>
            <a:buChar char="••"/>
          </a:pPr>
          <a:r>
            <a:rPr lang="zh-CN" altLang="en-US" sz="1600" kern="1200" dirty="0" smtClean="0"/>
            <a:t>线上发布</a:t>
          </a:r>
          <a:endParaRPr lang="en-US" sz="1600" kern="1200" dirty="0"/>
        </a:p>
      </dsp:txBody>
      <dsp:txXfrm>
        <a:off x="5667959" y="1697249"/>
        <a:ext cx="1547692" cy="2063698"/>
      </dsp:txXfrm>
    </dsp:sp>
    <dsp:sp modelId="{D02C8DEC-7E54-4575-A7EA-1D655AACBCBF}">
      <dsp:nvSpPr>
        <dsp:cNvPr id="0" name=""/>
        <dsp:cNvSpPr/>
      </dsp:nvSpPr>
      <dsp:spPr>
        <a:xfrm>
          <a:off x="7176304" y="1115646"/>
          <a:ext cx="528354" cy="409307"/>
        </a:xfrm>
        <a:prstGeom prst="rightArrow">
          <a:avLst>
            <a:gd name="adj1" fmla="val 60000"/>
            <a:gd name="adj2" fmla="val 50000"/>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755650">
            <a:lnSpc>
              <a:spcPct val="90000"/>
            </a:lnSpc>
            <a:spcBef>
              <a:spcPct val="0"/>
            </a:spcBef>
            <a:spcAft>
              <a:spcPct val="35000"/>
            </a:spcAft>
          </a:pPr>
          <a:endParaRPr lang="en-US" sz="1700" kern="1200"/>
        </a:p>
      </dsp:txBody>
      <dsp:txXfrm>
        <a:off x="7176304" y="1197507"/>
        <a:ext cx="405562" cy="245585"/>
      </dsp:txXfrm>
    </dsp:sp>
    <dsp:sp modelId="{4F600108-AE77-42E4-84D6-F2192AE0A413}">
      <dsp:nvSpPr>
        <dsp:cNvPr id="0" name=""/>
        <dsp:cNvSpPr/>
      </dsp:nvSpPr>
      <dsp:spPr>
        <a:xfrm>
          <a:off x="7923975" y="991501"/>
          <a:ext cx="1643994" cy="1080000"/>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7800" tIns="177800" rIns="177800" bIns="95250" numCol="1" spcCol="1270" anchor="t" anchorCtr="0">
          <a:noAutofit/>
        </a:bodyPr>
        <a:lstStyle/>
        <a:p>
          <a:pPr lvl="0" algn="l" defTabSz="1111250">
            <a:lnSpc>
              <a:spcPct val="90000"/>
            </a:lnSpc>
            <a:spcBef>
              <a:spcPct val="0"/>
            </a:spcBef>
            <a:spcAft>
              <a:spcPct val="35000"/>
            </a:spcAft>
          </a:pPr>
          <a:r>
            <a:rPr lang="zh-CN" altLang="en-US" sz="2500" kern="1200" dirty="0" smtClean="0"/>
            <a:t>公测</a:t>
          </a:r>
          <a:endParaRPr lang="en-US" sz="2500" kern="1200" dirty="0"/>
        </a:p>
      </dsp:txBody>
      <dsp:txXfrm>
        <a:off x="7923975" y="991501"/>
        <a:ext cx="1643994" cy="657597"/>
      </dsp:txXfrm>
    </dsp:sp>
    <dsp:sp modelId="{4EAE0C45-62C7-4CA6-B4AC-9B6EB4073AB9}">
      <dsp:nvSpPr>
        <dsp:cNvPr id="0" name=""/>
        <dsp:cNvSpPr/>
      </dsp:nvSpPr>
      <dsp:spPr>
        <a:xfrm>
          <a:off x="8260697" y="1649098"/>
          <a:ext cx="1643994" cy="21600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13792" rIns="113792" bIns="113792" numCol="1" spcCol="1270" anchor="t" anchorCtr="0">
          <a:noAutofit/>
        </a:bodyPr>
        <a:lstStyle/>
        <a:p>
          <a:pPr marL="171450" lvl="1" indent="-171450" algn="l" defTabSz="711200">
            <a:lnSpc>
              <a:spcPct val="90000"/>
            </a:lnSpc>
            <a:spcBef>
              <a:spcPct val="0"/>
            </a:spcBef>
            <a:spcAft>
              <a:spcPct val="15000"/>
            </a:spcAft>
            <a:buChar char="••"/>
          </a:pPr>
          <a:r>
            <a:rPr lang="zh-CN" altLang="en-US" sz="1600" kern="1200" dirty="0" smtClean="0"/>
            <a:t>大众阅读公开测试</a:t>
          </a:r>
          <a:r>
            <a:rPr lang="en-US" altLang="zh-CN" sz="1600" kern="1200" dirty="0" smtClean="0"/>
            <a:t>【</a:t>
          </a:r>
          <a:r>
            <a:rPr lang="zh-CN" altLang="en-US" sz="1600" kern="1200" dirty="0" smtClean="0"/>
            <a:t>反馈</a:t>
          </a:r>
          <a:r>
            <a:rPr lang="en-US" altLang="zh-CN" sz="1600" kern="1200" dirty="0" smtClean="0"/>
            <a:t>】</a:t>
          </a:r>
          <a:endParaRPr lang="en-US" sz="1600" kern="1200" dirty="0"/>
        </a:p>
        <a:p>
          <a:pPr marL="342900" lvl="2" indent="-171450" algn="l" defTabSz="711200">
            <a:lnSpc>
              <a:spcPct val="90000"/>
            </a:lnSpc>
            <a:spcBef>
              <a:spcPct val="0"/>
            </a:spcBef>
            <a:spcAft>
              <a:spcPct val="15000"/>
            </a:spcAft>
            <a:buChar char="••"/>
          </a:pPr>
          <a:r>
            <a:rPr lang="zh-CN" altLang="en-US" sz="1600" kern="1200" dirty="0" smtClean="0"/>
            <a:t>提升润色</a:t>
          </a:r>
          <a:endParaRPr lang="en-US" sz="1600" kern="1200" dirty="0"/>
        </a:p>
        <a:p>
          <a:pPr marL="342900" lvl="2" indent="-171450" algn="l" defTabSz="711200">
            <a:lnSpc>
              <a:spcPct val="90000"/>
            </a:lnSpc>
            <a:spcBef>
              <a:spcPct val="0"/>
            </a:spcBef>
            <a:spcAft>
              <a:spcPct val="15000"/>
            </a:spcAft>
            <a:buChar char="••"/>
          </a:pPr>
          <a:r>
            <a:rPr lang="zh-CN" altLang="en-US" sz="1600" kern="1200" dirty="0" smtClean="0"/>
            <a:t>标记分歧</a:t>
          </a:r>
          <a:endParaRPr lang="en-US" sz="1600" kern="1200" dirty="0"/>
        </a:p>
        <a:p>
          <a:pPr marL="342900" lvl="2" indent="-171450" algn="l" defTabSz="711200">
            <a:lnSpc>
              <a:spcPct val="90000"/>
            </a:lnSpc>
            <a:spcBef>
              <a:spcPct val="0"/>
            </a:spcBef>
            <a:spcAft>
              <a:spcPct val="15000"/>
            </a:spcAft>
            <a:buChar char="••"/>
          </a:pPr>
          <a:r>
            <a:rPr lang="zh-CN" altLang="en-US" sz="1600" kern="1200" dirty="0" smtClean="0"/>
            <a:t>意见反馈</a:t>
          </a:r>
          <a:endParaRPr lang="en-US" sz="1600" kern="1200" dirty="0"/>
        </a:p>
        <a:p>
          <a:pPr marL="342900" lvl="2" indent="-171450" algn="l" defTabSz="711200">
            <a:lnSpc>
              <a:spcPct val="90000"/>
            </a:lnSpc>
            <a:spcBef>
              <a:spcPct val="0"/>
            </a:spcBef>
            <a:spcAft>
              <a:spcPct val="15000"/>
            </a:spcAft>
            <a:buChar char="••"/>
          </a:pPr>
          <a:r>
            <a:rPr lang="zh-CN" altLang="en-US" sz="1600" kern="1200" dirty="0" smtClean="0"/>
            <a:t>提交解惑</a:t>
          </a:r>
          <a:endParaRPr lang="en-US" sz="1600" kern="1200" dirty="0"/>
        </a:p>
      </dsp:txBody>
      <dsp:txXfrm>
        <a:off x="8308848" y="1697249"/>
        <a:ext cx="1547692" cy="206369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87862E2-231A-42DE-A473-E9AA4988B267}">
      <dsp:nvSpPr>
        <dsp:cNvPr id="0" name=""/>
        <dsp:cNvSpPr/>
      </dsp:nvSpPr>
      <dsp:spPr>
        <a:xfrm>
          <a:off x="1487312" y="891376"/>
          <a:ext cx="742599" cy="605933"/>
        </a:xfrm>
        <a:custGeom>
          <a:avLst/>
          <a:gdLst/>
          <a:ahLst/>
          <a:cxnLst/>
          <a:rect l="0" t="0" r="0" b="0"/>
          <a:pathLst>
            <a:path>
              <a:moveTo>
                <a:pt x="742519" y="605869"/>
              </a:moveTo>
              <a:lnTo>
                <a:pt x="0" y="0"/>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C63E250E-1EFB-4012-9075-DEEB92FE88E6}">
      <dsp:nvSpPr>
        <dsp:cNvPr id="0" name=""/>
        <dsp:cNvSpPr/>
      </dsp:nvSpPr>
      <dsp:spPr>
        <a:xfrm>
          <a:off x="2229911" y="350993"/>
          <a:ext cx="351925" cy="1146316"/>
        </a:xfrm>
        <a:custGeom>
          <a:avLst/>
          <a:gdLst/>
          <a:ahLst/>
          <a:cxnLst/>
          <a:rect l="0" t="0" r="0" b="0"/>
          <a:pathLst>
            <a:path>
              <a:moveTo>
                <a:pt x="0" y="1146194"/>
              </a:moveTo>
              <a:lnTo>
                <a:pt x="351887" y="0"/>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959F5E3F-2BB5-4638-A776-EC1118855F70}">
      <dsp:nvSpPr>
        <dsp:cNvPr id="0" name=""/>
        <dsp:cNvSpPr/>
      </dsp:nvSpPr>
      <dsp:spPr>
        <a:xfrm>
          <a:off x="1827912" y="329077"/>
          <a:ext cx="401998" cy="1168233"/>
        </a:xfrm>
        <a:custGeom>
          <a:avLst/>
          <a:gdLst/>
          <a:ahLst/>
          <a:cxnLst/>
          <a:rect l="0" t="0" r="0" b="0"/>
          <a:pathLst>
            <a:path>
              <a:moveTo>
                <a:pt x="401956" y="1168108"/>
              </a:moveTo>
              <a:lnTo>
                <a:pt x="0" y="0"/>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6E0E8A8-6A2D-4D1E-A0BE-DF692AC0CE0B}">
      <dsp:nvSpPr>
        <dsp:cNvPr id="0" name=""/>
        <dsp:cNvSpPr/>
      </dsp:nvSpPr>
      <dsp:spPr>
        <a:xfrm>
          <a:off x="3752056" y="2435795"/>
          <a:ext cx="1718672" cy="198854"/>
        </a:xfrm>
        <a:custGeom>
          <a:avLst/>
          <a:gdLst/>
          <a:ahLst/>
          <a:cxnLst/>
          <a:rect l="0" t="0" r="0" b="0"/>
          <a:pathLst>
            <a:path>
              <a:moveTo>
                <a:pt x="0" y="0"/>
              </a:moveTo>
              <a:lnTo>
                <a:pt x="0" y="99416"/>
              </a:lnTo>
              <a:lnTo>
                <a:pt x="1718489" y="99416"/>
              </a:lnTo>
              <a:lnTo>
                <a:pt x="1718489" y="198833"/>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6E5356F-7861-4AFA-8F05-42FFDF1815BD}">
      <dsp:nvSpPr>
        <dsp:cNvPr id="0" name=""/>
        <dsp:cNvSpPr/>
      </dsp:nvSpPr>
      <dsp:spPr>
        <a:xfrm>
          <a:off x="3946176" y="2938197"/>
          <a:ext cx="142039" cy="1404281"/>
        </a:xfrm>
        <a:custGeom>
          <a:avLst/>
          <a:gdLst/>
          <a:ahLst/>
          <a:cxnLst/>
          <a:rect l="0" t="0" r="0" b="0"/>
          <a:pathLst>
            <a:path>
              <a:moveTo>
                <a:pt x="0" y="0"/>
              </a:moveTo>
              <a:lnTo>
                <a:pt x="0" y="1404131"/>
              </a:lnTo>
              <a:lnTo>
                <a:pt x="142023" y="140413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AA81E10-A914-4CE0-B60B-8BE98C722223}">
      <dsp:nvSpPr>
        <dsp:cNvPr id="0" name=""/>
        <dsp:cNvSpPr/>
      </dsp:nvSpPr>
      <dsp:spPr>
        <a:xfrm>
          <a:off x="3946176" y="2938197"/>
          <a:ext cx="142039" cy="882339"/>
        </a:xfrm>
        <a:custGeom>
          <a:avLst/>
          <a:gdLst/>
          <a:ahLst/>
          <a:cxnLst/>
          <a:rect l="0" t="0" r="0" b="0"/>
          <a:pathLst>
            <a:path>
              <a:moveTo>
                <a:pt x="0" y="0"/>
              </a:moveTo>
              <a:lnTo>
                <a:pt x="0" y="882245"/>
              </a:lnTo>
              <a:lnTo>
                <a:pt x="142023" y="882245"/>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F9EFF08-26A6-488D-853C-0B59FB2009F4}">
      <dsp:nvSpPr>
        <dsp:cNvPr id="0" name=""/>
        <dsp:cNvSpPr/>
      </dsp:nvSpPr>
      <dsp:spPr>
        <a:xfrm>
          <a:off x="3946176" y="2938197"/>
          <a:ext cx="142039" cy="360398"/>
        </a:xfrm>
        <a:custGeom>
          <a:avLst/>
          <a:gdLst/>
          <a:ahLst/>
          <a:cxnLst/>
          <a:rect l="0" t="0" r="0" b="0"/>
          <a:pathLst>
            <a:path>
              <a:moveTo>
                <a:pt x="0" y="0"/>
              </a:moveTo>
              <a:lnTo>
                <a:pt x="0" y="360359"/>
              </a:lnTo>
              <a:lnTo>
                <a:pt x="142023" y="360359"/>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E5DA77E8-E9A3-41F2-92A5-A90CC76D75AC}">
      <dsp:nvSpPr>
        <dsp:cNvPr id="0" name=""/>
        <dsp:cNvSpPr/>
      </dsp:nvSpPr>
      <dsp:spPr>
        <a:xfrm>
          <a:off x="3752056" y="2435795"/>
          <a:ext cx="572890" cy="198854"/>
        </a:xfrm>
        <a:custGeom>
          <a:avLst/>
          <a:gdLst/>
          <a:ahLst/>
          <a:cxnLst/>
          <a:rect l="0" t="0" r="0" b="0"/>
          <a:pathLst>
            <a:path>
              <a:moveTo>
                <a:pt x="0" y="0"/>
              </a:moveTo>
              <a:lnTo>
                <a:pt x="0" y="99416"/>
              </a:lnTo>
              <a:lnTo>
                <a:pt x="572829" y="99416"/>
              </a:lnTo>
              <a:lnTo>
                <a:pt x="572829" y="198833"/>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EAB416CD-E843-49A8-BA32-7035AE594A93}">
      <dsp:nvSpPr>
        <dsp:cNvPr id="0" name=""/>
        <dsp:cNvSpPr/>
      </dsp:nvSpPr>
      <dsp:spPr>
        <a:xfrm>
          <a:off x="2800394" y="2938197"/>
          <a:ext cx="142039" cy="1404281"/>
        </a:xfrm>
        <a:custGeom>
          <a:avLst/>
          <a:gdLst/>
          <a:ahLst/>
          <a:cxnLst/>
          <a:rect l="0" t="0" r="0" b="0"/>
          <a:pathLst>
            <a:path>
              <a:moveTo>
                <a:pt x="0" y="0"/>
              </a:moveTo>
              <a:lnTo>
                <a:pt x="0" y="1404131"/>
              </a:lnTo>
              <a:lnTo>
                <a:pt x="142023" y="140413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83DCC24-448F-45BD-970E-E6B361EB41A6}">
      <dsp:nvSpPr>
        <dsp:cNvPr id="0" name=""/>
        <dsp:cNvSpPr/>
      </dsp:nvSpPr>
      <dsp:spPr>
        <a:xfrm>
          <a:off x="2800394" y="2938197"/>
          <a:ext cx="142039" cy="882339"/>
        </a:xfrm>
        <a:custGeom>
          <a:avLst/>
          <a:gdLst/>
          <a:ahLst/>
          <a:cxnLst/>
          <a:rect l="0" t="0" r="0" b="0"/>
          <a:pathLst>
            <a:path>
              <a:moveTo>
                <a:pt x="0" y="0"/>
              </a:moveTo>
              <a:lnTo>
                <a:pt x="0" y="882245"/>
              </a:lnTo>
              <a:lnTo>
                <a:pt x="142023" y="882245"/>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77076C56-4C0D-424E-814E-970B543723BB}">
      <dsp:nvSpPr>
        <dsp:cNvPr id="0" name=""/>
        <dsp:cNvSpPr/>
      </dsp:nvSpPr>
      <dsp:spPr>
        <a:xfrm>
          <a:off x="2800394" y="2938197"/>
          <a:ext cx="142039" cy="360398"/>
        </a:xfrm>
        <a:custGeom>
          <a:avLst/>
          <a:gdLst/>
          <a:ahLst/>
          <a:cxnLst/>
          <a:rect l="0" t="0" r="0" b="0"/>
          <a:pathLst>
            <a:path>
              <a:moveTo>
                <a:pt x="0" y="0"/>
              </a:moveTo>
              <a:lnTo>
                <a:pt x="0" y="360359"/>
              </a:lnTo>
              <a:lnTo>
                <a:pt x="142023" y="360359"/>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5D13931-217B-46A4-8218-E04F0EE31DA3}">
      <dsp:nvSpPr>
        <dsp:cNvPr id="0" name=""/>
        <dsp:cNvSpPr/>
      </dsp:nvSpPr>
      <dsp:spPr>
        <a:xfrm>
          <a:off x="3179165" y="2435795"/>
          <a:ext cx="572890" cy="198854"/>
        </a:xfrm>
        <a:custGeom>
          <a:avLst/>
          <a:gdLst/>
          <a:ahLst/>
          <a:cxnLst/>
          <a:rect l="0" t="0" r="0" b="0"/>
          <a:pathLst>
            <a:path>
              <a:moveTo>
                <a:pt x="572829" y="0"/>
              </a:moveTo>
              <a:lnTo>
                <a:pt x="572829" y="99416"/>
              </a:lnTo>
              <a:lnTo>
                <a:pt x="0" y="99416"/>
              </a:lnTo>
              <a:lnTo>
                <a:pt x="0" y="198833"/>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FCA49AA-B13D-4170-8C33-24670701934A}">
      <dsp:nvSpPr>
        <dsp:cNvPr id="0" name=""/>
        <dsp:cNvSpPr/>
      </dsp:nvSpPr>
      <dsp:spPr>
        <a:xfrm>
          <a:off x="1654612" y="2938197"/>
          <a:ext cx="142039" cy="1404281"/>
        </a:xfrm>
        <a:custGeom>
          <a:avLst/>
          <a:gdLst/>
          <a:ahLst/>
          <a:cxnLst/>
          <a:rect l="0" t="0" r="0" b="0"/>
          <a:pathLst>
            <a:path>
              <a:moveTo>
                <a:pt x="0" y="0"/>
              </a:moveTo>
              <a:lnTo>
                <a:pt x="0" y="1404131"/>
              </a:lnTo>
              <a:lnTo>
                <a:pt x="142023" y="140413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80DA4FD-0C58-4970-8748-867D280D2063}">
      <dsp:nvSpPr>
        <dsp:cNvPr id="0" name=""/>
        <dsp:cNvSpPr/>
      </dsp:nvSpPr>
      <dsp:spPr>
        <a:xfrm>
          <a:off x="1654612" y="2938197"/>
          <a:ext cx="142039" cy="882339"/>
        </a:xfrm>
        <a:custGeom>
          <a:avLst/>
          <a:gdLst/>
          <a:ahLst/>
          <a:cxnLst/>
          <a:rect l="0" t="0" r="0" b="0"/>
          <a:pathLst>
            <a:path>
              <a:moveTo>
                <a:pt x="0" y="0"/>
              </a:moveTo>
              <a:lnTo>
                <a:pt x="0" y="882245"/>
              </a:lnTo>
              <a:lnTo>
                <a:pt x="142023" y="882245"/>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3E32871-FD5F-4E41-B1B5-51F3173D6EAD}">
      <dsp:nvSpPr>
        <dsp:cNvPr id="0" name=""/>
        <dsp:cNvSpPr/>
      </dsp:nvSpPr>
      <dsp:spPr>
        <a:xfrm>
          <a:off x="1654612" y="2938197"/>
          <a:ext cx="142039" cy="360398"/>
        </a:xfrm>
        <a:custGeom>
          <a:avLst/>
          <a:gdLst/>
          <a:ahLst/>
          <a:cxnLst/>
          <a:rect l="0" t="0" r="0" b="0"/>
          <a:pathLst>
            <a:path>
              <a:moveTo>
                <a:pt x="0" y="0"/>
              </a:moveTo>
              <a:lnTo>
                <a:pt x="0" y="360359"/>
              </a:lnTo>
              <a:lnTo>
                <a:pt x="142023" y="360359"/>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40282D1A-D670-4F82-BF84-5D1FEEDD764F}">
      <dsp:nvSpPr>
        <dsp:cNvPr id="0" name=""/>
        <dsp:cNvSpPr/>
      </dsp:nvSpPr>
      <dsp:spPr>
        <a:xfrm>
          <a:off x="2033383" y="2435795"/>
          <a:ext cx="1718672" cy="198854"/>
        </a:xfrm>
        <a:custGeom>
          <a:avLst/>
          <a:gdLst/>
          <a:ahLst/>
          <a:cxnLst/>
          <a:rect l="0" t="0" r="0" b="0"/>
          <a:pathLst>
            <a:path>
              <a:moveTo>
                <a:pt x="1718489" y="0"/>
              </a:moveTo>
              <a:lnTo>
                <a:pt x="1718489" y="99416"/>
              </a:lnTo>
              <a:lnTo>
                <a:pt x="0" y="99416"/>
              </a:lnTo>
              <a:lnTo>
                <a:pt x="0" y="198833"/>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661F4A7-839F-4E4C-9BE1-6DEDAA3624C2}">
      <dsp:nvSpPr>
        <dsp:cNvPr id="0" name=""/>
        <dsp:cNvSpPr/>
      </dsp:nvSpPr>
      <dsp:spPr>
        <a:xfrm>
          <a:off x="2229911" y="1497310"/>
          <a:ext cx="1522145" cy="643479"/>
        </a:xfrm>
        <a:custGeom>
          <a:avLst/>
          <a:gdLst/>
          <a:ahLst/>
          <a:cxnLst/>
          <a:rect l="0" t="0" r="0" b="0"/>
          <a:pathLst>
            <a:path>
              <a:moveTo>
                <a:pt x="0" y="0"/>
              </a:moveTo>
              <a:lnTo>
                <a:pt x="0" y="543994"/>
              </a:lnTo>
              <a:lnTo>
                <a:pt x="1521982" y="543994"/>
              </a:lnTo>
              <a:lnTo>
                <a:pt x="1521982" y="643410"/>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E72118BF-A22D-45BF-86BC-91CDB6F688B7}">
      <dsp:nvSpPr>
        <dsp:cNvPr id="0" name=""/>
        <dsp:cNvSpPr/>
      </dsp:nvSpPr>
      <dsp:spPr>
        <a:xfrm>
          <a:off x="1769934" y="1497310"/>
          <a:ext cx="459976" cy="643479"/>
        </a:xfrm>
        <a:custGeom>
          <a:avLst/>
          <a:gdLst/>
          <a:ahLst/>
          <a:cxnLst/>
          <a:rect l="0" t="0" r="0" b="0"/>
          <a:pathLst>
            <a:path>
              <a:moveTo>
                <a:pt x="459927" y="0"/>
              </a:moveTo>
              <a:lnTo>
                <a:pt x="459927" y="543994"/>
              </a:lnTo>
              <a:lnTo>
                <a:pt x="0" y="543994"/>
              </a:lnTo>
              <a:lnTo>
                <a:pt x="0" y="643410"/>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DA23C9B2-67BB-408E-9509-7B0EFE4D384B}">
      <dsp:nvSpPr>
        <dsp:cNvPr id="0" name=""/>
        <dsp:cNvSpPr/>
      </dsp:nvSpPr>
      <dsp:spPr>
        <a:xfrm>
          <a:off x="104778" y="2435795"/>
          <a:ext cx="157103" cy="1857833"/>
        </a:xfrm>
        <a:custGeom>
          <a:avLst/>
          <a:gdLst/>
          <a:ahLst/>
          <a:cxnLst/>
          <a:rect l="0" t="0" r="0" b="0"/>
          <a:pathLst>
            <a:path>
              <a:moveTo>
                <a:pt x="0" y="0"/>
              </a:moveTo>
              <a:lnTo>
                <a:pt x="0" y="1857634"/>
              </a:lnTo>
              <a:lnTo>
                <a:pt x="157086" y="1857634"/>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36274CA-25E3-4319-8A39-84FC93B010B8}">
      <dsp:nvSpPr>
        <dsp:cNvPr id="0" name=""/>
        <dsp:cNvSpPr/>
      </dsp:nvSpPr>
      <dsp:spPr>
        <a:xfrm>
          <a:off x="104778" y="2435795"/>
          <a:ext cx="157103" cy="1355431"/>
        </a:xfrm>
        <a:custGeom>
          <a:avLst/>
          <a:gdLst/>
          <a:ahLst/>
          <a:cxnLst/>
          <a:rect l="0" t="0" r="0" b="0"/>
          <a:pathLst>
            <a:path>
              <a:moveTo>
                <a:pt x="0" y="0"/>
              </a:moveTo>
              <a:lnTo>
                <a:pt x="0" y="1355286"/>
              </a:lnTo>
              <a:lnTo>
                <a:pt x="157086" y="135528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9F17BB8D-B8D3-4AB0-83D4-CE7BD0B30EFD}">
      <dsp:nvSpPr>
        <dsp:cNvPr id="0" name=""/>
        <dsp:cNvSpPr/>
      </dsp:nvSpPr>
      <dsp:spPr>
        <a:xfrm>
          <a:off x="104778" y="2435795"/>
          <a:ext cx="157103" cy="853029"/>
        </a:xfrm>
        <a:custGeom>
          <a:avLst/>
          <a:gdLst/>
          <a:ahLst/>
          <a:cxnLst/>
          <a:rect l="0" t="0" r="0" b="0"/>
          <a:pathLst>
            <a:path>
              <a:moveTo>
                <a:pt x="0" y="0"/>
              </a:moveTo>
              <a:lnTo>
                <a:pt x="0" y="852938"/>
              </a:lnTo>
              <a:lnTo>
                <a:pt x="157086" y="852938"/>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DD30A898-4E3A-492C-9A50-20F2D74E6CE7}">
      <dsp:nvSpPr>
        <dsp:cNvPr id="0" name=""/>
        <dsp:cNvSpPr/>
      </dsp:nvSpPr>
      <dsp:spPr>
        <a:xfrm>
          <a:off x="104778" y="2435795"/>
          <a:ext cx="157103" cy="350628"/>
        </a:xfrm>
        <a:custGeom>
          <a:avLst/>
          <a:gdLst/>
          <a:ahLst/>
          <a:cxnLst/>
          <a:rect l="0" t="0" r="0" b="0"/>
          <a:pathLst>
            <a:path>
              <a:moveTo>
                <a:pt x="0" y="0"/>
              </a:moveTo>
              <a:lnTo>
                <a:pt x="0" y="350590"/>
              </a:lnTo>
              <a:lnTo>
                <a:pt x="157086" y="350590"/>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3FD7AF6-7539-4B03-9B7B-9F2EDCAC73A2}">
      <dsp:nvSpPr>
        <dsp:cNvPr id="0" name=""/>
        <dsp:cNvSpPr/>
      </dsp:nvSpPr>
      <dsp:spPr>
        <a:xfrm>
          <a:off x="523721" y="1497310"/>
          <a:ext cx="1706189" cy="643479"/>
        </a:xfrm>
        <a:custGeom>
          <a:avLst/>
          <a:gdLst/>
          <a:ahLst/>
          <a:cxnLst/>
          <a:rect l="0" t="0" r="0" b="0"/>
          <a:pathLst>
            <a:path>
              <a:moveTo>
                <a:pt x="1706007" y="0"/>
              </a:moveTo>
              <a:lnTo>
                <a:pt x="1706007" y="543994"/>
              </a:lnTo>
              <a:lnTo>
                <a:pt x="0" y="543994"/>
              </a:lnTo>
              <a:lnTo>
                <a:pt x="0" y="643410"/>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447873D3-92E9-44A1-9A71-2B234D32B290}">
      <dsp:nvSpPr>
        <dsp:cNvPr id="0" name=""/>
        <dsp:cNvSpPr/>
      </dsp:nvSpPr>
      <dsp:spPr>
        <a:xfrm>
          <a:off x="780554" y="1202304"/>
          <a:ext cx="2898714" cy="295005"/>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a:ea typeface="宋体"/>
              <a:cs typeface="+mn-cs"/>
            </a:rPr>
            <a:t>圣典保护者协会</a:t>
          </a:r>
          <a:endParaRPr lang="en-US" sz="1300" kern="1200" dirty="0">
            <a:solidFill>
              <a:sysClr val="window" lastClr="FFFFFF"/>
            </a:solidFill>
            <a:latin typeface="Calibri"/>
            <a:ea typeface="+mn-ea"/>
            <a:cs typeface="+mn-cs"/>
          </a:endParaRPr>
        </a:p>
      </dsp:txBody>
      <dsp:txXfrm>
        <a:off x="780554" y="1202304"/>
        <a:ext cx="2898714" cy="295005"/>
      </dsp:txXfrm>
    </dsp:sp>
    <dsp:sp modelId="{1E47F05A-1E93-4417-8C24-0845B125AA6E}">
      <dsp:nvSpPr>
        <dsp:cNvPr id="0" name=""/>
        <dsp:cNvSpPr/>
      </dsp:nvSpPr>
      <dsp:spPr>
        <a:xfrm>
          <a:off x="42" y="2140790"/>
          <a:ext cx="1047358" cy="295005"/>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a:ea typeface="宋体"/>
              <a:cs typeface="+mn-cs"/>
            </a:rPr>
            <a:t>翻译中心</a:t>
          </a:r>
          <a:endParaRPr lang="en-US" sz="1300" kern="1200" dirty="0">
            <a:solidFill>
              <a:sysClr val="window" lastClr="FFFFFF"/>
            </a:solidFill>
            <a:latin typeface="Calibri"/>
            <a:ea typeface="+mn-ea"/>
            <a:cs typeface="+mn-cs"/>
          </a:endParaRPr>
        </a:p>
      </dsp:txBody>
      <dsp:txXfrm>
        <a:off x="42" y="2140790"/>
        <a:ext cx="1047358" cy="295005"/>
      </dsp:txXfrm>
    </dsp:sp>
    <dsp:sp modelId="{628F7738-1D55-4AB3-B572-EED59372F233}">
      <dsp:nvSpPr>
        <dsp:cNvPr id="0" name=""/>
        <dsp:cNvSpPr/>
      </dsp:nvSpPr>
      <dsp:spPr>
        <a:xfrm>
          <a:off x="261881" y="2634650"/>
          <a:ext cx="1099183" cy="30354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a:ea typeface="宋体"/>
              <a:cs typeface="+mn-cs"/>
            </a:rPr>
            <a:t>国际分中心</a:t>
          </a:r>
          <a:r>
            <a:rPr lang="en-US" altLang="zh-CN" sz="1300" kern="1200" dirty="0" smtClean="0">
              <a:solidFill>
                <a:sysClr val="window" lastClr="FFFFFF"/>
              </a:solidFill>
              <a:latin typeface="Calibri"/>
              <a:ea typeface="宋体"/>
              <a:cs typeface="+mn-cs"/>
            </a:rPr>
            <a:t>1</a:t>
          </a:r>
          <a:endParaRPr lang="en-US" sz="1300" kern="1200" dirty="0">
            <a:solidFill>
              <a:sysClr val="window" lastClr="FFFFFF"/>
            </a:solidFill>
            <a:latin typeface="Calibri"/>
            <a:ea typeface="+mn-ea"/>
            <a:cs typeface="+mn-cs"/>
          </a:endParaRPr>
        </a:p>
      </dsp:txBody>
      <dsp:txXfrm>
        <a:off x="261881" y="2634650"/>
        <a:ext cx="1099183" cy="303546"/>
      </dsp:txXfrm>
    </dsp:sp>
    <dsp:sp modelId="{1F84D892-01DB-4798-8FE7-9ED33054E81F}">
      <dsp:nvSpPr>
        <dsp:cNvPr id="0" name=""/>
        <dsp:cNvSpPr/>
      </dsp:nvSpPr>
      <dsp:spPr>
        <a:xfrm>
          <a:off x="261881" y="3137052"/>
          <a:ext cx="1099183" cy="30354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a:ea typeface="宋体"/>
              <a:cs typeface="+mn-cs"/>
            </a:rPr>
            <a:t>国际分中心</a:t>
          </a:r>
          <a:r>
            <a:rPr lang="en-US" altLang="zh-CN" sz="1300" kern="1200" dirty="0" smtClean="0">
              <a:solidFill>
                <a:sysClr val="window" lastClr="FFFFFF"/>
              </a:solidFill>
              <a:latin typeface="Calibri"/>
              <a:ea typeface="宋体"/>
              <a:cs typeface="+mn-cs"/>
            </a:rPr>
            <a:t>2</a:t>
          </a:r>
          <a:endParaRPr lang="en-US" sz="1300" kern="1200" dirty="0">
            <a:solidFill>
              <a:sysClr val="window" lastClr="FFFFFF"/>
            </a:solidFill>
            <a:latin typeface="Calibri"/>
            <a:ea typeface="+mn-ea"/>
            <a:cs typeface="+mn-cs"/>
          </a:endParaRPr>
        </a:p>
      </dsp:txBody>
      <dsp:txXfrm>
        <a:off x="261881" y="3137052"/>
        <a:ext cx="1099183" cy="303546"/>
      </dsp:txXfrm>
    </dsp:sp>
    <dsp:sp modelId="{F5E4724C-ACA4-4CA4-9290-3554833611E7}">
      <dsp:nvSpPr>
        <dsp:cNvPr id="0" name=""/>
        <dsp:cNvSpPr/>
      </dsp:nvSpPr>
      <dsp:spPr>
        <a:xfrm>
          <a:off x="261881" y="3639453"/>
          <a:ext cx="1099183" cy="30354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a:ea typeface="宋体"/>
              <a:cs typeface="+mn-cs"/>
            </a:rPr>
            <a:t>国际分中心</a:t>
          </a:r>
          <a:r>
            <a:rPr lang="en-US" altLang="zh-CN" sz="1300" kern="1200" dirty="0" smtClean="0">
              <a:solidFill>
                <a:sysClr val="window" lastClr="FFFFFF"/>
              </a:solidFill>
              <a:latin typeface="Calibri"/>
              <a:ea typeface="宋体"/>
              <a:cs typeface="+mn-cs"/>
            </a:rPr>
            <a:t>3</a:t>
          </a:r>
          <a:endParaRPr lang="en-US" sz="1300" kern="1200" dirty="0">
            <a:solidFill>
              <a:sysClr val="window" lastClr="FFFFFF"/>
            </a:solidFill>
            <a:latin typeface="Calibri"/>
            <a:ea typeface="+mn-ea"/>
            <a:cs typeface="+mn-cs"/>
          </a:endParaRPr>
        </a:p>
      </dsp:txBody>
      <dsp:txXfrm>
        <a:off x="261881" y="3639453"/>
        <a:ext cx="1099183" cy="303546"/>
      </dsp:txXfrm>
    </dsp:sp>
    <dsp:sp modelId="{23C0F9F0-0EEC-46E3-9B72-7DDB025AD150}">
      <dsp:nvSpPr>
        <dsp:cNvPr id="0" name=""/>
        <dsp:cNvSpPr/>
      </dsp:nvSpPr>
      <dsp:spPr>
        <a:xfrm>
          <a:off x="261881" y="4141855"/>
          <a:ext cx="946927" cy="30354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smtClean="0">
              <a:solidFill>
                <a:sysClr val="window" lastClr="FFFFFF"/>
              </a:solidFill>
              <a:latin typeface="Calibri"/>
              <a:ea typeface="宋体"/>
              <a:cs typeface="+mn-cs"/>
            </a:rPr>
            <a:t>……</a:t>
          </a:r>
          <a:endParaRPr lang="en-US" sz="1300" kern="1200" dirty="0">
            <a:solidFill>
              <a:sysClr val="window" lastClr="FFFFFF"/>
            </a:solidFill>
            <a:latin typeface="Calibri"/>
            <a:ea typeface="+mn-ea"/>
            <a:cs typeface="+mn-cs"/>
          </a:endParaRPr>
        </a:p>
      </dsp:txBody>
      <dsp:txXfrm>
        <a:off x="261881" y="4141855"/>
        <a:ext cx="946927" cy="303546"/>
      </dsp:txXfrm>
    </dsp:sp>
    <dsp:sp modelId="{D049234F-D273-43CC-AFBD-D55B009B4336}">
      <dsp:nvSpPr>
        <dsp:cNvPr id="0" name=""/>
        <dsp:cNvSpPr/>
      </dsp:nvSpPr>
      <dsp:spPr>
        <a:xfrm>
          <a:off x="1246255" y="2140790"/>
          <a:ext cx="1047358" cy="295005"/>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a:ea typeface="宋体"/>
              <a:cs typeface="+mn-cs"/>
            </a:rPr>
            <a:t>企划技术</a:t>
          </a:r>
          <a:endParaRPr lang="en-US" sz="1300" kern="1200" dirty="0">
            <a:solidFill>
              <a:sysClr val="window" lastClr="FFFFFF"/>
            </a:solidFill>
            <a:latin typeface="Calibri"/>
            <a:ea typeface="+mn-ea"/>
            <a:cs typeface="+mn-cs"/>
          </a:endParaRPr>
        </a:p>
      </dsp:txBody>
      <dsp:txXfrm>
        <a:off x="1246255" y="2140790"/>
        <a:ext cx="1047358" cy="295005"/>
      </dsp:txXfrm>
    </dsp:sp>
    <dsp:sp modelId="{5E461E4B-B11F-4E11-B37E-1707ABB74604}">
      <dsp:nvSpPr>
        <dsp:cNvPr id="0" name=""/>
        <dsp:cNvSpPr/>
      </dsp:nvSpPr>
      <dsp:spPr>
        <a:xfrm>
          <a:off x="3228377" y="2140790"/>
          <a:ext cx="1047358" cy="295005"/>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a:ea typeface="宋体"/>
              <a:cs typeface="+mn-cs"/>
            </a:rPr>
            <a:t>校润中心</a:t>
          </a:r>
          <a:endParaRPr lang="en-US" sz="1300" kern="1200" dirty="0">
            <a:solidFill>
              <a:sysClr val="window" lastClr="FFFFFF"/>
            </a:solidFill>
            <a:latin typeface="Calibri"/>
            <a:ea typeface="+mn-ea"/>
            <a:cs typeface="+mn-cs"/>
          </a:endParaRPr>
        </a:p>
      </dsp:txBody>
      <dsp:txXfrm>
        <a:off x="3228377" y="2140790"/>
        <a:ext cx="1047358" cy="295005"/>
      </dsp:txXfrm>
    </dsp:sp>
    <dsp:sp modelId="{0147AC69-B419-4E19-B1B3-DD07C113C643}">
      <dsp:nvSpPr>
        <dsp:cNvPr id="0" name=""/>
        <dsp:cNvSpPr/>
      </dsp:nvSpPr>
      <dsp:spPr>
        <a:xfrm>
          <a:off x="1559920" y="2634650"/>
          <a:ext cx="946927" cy="30354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a:ea typeface="宋体"/>
              <a:cs typeface="+mn-cs"/>
            </a:rPr>
            <a:t>地区分中心</a:t>
          </a:r>
          <a:r>
            <a:rPr lang="en-US" altLang="zh-CN" sz="1300" kern="1200" dirty="0" smtClean="0">
              <a:solidFill>
                <a:sysClr val="window" lastClr="FFFFFF"/>
              </a:solidFill>
              <a:latin typeface="Calibri"/>
              <a:ea typeface="宋体"/>
              <a:cs typeface="+mn-cs"/>
            </a:rPr>
            <a:t>1</a:t>
          </a:r>
          <a:endParaRPr lang="en-US" sz="1300" kern="1200" dirty="0">
            <a:solidFill>
              <a:sysClr val="window" lastClr="FFFFFF"/>
            </a:solidFill>
            <a:latin typeface="Calibri"/>
            <a:ea typeface="+mn-ea"/>
            <a:cs typeface="+mn-cs"/>
          </a:endParaRPr>
        </a:p>
      </dsp:txBody>
      <dsp:txXfrm>
        <a:off x="1559920" y="2634650"/>
        <a:ext cx="946927" cy="303546"/>
      </dsp:txXfrm>
    </dsp:sp>
    <dsp:sp modelId="{DA8DD107-D9FF-4B50-A908-04ECCC1DBCD0}">
      <dsp:nvSpPr>
        <dsp:cNvPr id="0" name=""/>
        <dsp:cNvSpPr/>
      </dsp:nvSpPr>
      <dsp:spPr>
        <a:xfrm>
          <a:off x="1796651" y="3137052"/>
          <a:ext cx="946927" cy="32308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a:ea typeface="宋体"/>
              <a:cs typeface="+mn-cs"/>
            </a:rPr>
            <a:t>项目组</a:t>
          </a:r>
          <a:r>
            <a:rPr lang="en-US" altLang="zh-CN" sz="1300" kern="1200" dirty="0" smtClean="0">
              <a:solidFill>
                <a:sysClr val="window" lastClr="FFFFFF"/>
              </a:solidFill>
              <a:latin typeface="Calibri"/>
              <a:ea typeface="宋体"/>
              <a:cs typeface="+mn-cs"/>
            </a:rPr>
            <a:t>1</a:t>
          </a:r>
          <a:endParaRPr lang="en-US" sz="1300" kern="1200" dirty="0">
            <a:solidFill>
              <a:sysClr val="window" lastClr="FFFFFF"/>
            </a:solidFill>
            <a:latin typeface="Calibri"/>
            <a:ea typeface="+mn-ea"/>
            <a:cs typeface="+mn-cs"/>
          </a:endParaRPr>
        </a:p>
      </dsp:txBody>
      <dsp:txXfrm>
        <a:off x="1796651" y="3137052"/>
        <a:ext cx="946927" cy="323086"/>
      </dsp:txXfrm>
    </dsp:sp>
    <dsp:sp modelId="{1264E116-8736-437A-91AD-A9F7E6D7C10A}">
      <dsp:nvSpPr>
        <dsp:cNvPr id="0" name=""/>
        <dsp:cNvSpPr/>
      </dsp:nvSpPr>
      <dsp:spPr>
        <a:xfrm>
          <a:off x="1796651" y="3658993"/>
          <a:ext cx="946927" cy="32308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a:ea typeface="宋体"/>
              <a:cs typeface="+mn-cs"/>
            </a:rPr>
            <a:t>项目组</a:t>
          </a:r>
          <a:r>
            <a:rPr lang="en-US" altLang="zh-CN" sz="1300" kern="1200" dirty="0" smtClean="0">
              <a:solidFill>
                <a:sysClr val="window" lastClr="FFFFFF"/>
              </a:solidFill>
              <a:latin typeface="Calibri"/>
              <a:ea typeface="宋体"/>
              <a:cs typeface="+mn-cs"/>
            </a:rPr>
            <a:t>2</a:t>
          </a:r>
          <a:endParaRPr lang="en-US" sz="1300" kern="1200" dirty="0">
            <a:solidFill>
              <a:sysClr val="window" lastClr="FFFFFF"/>
            </a:solidFill>
            <a:latin typeface="Calibri"/>
            <a:ea typeface="+mn-ea"/>
            <a:cs typeface="+mn-cs"/>
          </a:endParaRPr>
        </a:p>
      </dsp:txBody>
      <dsp:txXfrm>
        <a:off x="1796651" y="3658993"/>
        <a:ext cx="946927" cy="323086"/>
      </dsp:txXfrm>
    </dsp:sp>
    <dsp:sp modelId="{A6172D50-8E2C-4DD7-844A-57D075C47804}">
      <dsp:nvSpPr>
        <dsp:cNvPr id="0" name=""/>
        <dsp:cNvSpPr/>
      </dsp:nvSpPr>
      <dsp:spPr>
        <a:xfrm>
          <a:off x="1796651" y="4180934"/>
          <a:ext cx="946927" cy="32308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smtClean="0">
              <a:solidFill>
                <a:sysClr val="window" lastClr="FFFFFF"/>
              </a:solidFill>
              <a:latin typeface="Calibri"/>
              <a:ea typeface="宋体"/>
              <a:cs typeface="+mn-cs"/>
            </a:rPr>
            <a:t>……</a:t>
          </a:r>
          <a:endParaRPr lang="en-US" sz="1300" kern="1200" dirty="0">
            <a:solidFill>
              <a:sysClr val="window" lastClr="FFFFFF"/>
            </a:solidFill>
            <a:latin typeface="Calibri"/>
            <a:ea typeface="+mn-ea"/>
            <a:cs typeface="+mn-cs"/>
          </a:endParaRPr>
        </a:p>
      </dsp:txBody>
      <dsp:txXfrm>
        <a:off x="1796651" y="4180934"/>
        <a:ext cx="946927" cy="323086"/>
      </dsp:txXfrm>
    </dsp:sp>
    <dsp:sp modelId="{D5710AB8-FB5C-42F7-81C3-FFBB2C346CD3}">
      <dsp:nvSpPr>
        <dsp:cNvPr id="0" name=""/>
        <dsp:cNvSpPr/>
      </dsp:nvSpPr>
      <dsp:spPr>
        <a:xfrm>
          <a:off x="2705701" y="2634650"/>
          <a:ext cx="946927" cy="30354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a:ea typeface="宋体"/>
              <a:cs typeface="+mn-cs"/>
            </a:rPr>
            <a:t>地区分中心</a:t>
          </a:r>
          <a:r>
            <a:rPr lang="en-US" altLang="zh-CN" sz="1300" kern="1200" dirty="0" smtClean="0">
              <a:solidFill>
                <a:sysClr val="window" lastClr="FFFFFF"/>
              </a:solidFill>
              <a:latin typeface="Calibri"/>
              <a:ea typeface="宋体"/>
              <a:cs typeface="+mn-cs"/>
            </a:rPr>
            <a:t>2</a:t>
          </a:r>
          <a:endParaRPr lang="en-US" sz="1300" kern="1200" dirty="0">
            <a:solidFill>
              <a:sysClr val="window" lastClr="FFFFFF"/>
            </a:solidFill>
            <a:latin typeface="Calibri"/>
            <a:ea typeface="+mn-ea"/>
            <a:cs typeface="+mn-cs"/>
          </a:endParaRPr>
        </a:p>
      </dsp:txBody>
      <dsp:txXfrm>
        <a:off x="2705701" y="2634650"/>
        <a:ext cx="946927" cy="303546"/>
      </dsp:txXfrm>
    </dsp:sp>
    <dsp:sp modelId="{87EB6569-D9CF-43A8-867E-A9AF4F3ECECC}">
      <dsp:nvSpPr>
        <dsp:cNvPr id="0" name=""/>
        <dsp:cNvSpPr/>
      </dsp:nvSpPr>
      <dsp:spPr>
        <a:xfrm>
          <a:off x="2942433" y="3137052"/>
          <a:ext cx="946927" cy="32308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smtClean="0">
              <a:solidFill>
                <a:sysClr val="window" lastClr="FFFFFF"/>
              </a:solidFill>
              <a:latin typeface="Calibri"/>
              <a:ea typeface="宋体"/>
              <a:cs typeface="+mn-cs"/>
            </a:rPr>
            <a:t>项目组</a:t>
          </a:r>
          <a:r>
            <a:rPr lang="en-US" altLang="zh-CN" sz="1300" kern="1200" smtClean="0">
              <a:solidFill>
                <a:sysClr val="window" lastClr="FFFFFF"/>
              </a:solidFill>
              <a:latin typeface="Calibri"/>
              <a:ea typeface="宋体"/>
              <a:cs typeface="+mn-cs"/>
            </a:rPr>
            <a:t>1</a:t>
          </a:r>
          <a:endParaRPr lang="en-US" sz="1300" kern="1200" dirty="0">
            <a:solidFill>
              <a:sysClr val="window" lastClr="FFFFFF"/>
            </a:solidFill>
            <a:latin typeface="Calibri"/>
            <a:ea typeface="+mn-ea"/>
            <a:cs typeface="+mn-cs"/>
          </a:endParaRPr>
        </a:p>
      </dsp:txBody>
      <dsp:txXfrm>
        <a:off x="2942433" y="3137052"/>
        <a:ext cx="946927" cy="323086"/>
      </dsp:txXfrm>
    </dsp:sp>
    <dsp:sp modelId="{EB332D1A-A361-4D6B-8EB7-25C16A75C953}">
      <dsp:nvSpPr>
        <dsp:cNvPr id="0" name=""/>
        <dsp:cNvSpPr/>
      </dsp:nvSpPr>
      <dsp:spPr>
        <a:xfrm>
          <a:off x="2942433" y="3658993"/>
          <a:ext cx="946927" cy="32308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a:ea typeface="宋体"/>
              <a:cs typeface="+mn-cs"/>
            </a:rPr>
            <a:t>项目组</a:t>
          </a:r>
          <a:r>
            <a:rPr lang="en-US" altLang="zh-CN" sz="1300" kern="1200" dirty="0" smtClean="0">
              <a:solidFill>
                <a:sysClr val="window" lastClr="FFFFFF"/>
              </a:solidFill>
              <a:latin typeface="Calibri"/>
              <a:ea typeface="宋体"/>
              <a:cs typeface="+mn-cs"/>
            </a:rPr>
            <a:t>2</a:t>
          </a:r>
          <a:endParaRPr lang="en-US" sz="1300" kern="1200" dirty="0">
            <a:solidFill>
              <a:sysClr val="window" lastClr="FFFFFF"/>
            </a:solidFill>
            <a:latin typeface="Calibri"/>
            <a:ea typeface="+mn-ea"/>
            <a:cs typeface="+mn-cs"/>
          </a:endParaRPr>
        </a:p>
      </dsp:txBody>
      <dsp:txXfrm>
        <a:off x="2942433" y="3658993"/>
        <a:ext cx="946927" cy="323086"/>
      </dsp:txXfrm>
    </dsp:sp>
    <dsp:sp modelId="{C3FDEA34-7C90-42C4-B2E3-A62A9F32B707}">
      <dsp:nvSpPr>
        <dsp:cNvPr id="0" name=""/>
        <dsp:cNvSpPr/>
      </dsp:nvSpPr>
      <dsp:spPr>
        <a:xfrm>
          <a:off x="2942433" y="4180934"/>
          <a:ext cx="946927" cy="32308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smtClean="0">
              <a:solidFill>
                <a:sysClr val="window" lastClr="FFFFFF"/>
              </a:solidFill>
              <a:latin typeface="Calibri"/>
              <a:ea typeface="宋体"/>
              <a:cs typeface="+mn-cs"/>
            </a:rPr>
            <a:t>……</a:t>
          </a:r>
          <a:endParaRPr lang="en-US" sz="1300" kern="1200" dirty="0">
            <a:solidFill>
              <a:sysClr val="window" lastClr="FFFFFF"/>
            </a:solidFill>
            <a:latin typeface="Calibri"/>
            <a:ea typeface="+mn-ea"/>
            <a:cs typeface="+mn-cs"/>
          </a:endParaRPr>
        </a:p>
      </dsp:txBody>
      <dsp:txXfrm>
        <a:off x="2942433" y="4180934"/>
        <a:ext cx="946927" cy="323086"/>
      </dsp:txXfrm>
    </dsp:sp>
    <dsp:sp modelId="{94E04198-708A-485E-86FD-CCFAE409DA62}">
      <dsp:nvSpPr>
        <dsp:cNvPr id="0" name=""/>
        <dsp:cNvSpPr/>
      </dsp:nvSpPr>
      <dsp:spPr>
        <a:xfrm>
          <a:off x="3851483" y="2634650"/>
          <a:ext cx="946927" cy="30354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a:ea typeface="宋体"/>
              <a:cs typeface="+mn-cs"/>
            </a:rPr>
            <a:t>地区分中心</a:t>
          </a:r>
          <a:r>
            <a:rPr lang="en-US" altLang="zh-CN" sz="1300" kern="1200" dirty="0" smtClean="0">
              <a:solidFill>
                <a:sysClr val="window" lastClr="FFFFFF"/>
              </a:solidFill>
              <a:latin typeface="Calibri"/>
              <a:ea typeface="宋体"/>
              <a:cs typeface="+mn-cs"/>
            </a:rPr>
            <a:t>3</a:t>
          </a:r>
          <a:endParaRPr lang="en-US" sz="1300" kern="1200" dirty="0">
            <a:solidFill>
              <a:sysClr val="window" lastClr="FFFFFF"/>
            </a:solidFill>
            <a:latin typeface="Calibri"/>
            <a:ea typeface="+mn-ea"/>
            <a:cs typeface="+mn-cs"/>
          </a:endParaRPr>
        </a:p>
      </dsp:txBody>
      <dsp:txXfrm>
        <a:off x="3851483" y="2634650"/>
        <a:ext cx="946927" cy="303546"/>
      </dsp:txXfrm>
    </dsp:sp>
    <dsp:sp modelId="{903BCE6A-D73B-4429-8705-E67BF773043B}">
      <dsp:nvSpPr>
        <dsp:cNvPr id="0" name=""/>
        <dsp:cNvSpPr/>
      </dsp:nvSpPr>
      <dsp:spPr>
        <a:xfrm>
          <a:off x="4088215" y="3137052"/>
          <a:ext cx="946927" cy="32308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smtClean="0">
              <a:solidFill>
                <a:sysClr val="window" lastClr="FFFFFF"/>
              </a:solidFill>
              <a:latin typeface="Calibri"/>
              <a:ea typeface="宋体"/>
              <a:cs typeface="+mn-cs"/>
            </a:rPr>
            <a:t>项目组</a:t>
          </a:r>
          <a:r>
            <a:rPr lang="en-US" altLang="zh-CN" sz="1300" kern="1200" smtClean="0">
              <a:solidFill>
                <a:sysClr val="window" lastClr="FFFFFF"/>
              </a:solidFill>
              <a:latin typeface="Calibri"/>
              <a:ea typeface="宋体"/>
              <a:cs typeface="+mn-cs"/>
            </a:rPr>
            <a:t>1</a:t>
          </a:r>
          <a:endParaRPr lang="en-US" sz="1300" kern="1200" dirty="0">
            <a:solidFill>
              <a:sysClr val="window" lastClr="FFFFFF"/>
            </a:solidFill>
            <a:latin typeface="Calibri"/>
            <a:ea typeface="+mn-ea"/>
            <a:cs typeface="+mn-cs"/>
          </a:endParaRPr>
        </a:p>
      </dsp:txBody>
      <dsp:txXfrm>
        <a:off x="4088215" y="3137052"/>
        <a:ext cx="946927" cy="323086"/>
      </dsp:txXfrm>
    </dsp:sp>
    <dsp:sp modelId="{410023B1-0EFC-4EE6-AF9B-FAC8AB4A78A2}">
      <dsp:nvSpPr>
        <dsp:cNvPr id="0" name=""/>
        <dsp:cNvSpPr/>
      </dsp:nvSpPr>
      <dsp:spPr>
        <a:xfrm>
          <a:off x="4088215" y="3658993"/>
          <a:ext cx="946927" cy="32308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a:ea typeface="宋体"/>
              <a:cs typeface="+mn-cs"/>
            </a:rPr>
            <a:t>项目组</a:t>
          </a:r>
          <a:r>
            <a:rPr lang="en-US" altLang="zh-CN" sz="1300" kern="1200" dirty="0" smtClean="0">
              <a:solidFill>
                <a:sysClr val="window" lastClr="FFFFFF"/>
              </a:solidFill>
              <a:latin typeface="Calibri"/>
              <a:ea typeface="宋体"/>
              <a:cs typeface="+mn-cs"/>
            </a:rPr>
            <a:t>2</a:t>
          </a:r>
          <a:endParaRPr lang="en-US" sz="1300" kern="1200" dirty="0">
            <a:solidFill>
              <a:sysClr val="window" lastClr="FFFFFF"/>
            </a:solidFill>
            <a:latin typeface="Calibri"/>
            <a:ea typeface="+mn-ea"/>
            <a:cs typeface="+mn-cs"/>
          </a:endParaRPr>
        </a:p>
      </dsp:txBody>
      <dsp:txXfrm>
        <a:off x="4088215" y="3658993"/>
        <a:ext cx="946927" cy="323086"/>
      </dsp:txXfrm>
    </dsp:sp>
    <dsp:sp modelId="{9FAE0FB4-CF01-47E1-B3EB-B06515A4CDBA}">
      <dsp:nvSpPr>
        <dsp:cNvPr id="0" name=""/>
        <dsp:cNvSpPr/>
      </dsp:nvSpPr>
      <dsp:spPr>
        <a:xfrm>
          <a:off x="4088215" y="4180934"/>
          <a:ext cx="946927" cy="32308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smtClean="0">
              <a:solidFill>
                <a:sysClr val="window" lastClr="FFFFFF"/>
              </a:solidFill>
              <a:latin typeface="Calibri"/>
              <a:ea typeface="宋体"/>
              <a:cs typeface="+mn-cs"/>
            </a:rPr>
            <a:t>……</a:t>
          </a:r>
          <a:endParaRPr lang="en-US" sz="1300" kern="1200" dirty="0">
            <a:solidFill>
              <a:sysClr val="window" lastClr="FFFFFF"/>
            </a:solidFill>
            <a:latin typeface="Calibri"/>
            <a:ea typeface="+mn-ea"/>
            <a:cs typeface="+mn-cs"/>
          </a:endParaRPr>
        </a:p>
      </dsp:txBody>
      <dsp:txXfrm>
        <a:off x="4088215" y="4180934"/>
        <a:ext cx="946927" cy="323086"/>
      </dsp:txXfrm>
    </dsp:sp>
    <dsp:sp modelId="{C2BF60CB-AAC8-4634-83BC-AC0C055893B3}">
      <dsp:nvSpPr>
        <dsp:cNvPr id="0" name=""/>
        <dsp:cNvSpPr/>
      </dsp:nvSpPr>
      <dsp:spPr>
        <a:xfrm>
          <a:off x="4997265" y="2634650"/>
          <a:ext cx="946927" cy="30354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smtClean="0">
              <a:solidFill>
                <a:sysClr val="window" lastClr="FFFFFF"/>
              </a:solidFill>
              <a:latin typeface="Calibri"/>
              <a:ea typeface="宋体"/>
              <a:cs typeface="+mn-cs"/>
            </a:rPr>
            <a:t>……</a:t>
          </a:r>
          <a:endParaRPr lang="en-US" sz="1300" kern="1200" dirty="0">
            <a:solidFill>
              <a:sysClr val="window" lastClr="FFFFFF"/>
            </a:solidFill>
            <a:latin typeface="Calibri"/>
            <a:ea typeface="+mn-ea"/>
            <a:cs typeface="+mn-cs"/>
          </a:endParaRPr>
        </a:p>
      </dsp:txBody>
      <dsp:txXfrm>
        <a:off x="4997265" y="2634650"/>
        <a:ext cx="946927" cy="303546"/>
      </dsp:txXfrm>
    </dsp:sp>
    <dsp:sp modelId="{8BA17013-32B3-4910-AC04-803F6A971008}">
      <dsp:nvSpPr>
        <dsp:cNvPr id="0" name=""/>
        <dsp:cNvSpPr/>
      </dsp:nvSpPr>
      <dsp:spPr>
        <a:xfrm>
          <a:off x="780554" y="181574"/>
          <a:ext cx="1047358" cy="295005"/>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a:ea typeface="宋体"/>
              <a:cs typeface="+mn-cs"/>
            </a:rPr>
            <a:t>基金会</a:t>
          </a:r>
          <a:endParaRPr lang="en-US" sz="1300" kern="1200" dirty="0">
            <a:solidFill>
              <a:sysClr val="window" lastClr="FFFFFF"/>
            </a:solidFill>
            <a:latin typeface="Calibri"/>
            <a:ea typeface="+mn-ea"/>
            <a:cs typeface="+mn-cs"/>
          </a:endParaRPr>
        </a:p>
      </dsp:txBody>
      <dsp:txXfrm>
        <a:off x="780554" y="181574"/>
        <a:ext cx="1047358" cy="295005"/>
      </dsp:txXfrm>
    </dsp:sp>
    <dsp:sp modelId="{31474D23-2F7A-471F-AE93-B87C77AA19EB}">
      <dsp:nvSpPr>
        <dsp:cNvPr id="0" name=""/>
        <dsp:cNvSpPr/>
      </dsp:nvSpPr>
      <dsp:spPr>
        <a:xfrm>
          <a:off x="2581836" y="181576"/>
          <a:ext cx="946927" cy="338834"/>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smtClean="0">
              <a:solidFill>
                <a:sysClr val="window" lastClr="FFFFFF"/>
              </a:solidFill>
              <a:latin typeface="Calibri"/>
              <a:ea typeface="宋体"/>
              <a:cs typeface="+mn-cs"/>
            </a:rPr>
            <a:t>……</a:t>
          </a:r>
          <a:endParaRPr lang="en-US" sz="1300" kern="1200" dirty="0">
            <a:solidFill>
              <a:sysClr val="window" lastClr="FFFFFF"/>
            </a:solidFill>
            <a:latin typeface="Calibri"/>
            <a:ea typeface="+mn-ea"/>
            <a:cs typeface="+mn-cs"/>
          </a:endParaRPr>
        </a:p>
      </dsp:txBody>
      <dsp:txXfrm>
        <a:off x="2581836" y="181576"/>
        <a:ext cx="946927" cy="338834"/>
      </dsp:txXfrm>
    </dsp:sp>
    <dsp:sp modelId="{2F8D2FD8-F882-433E-B4C5-0F4D5E5DF7DD}">
      <dsp:nvSpPr>
        <dsp:cNvPr id="0" name=""/>
        <dsp:cNvSpPr/>
      </dsp:nvSpPr>
      <dsp:spPr>
        <a:xfrm>
          <a:off x="540385" y="721959"/>
          <a:ext cx="946927" cy="338834"/>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smtClean="0">
              <a:solidFill>
                <a:sysClr val="window" lastClr="FFFFFF"/>
              </a:solidFill>
              <a:latin typeface="Calibri"/>
              <a:ea typeface="宋体"/>
              <a:cs typeface="+mn-cs"/>
            </a:rPr>
            <a:t>……</a:t>
          </a:r>
          <a:endParaRPr lang="en-US" sz="1300" kern="1200" dirty="0">
            <a:solidFill>
              <a:sysClr val="window" lastClr="FFFFFF"/>
            </a:solidFill>
            <a:latin typeface="Calibri"/>
            <a:ea typeface="+mn-ea"/>
            <a:cs typeface="+mn-cs"/>
          </a:endParaRPr>
        </a:p>
      </dsp:txBody>
      <dsp:txXfrm>
        <a:off x="540385" y="721959"/>
        <a:ext cx="946927" cy="338834"/>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rSet qsTypeId="urn:microsoft.com/office/officeart/2005/8/quickstyle/simple5"/>
        </dgm:pt>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Sty" val="arr"/>
              <dgm:param type="endSty" val="noArr"/>
              <dgm:param type="begPts" val="auto"/>
              <dgm:param type="endPts" val="ct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rSet qsTypeId="urn:microsoft.com/office/officeart/2005/8/quickstyle/simple5"/>
        </dgm:pt>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srcNode" val="parTx"/>
            <dgm:param type="dstNode" val="parTx"/>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1">
        <a:scrgbClr r="0" g="0" b="0"/>
      </a:effectRef>
      <a:fontRef idx="minor">
        <a:schemeClr val="lt1"/>
      </a:fontRef>
    </dgm:style>
  </dgm:styleLbl>
  <dgm:styleLbl name="asst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hp">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3">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1">
        <a:scrgbClr r="0" g="0" b="0"/>
      </a:effectRef>
      <a:fontRef idx="minor">
        <a:schemeClr val="lt1"/>
      </a:fontRef>
    </dgm:style>
  </dgm:styleLbl>
  <dgm:styleLbl name="asst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hp">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3">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Shri Kalyani Yogashrama Samstha</Company>
  <Pages>17</Pages>
  <Words>922</Words>
  <Characters>5258</Characters>
  <Lines>43</Lines>
  <Paragraphs>12</Paragraphs>
  <TotalTime>6</TotalTime>
  <ScaleCrop>false</ScaleCrop>
  <LinksUpToDate>false</LinksUpToDate>
  <CharactersWithSpaces>6168</CharactersWithSpaces>
  <Application>WPS Office_10.1.0.7468_F1E327BC-269C-435d-A152-05C5408002CA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2019-04-15T17:51:00Z</dcterms:created>
  <dc:creator>visuddhinanda</dc:creator>
  <cp:lastModifiedBy>kosalla</cp:lastModifiedBy>
  <cp:lastPrinted>2019-04-18T19:16:00Z</cp:lastPrinted>
  <dcterms:modified xsi:type="dcterms:W3CDTF">2019-05-22T06:40:22Z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2052-10.1.0.7468</vt:lpwstr>
  </property>
</Properties>
</file>