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Athena Samonte is an 18 year old, university freshman, from Canada. She strives to eliminate the stigma around mental health and joined Magnify Wellness with the hopes of doing so with like-minded individuals.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Farwa Mubasher is a 20 year old undergraduate student. She is from Canada and studying Computer Engineering. She joined Magnify to try to help reduce the stigma that surrounds mental health.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