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Nora VanRees is a high school sophomore at the Vancouver School of Arts and Academics in Washington State. At Magnify, she serves as the Director of Mental Health Changemakers, executive secretary, and more. In her free time, Nora enjoys volunteering and writing. </w:t>
      </w:r>
    </w:p>
    <w:p w:rsidR="00000000" w:rsidDel="00000000" w:rsidP="00000000" w:rsidRDefault="00000000" w:rsidRPr="00000000" w14:paraId="00000002">
      <w:pPr>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003">
      <w:pPr>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004">
      <w:pPr>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Farwa Mubasher is a 20 year old undergraduate student. She is from Canada and studying Computer Engineering. She joined Magnify to try to help reduce the stigma that surrounds mental health.</w:t>
      </w:r>
    </w:p>
    <w:p w:rsidR="00000000" w:rsidDel="00000000" w:rsidP="00000000" w:rsidRDefault="00000000" w:rsidRPr="00000000" w14:paraId="00000005">
      <w:pPr>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Vedika Kothari is a sophomore in Los Angeles, California and hopes to pursue a career in computer science. She holds the position of Director of Social Media Team at Magnify Wellness. She also enjoys taking part in Model United Nations, as well as her school’s coding club. In her free time, Vedika enjoys doing Bollywood dance, spending time with her dog, as well as travelling around the world with her family!</w:t>
      </w:r>
    </w:p>
    <w:p w:rsidR="00000000" w:rsidDel="00000000" w:rsidP="00000000" w:rsidRDefault="00000000" w:rsidRPr="00000000" w14:paraId="00000007">
      <w:pPr>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26"/>
          <w:szCs w:val="26"/>
          <w:rtl w:val="0"/>
        </w:rPr>
        <w:t xml:space="preserve">Hi. My name is Hannah Lexer and I am a Junior at Springside Chestnut Hill Academy and I am 17 years old. I joined magnify to help promote free access to mental health resources.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