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Lisa is a 23-year old university graduate from Canada whose background is in business and IT. She joined Magnify Wellness with a passion for empowering people and increasing access to free mental health support for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59" w:lineRule="auto"/>
        <w:rPr>
          <w:rFonts w:ascii="Quattrocento Sans" w:cs="Quattrocento Sans" w:eastAsia="Quattrocento Sans" w:hAnsi="Quattrocento Sans"/>
          <w:b w:val="1"/>
          <w:sz w:val="28"/>
          <w:szCs w:val="28"/>
        </w:rPr>
      </w:pPr>
      <w:r w:rsidDel="00000000" w:rsidR="00000000" w:rsidRPr="00000000">
        <w:rPr>
          <w:b w:val="1"/>
          <w:sz w:val="28"/>
          <w:szCs w:val="28"/>
          <w:rtl w:val="0"/>
        </w:rPr>
        <w:t xml:space="preserve">Andrew is in love with web design and algorithmic programming, and he joined magnify because of his desire to help others</w:t>
      </w:r>
      <w:r w:rsidDel="00000000" w:rsidR="00000000" w:rsidRPr="00000000">
        <w:rPr>
          <w:rFonts w:ascii="Quattrocento Sans" w:cs="Quattrocento Sans" w:eastAsia="Quattrocento Sans" w:hAnsi="Quattrocento Sans"/>
          <w:b w:val="1"/>
          <w:sz w:val="28"/>
          <w:szCs w:val="28"/>
          <w:rtl w:val="0"/>
        </w:rPr>
        <w:t xml:space="preserve">😊</w:t>
      </w:r>
    </w:p>
    <w:p w:rsidR="00000000" w:rsidDel="00000000" w:rsidP="00000000" w:rsidRDefault="00000000" w:rsidRPr="00000000" w14:paraId="00000006">
      <w:pPr>
        <w:spacing w:after="160" w:line="259"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Marisa is 18, a college freshman studying Computer Engineering from Texas, and one of the Co-Lead Mentors. She joined Magnify Wellness because of her passion to help others and to advocate for everyone to have access to the mental health resources they need.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Nora VanRees is a high school sophomore at the Vancouver School of Arts and Academics in Washington State. At Magnify, she serves as the Director of Mental Health Changemakers, executive secretary, and more. In her free time, Nora enjoys volunteering and writing.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Hi! My name is Mikaela Brewer and I’m the Director of Writing, a mentor and a member of the Research and Development team! I am 22, and graduated from Stanford University in June 2020! I joined Magnify because I am passionate about mental health and using my biology and writing backgrounds to amplify stories and research! </w:t>
      </w:r>
    </w:p>
    <w:p w:rsidR="00000000" w:rsidDel="00000000" w:rsidP="00000000" w:rsidRDefault="00000000" w:rsidRPr="00000000" w14:paraId="0000000B">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0C">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Alexandra Telescu  is a sophomore in high school , and she likes drawing and listening to music in her free time. She joined Magnify because she loves helping people and because she believes that mental health is really important.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