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机密并受律师客户通讯特权保护</w:t>
      </w:r>
    </w:p>
    <w:p>
      <w:r>
        <w:rPr>
          <w:i/>
          <w:sz w:val="20"/>
        </w:rPr>
        <w:t>Privileged and Confidential; Attorney-Client Communication</w:t>
      </w:r>
    </w:p>
    <w:p>
      <w:r/>
    </w:p>
    <w:p>
      <w:r>
        <w:rPr>
          <w:b/>
        </w:rPr>
        <w:t>关于：国家知识产权局审查意见 – 第{{N}}次审查意见通知书</w:t>
      </w:r>
    </w:p>
    <w:p>
      <w:r/>
    </w:p>
    <w:p>
      <w:r>
        <w:t>尊敬的{{客户名称}}：</w:t>
      </w:r>
    </w:p>
    <w:p>
      <w:r/>
    </w:p>
    <w:p>
      <w:r>
        <w:t>题述中国申请收到了中国国家知识产权局于{{发文日期}}发出的第{{N}}次审查意见通知书，详情请见附件。该审查意见的答复期限为{{期限描述}}，即{{截止日期}}。</w:t>
      </w:r>
    </w:p>
    <w:p>
      <w:r/>
    </w:p>
    <w:p>
      <w:r>
        <w:t>我方已安排本案负责人准备答复意见，期间我方分析师会直接与贵方IPR负责人沟通确认答复意见。</w:t>
      </w:r>
    </w:p>
    <w:p>
      <w:r/>
    </w:p>
    <w:p>
      <w:r>
        <w:t>本次转达为平转官文，不包含我方对所述官文的任何分析意见且我方将不再单独转达纸件。</w:t>
      </w:r>
    </w:p>
    <w:p>
      <w:r/>
    </w:p>
    <w:p>
      <w:r>
        <w:t>对上述事宜倘有任何疑问，欢迎随时垂询。</w:t>
      </w:r>
    </w:p>
    <w:p>
      <w:r/>
    </w:p>
    <w:p>
      <w:r>
        <w:t>谨致问候</w:t>
      </w:r>
    </w:p>
    <w:p>
      <w:r>
        <w:rPr>
          <w:b/>
        </w:rPr>
        <w:t>{{签名品牌}}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中国专利申请号：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中国专利申请名称：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{{申请名称}}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中国专利申请日：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{{申请日}}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贵方案号：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{{客户案号}}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代理所案号：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{{代理所案号}}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待完成事项：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答复第{{N}}次审查意见通知书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{{截止日期}}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