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Chemistry Data set: chem.csv contains embedded math students from the fall semesters: 2019-2023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Math Data set: math.csv contains embedded math students from the fall semesters: 2019-2023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Contains logistic models using session count as a categorical variable and the logistic model containing session count as a numeric variable.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lines of code are needed to prepare the data for modeling.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**Please let me know if you need clarification on anything or need any other code  :)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