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B2E67" w14:textId="2B02B2A9" w:rsidR="000013A2" w:rsidRPr="000013A2" w:rsidRDefault="000013A2" w:rsidP="000013A2">
      <w:pPr>
        <w:spacing w:line="276" w:lineRule="auto"/>
        <w:jc w:val="center"/>
        <w:rPr>
          <w:b/>
          <w:bCs/>
          <w:sz w:val="40"/>
          <w:szCs w:val="40"/>
          <w:u w:val="single"/>
          <w:lang w:val="en-IN"/>
        </w:rPr>
      </w:pPr>
      <w:r w:rsidRPr="000013A2">
        <w:rPr>
          <w:b/>
          <w:bCs/>
          <w:sz w:val="40"/>
          <w:szCs w:val="40"/>
          <w:u w:val="single"/>
          <w:lang w:val="en-IN"/>
        </w:rPr>
        <w:t>POWER BI – DATA TRANSFORMATION USING POWER QUERY</w:t>
      </w:r>
    </w:p>
    <w:p w14:paraId="1C25C32C" w14:textId="77777777" w:rsidR="000013A2" w:rsidRDefault="000013A2" w:rsidP="000013A2">
      <w:pPr>
        <w:rPr>
          <w:b/>
          <w:bCs/>
          <w:lang w:val="en-IN"/>
        </w:rPr>
      </w:pPr>
    </w:p>
    <w:p w14:paraId="32A2D08C" w14:textId="38652ABF" w:rsidR="000013A2" w:rsidRPr="000013A2" w:rsidRDefault="000013A2" w:rsidP="000013A2">
      <w:pPr>
        <w:spacing w:line="360" w:lineRule="auto"/>
        <w:rPr>
          <w:b/>
          <w:bCs/>
          <w:sz w:val="40"/>
          <w:szCs w:val="40"/>
          <w:lang w:val="en-IN"/>
        </w:rPr>
      </w:pPr>
      <w:r w:rsidRPr="000013A2">
        <w:rPr>
          <w:b/>
          <w:bCs/>
          <w:sz w:val="40"/>
          <w:szCs w:val="40"/>
          <w:lang w:val="en-IN"/>
        </w:rPr>
        <w:t>INSIGHTS:</w:t>
      </w:r>
    </w:p>
    <w:p w14:paraId="30AFD6B9" w14:textId="77777777" w:rsidR="000013A2" w:rsidRPr="000013A2" w:rsidRDefault="000013A2" w:rsidP="000013A2">
      <w:pPr>
        <w:spacing w:line="360" w:lineRule="auto"/>
        <w:ind w:left="720" w:firstLine="0"/>
        <w:rPr>
          <w:sz w:val="28"/>
          <w:szCs w:val="28"/>
          <w:lang w:val="en-IN"/>
        </w:rPr>
      </w:pPr>
      <w:r w:rsidRPr="000013A2">
        <w:rPr>
          <w:sz w:val="28"/>
          <w:szCs w:val="28"/>
          <w:lang w:val="en-IN"/>
        </w:rPr>
        <w:t xml:space="preserve">This task highlights the </w:t>
      </w:r>
      <w:r w:rsidRPr="000013A2">
        <w:rPr>
          <w:b/>
          <w:bCs/>
          <w:sz w:val="28"/>
          <w:szCs w:val="28"/>
          <w:lang w:val="en-IN"/>
        </w:rPr>
        <w:t>importance of data cleaning and transformation before visualization</w:t>
      </w:r>
      <w:r w:rsidRPr="000013A2">
        <w:rPr>
          <w:sz w:val="28"/>
          <w:szCs w:val="28"/>
          <w:lang w:val="en-IN"/>
        </w:rPr>
        <w:t>, as raw data is often inconsistent, incomplete, or incorrectly formatted.</w:t>
      </w:r>
    </w:p>
    <w:p w14:paraId="64CD3E9D" w14:textId="77777777" w:rsidR="000013A2" w:rsidRPr="000013A2" w:rsidRDefault="000013A2" w:rsidP="000013A2">
      <w:pPr>
        <w:spacing w:line="360" w:lineRule="auto"/>
        <w:ind w:left="720" w:firstLine="0"/>
        <w:rPr>
          <w:sz w:val="28"/>
          <w:szCs w:val="28"/>
          <w:lang w:val="en-IN"/>
        </w:rPr>
      </w:pPr>
      <w:r w:rsidRPr="000013A2">
        <w:rPr>
          <w:sz w:val="28"/>
          <w:szCs w:val="28"/>
          <w:lang w:val="en-IN"/>
        </w:rPr>
        <w:t xml:space="preserve">Using </w:t>
      </w:r>
      <w:r w:rsidRPr="000013A2">
        <w:rPr>
          <w:b/>
          <w:bCs/>
          <w:sz w:val="28"/>
          <w:szCs w:val="28"/>
          <w:lang w:val="en-IN"/>
        </w:rPr>
        <w:t>Power Query</w:t>
      </w:r>
      <w:r w:rsidRPr="000013A2">
        <w:rPr>
          <w:sz w:val="28"/>
          <w:szCs w:val="28"/>
          <w:lang w:val="en-IN"/>
        </w:rPr>
        <w:t xml:space="preserve"> makes the entire data preparation process </w:t>
      </w:r>
      <w:r w:rsidRPr="000013A2">
        <w:rPr>
          <w:b/>
          <w:bCs/>
          <w:sz w:val="28"/>
          <w:szCs w:val="28"/>
          <w:lang w:val="en-IN"/>
        </w:rPr>
        <w:t>systematic, repeatable, and error-free</w:t>
      </w:r>
      <w:r w:rsidRPr="000013A2">
        <w:rPr>
          <w:sz w:val="28"/>
          <w:szCs w:val="28"/>
          <w:lang w:val="en-IN"/>
        </w:rPr>
        <w:t>, unlike manual cleaning in Excel.</w:t>
      </w:r>
    </w:p>
    <w:p w14:paraId="30E7EAD9" w14:textId="77777777" w:rsidR="000013A2" w:rsidRPr="000013A2" w:rsidRDefault="000013A2" w:rsidP="000013A2">
      <w:pPr>
        <w:spacing w:line="360" w:lineRule="auto"/>
        <w:ind w:left="720" w:firstLine="0"/>
        <w:rPr>
          <w:sz w:val="28"/>
          <w:szCs w:val="28"/>
          <w:lang w:val="en-IN"/>
        </w:rPr>
      </w:pPr>
      <w:r w:rsidRPr="000013A2">
        <w:rPr>
          <w:sz w:val="28"/>
          <w:szCs w:val="28"/>
          <w:lang w:val="en-IN"/>
        </w:rPr>
        <w:t xml:space="preserve">Removing unnecessary columns and renaming headers improves </w:t>
      </w:r>
      <w:r w:rsidRPr="000013A2">
        <w:rPr>
          <w:b/>
          <w:bCs/>
          <w:sz w:val="28"/>
          <w:szCs w:val="28"/>
          <w:lang w:val="en-IN"/>
        </w:rPr>
        <w:t>data model clarity and performance</w:t>
      </w:r>
      <w:r w:rsidRPr="000013A2">
        <w:rPr>
          <w:sz w:val="28"/>
          <w:szCs w:val="28"/>
          <w:lang w:val="en-IN"/>
        </w:rPr>
        <w:t>, making reports easier to understand and maintain.</w:t>
      </w:r>
    </w:p>
    <w:p w14:paraId="4C294A31" w14:textId="77777777" w:rsidR="000013A2" w:rsidRPr="000013A2" w:rsidRDefault="000013A2" w:rsidP="000013A2">
      <w:pPr>
        <w:spacing w:line="360" w:lineRule="auto"/>
        <w:ind w:left="720" w:firstLine="0"/>
        <w:rPr>
          <w:sz w:val="28"/>
          <w:szCs w:val="28"/>
          <w:lang w:val="en-IN"/>
        </w:rPr>
      </w:pPr>
      <w:r w:rsidRPr="000013A2">
        <w:rPr>
          <w:sz w:val="28"/>
          <w:szCs w:val="28"/>
          <w:lang w:val="en-IN"/>
        </w:rPr>
        <w:t xml:space="preserve">Handling missing values ensures that </w:t>
      </w:r>
      <w:r w:rsidRPr="000013A2">
        <w:rPr>
          <w:b/>
          <w:bCs/>
          <w:sz w:val="28"/>
          <w:szCs w:val="28"/>
          <w:lang w:val="en-IN"/>
        </w:rPr>
        <w:t>visuals and calculations are accurate</w:t>
      </w:r>
      <w:r w:rsidRPr="000013A2">
        <w:rPr>
          <w:sz w:val="28"/>
          <w:szCs w:val="28"/>
          <w:lang w:val="en-IN"/>
        </w:rPr>
        <w:t>, preventing misleading insights.</w:t>
      </w:r>
    </w:p>
    <w:p w14:paraId="67101EF4" w14:textId="77777777" w:rsidR="000013A2" w:rsidRPr="000013A2" w:rsidRDefault="000013A2" w:rsidP="000013A2">
      <w:pPr>
        <w:spacing w:line="360" w:lineRule="auto"/>
        <w:ind w:left="720" w:firstLine="0"/>
        <w:rPr>
          <w:sz w:val="28"/>
          <w:szCs w:val="28"/>
          <w:lang w:val="en-IN"/>
        </w:rPr>
      </w:pPr>
      <w:r w:rsidRPr="000013A2">
        <w:rPr>
          <w:sz w:val="28"/>
          <w:szCs w:val="28"/>
          <w:lang w:val="en-IN"/>
        </w:rPr>
        <w:t xml:space="preserve">Correctly assigning </w:t>
      </w:r>
      <w:r w:rsidRPr="000013A2">
        <w:rPr>
          <w:b/>
          <w:bCs/>
          <w:sz w:val="28"/>
          <w:szCs w:val="28"/>
          <w:lang w:val="en-IN"/>
        </w:rPr>
        <w:t>data types</w:t>
      </w:r>
      <w:r w:rsidRPr="000013A2">
        <w:rPr>
          <w:sz w:val="28"/>
          <w:szCs w:val="28"/>
          <w:lang w:val="en-IN"/>
        </w:rPr>
        <w:t xml:space="preserve"> is crucial, as incorrect types can lead to wrong aggregations, date errors, and calculation issues in Power BI.</w:t>
      </w:r>
    </w:p>
    <w:p w14:paraId="708058B8" w14:textId="77777777" w:rsidR="000013A2" w:rsidRPr="000013A2" w:rsidRDefault="000013A2" w:rsidP="000013A2">
      <w:pPr>
        <w:spacing w:line="360" w:lineRule="auto"/>
        <w:ind w:left="720" w:firstLine="0"/>
        <w:rPr>
          <w:sz w:val="28"/>
          <w:szCs w:val="28"/>
          <w:lang w:val="en-IN"/>
        </w:rPr>
      </w:pPr>
      <w:r w:rsidRPr="000013A2">
        <w:rPr>
          <w:sz w:val="28"/>
          <w:szCs w:val="28"/>
          <w:lang w:val="en-IN"/>
        </w:rPr>
        <w:t xml:space="preserve">Creating </w:t>
      </w:r>
      <w:r w:rsidRPr="000013A2">
        <w:rPr>
          <w:b/>
          <w:bCs/>
          <w:sz w:val="28"/>
          <w:szCs w:val="28"/>
          <w:lang w:val="en-IN"/>
        </w:rPr>
        <w:t>conditional columns</w:t>
      </w:r>
      <w:r w:rsidRPr="000013A2">
        <w:rPr>
          <w:sz w:val="28"/>
          <w:szCs w:val="28"/>
          <w:lang w:val="en-IN"/>
        </w:rPr>
        <w:t xml:space="preserve"> (such as categories or status flags) demonstrates real-world business logic and improves analytical depth without writing complex DAX.</w:t>
      </w:r>
    </w:p>
    <w:p w14:paraId="06D88222" w14:textId="77777777" w:rsidR="000013A2" w:rsidRPr="000013A2" w:rsidRDefault="000013A2" w:rsidP="000013A2">
      <w:pPr>
        <w:spacing w:line="360" w:lineRule="auto"/>
        <w:ind w:left="720" w:firstLine="0"/>
        <w:rPr>
          <w:sz w:val="28"/>
          <w:szCs w:val="28"/>
          <w:lang w:val="en-IN"/>
        </w:rPr>
      </w:pPr>
      <w:r w:rsidRPr="000013A2">
        <w:rPr>
          <w:sz w:val="28"/>
          <w:szCs w:val="28"/>
          <w:lang w:val="en-IN"/>
        </w:rPr>
        <w:t xml:space="preserve">Transformations done in Power Query are </w:t>
      </w:r>
      <w:r w:rsidRPr="000013A2">
        <w:rPr>
          <w:b/>
          <w:bCs/>
          <w:sz w:val="28"/>
          <w:szCs w:val="28"/>
          <w:lang w:val="en-IN"/>
        </w:rPr>
        <w:t>automatically refreshed</w:t>
      </w:r>
      <w:r w:rsidRPr="000013A2">
        <w:rPr>
          <w:sz w:val="28"/>
          <w:szCs w:val="28"/>
          <w:lang w:val="en-IN"/>
        </w:rPr>
        <w:t xml:space="preserve"> when new data is added, making the solution scalable for real-time or recurring reports.</w:t>
      </w:r>
    </w:p>
    <w:p w14:paraId="3B050C6C" w14:textId="77777777" w:rsidR="000013A2" w:rsidRPr="000013A2" w:rsidRDefault="000013A2" w:rsidP="000013A2">
      <w:pPr>
        <w:spacing w:line="360" w:lineRule="auto"/>
        <w:ind w:left="720" w:firstLine="0"/>
        <w:rPr>
          <w:sz w:val="28"/>
          <w:szCs w:val="28"/>
          <w:lang w:val="en-IN"/>
        </w:rPr>
      </w:pPr>
      <w:r w:rsidRPr="000013A2">
        <w:rPr>
          <w:sz w:val="28"/>
          <w:szCs w:val="28"/>
          <w:lang w:val="en-IN"/>
        </w:rPr>
        <w:t xml:space="preserve">Building visuals only after transformation reinforces the best practice of </w:t>
      </w:r>
      <w:r w:rsidRPr="000013A2">
        <w:rPr>
          <w:b/>
          <w:bCs/>
          <w:sz w:val="28"/>
          <w:szCs w:val="28"/>
          <w:lang w:val="en-IN"/>
        </w:rPr>
        <w:t>“clean first, visualize later”</w:t>
      </w:r>
      <w:r w:rsidRPr="000013A2">
        <w:rPr>
          <w:sz w:val="28"/>
          <w:szCs w:val="28"/>
          <w:lang w:val="en-IN"/>
        </w:rPr>
        <w:t>, which is expected in industry projects.</w:t>
      </w:r>
    </w:p>
    <w:p w14:paraId="4BBA5C4E" w14:textId="0AD63E8A" w:rsidR="000013A2" w:rsidRPr="000013A2" w:rsidRDefault="000013A2" w:rsidP="000013A2">
      <w:pPr>
        <w:rPr>
          <w:lang w:val="en-IN"/>
        </w:rPr>
      </w:pPr>
    </w:p>
    <w:p w14:paraId="295790BD" w14:textId="7DB5DB0D" w:rsidR="576062CF" w:rsidRPr="000013A2" w:rsidRDefault="576062CF" w:rsidP="000013A2"/>
    <w:sectPr w:rsidR="576062CF" w:rsidRPr="000013A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51A20" w14:textId="77777777" w:rsidR="00F831EC" w:rsidRDefault="00F831EC">
      <w:pPr>
        <w:spacing w:line="240" w:lineRule="auto"/>
      </w:pPr>
      <w:r>
        <w:separator/>
      </w:r>
    </w:p>
  </w:endnote>
  <w:endnote w:type="continuationSeparator" w:id="0">
    <w:p w14:paraId="7EE14C64" w14:textId="77777777" w:rsidR="00F831EC" w:rsidRDefault="00F831EC">
      <w:pPr>
        <w:spacing w:line="240" w:lineRule="auto"/>
      </w:pPr>
      <w:r>
        <w:continuationSeparator/>
      </w:r>
    </w:p>
  </w:endnote>
  <w:endnote w:type="continuationNotice" w:id="1">
    <w:p w14:paraId="42EB3435" w14:textId="77777777" w:rsidR="00F831EC" w:rsidRDefault="00F831E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CA3CB" w14:textId="77777777" w:rsidR="00CA1E31" w:rsidRDefault="00CA1E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56239F3B" w14:textId="77777777" w:rsidTr="733B038C">
      <w:tc>
        <w:tcPr>
          <w:tcW w:w="3120" w:type="dxa"/>
        </w:tcPr>
        <w:p w14:paraId="68679754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69256CFF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5BD359A9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2FA0776C" w14:textId="77777777" w:rsidR="733B038C" w:rsidRDefault="733B038C" w:rsidP="733B03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1F3BF5F2" w14:textId="77777777" w:rsidTr="733B038C">
      <w:tc>
        <w:tcPr>
          <w:tcW w:w="3120" w:type="dxa"/>
        </w:tcPr>
        <w:p w14:paraId="29A587D4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4E58A0DD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392017C0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5A570C8B" w14:textId="77777777" w:rsidR="733B038C" w:rsidRDefault="733B038C" w:rsidP="733B0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4D943" w14:textId="77777777" w:rsidR="00F831EC" w:rsidRDefault="00F831EC">
      <w:pPr>
        <w:spacing w:line="240" w:lineRule="auto"/>
      </w:pPr>
      <w:r>
        <w:separator/>
      </w:r>
    </w:p>
  </w:footnote>
  <w:footnote w:type="continuationSeparator" w:id="0">
    <w:p w14:paraId="4CF1D6E6" w14:textId="77777777" w:rsidR="00F831EC" w:rsidRDefault="00F831EC">
      <w:pPr>
        <w:spacing w:line="240" w:lineRule="auto"/>
      </w:pPr>
      <w:r>
        <w:continuationSeparator/>
      </w:r>
    </w:p>
  </w:footnote>
  <w:footnote w:type="continuationNotice" w:id="1">
    <w:p w14:paraId="1E121FCF" w14:textId="77777777" w:rsidR="00F831EC" w:rsidRDefault="00F831E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6A5DE" w14:textId="77777777" w:rsidR="00CA1E31" w:rsidRDefault="00CA1E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04DBE" w14:paraId="4A90245D" w14:textId="77777777" w:rsidTr="008830C9">
      <w:tc>
        <w:tcPr>
          <w:tcW w:w="3120" w:type="dxa"/>
        </w:tcPr>
        <w:p w14:paraId="773A3503" w14:textId="77777777" w:rsidR="00604652" w:rsidRDefault="00000000" w:rsidP="00604652">
          <w:pPr>
            <w:pStyle w:val="Header"/>
          </w:pPr>
          <w:sdt>
            <w:sdtPr>
              <w:id w:val="-1622601055"/>
              <w:placeholder>
                <w:docPart w:val="EABB649EFA2F4F25A01F1565369BBFA3"/>
              </w:placeholder>
              <w:temporary/>
              <w:showingPlcHdr/>
              <w15:appearance w15:val="hidden"/>
            </w:sdtPr>
            <w:sdtContent>
              <w:r w:rsidR="00604652" w:rsidRPr="00FD478C">
                <w:t>RUNNING HEAD TITLE</w:t>
              </w:r>
            </w:sdtContent>
          </w:sdt>
          <w:r w:rsidR="00904DBE">
            <w:t xml:space="preserve"> </w:t>
          </w:r>
          <w:sdt>
            <w:sdtPr>
              <w:id w:val="-82374865"/>
              <w:placeholder>
                <w:docPart w:val="E1D199182BF74B1896528B68BEBF34F0"/>
              </w:placeholder>
              <w:temporary/>
              <w:showingPlcHdr/>
              <w15:appearance w15:val="hidden"/>
            </w:sdtPr>
            <w:sdtContent>
              <w:r w:rsidR="00604652">
                <w:t>(SHORTENED)</w:t>
              </w:r>
            </w:sdtContent>
          </w:sdt>
        </w:p>
      </w:tc>
      <w:tc>
        <w:tcPr>
          <w:tcW w:w="3120" w:type="dxa"/>
        </w:tcPr>
        <w:p w14:paraId="0F10BC9D" w14:textId="77777777" w:rsidR="00904DBE" w:rsidRDefault="00904DBE" w:rsidP="00904DBE">
          <w:pPr>
            <w:pStyle w:val="Header"/>
            <w:jc w:val="center"/>
          </w:pPr>
        </w:p>
      </w:tc>
      <w:tc>
        <w:tcPr>
          <w:tcW w:w="3120" w:type="dxa"/>
        </w:tcPr>
        <w:p w14:paraId="102084B7" w14:textId="77777777" w:rsidR="00904DBE" w:rsidRDefault="00904DBE" w:rsidP="00904DBE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A395D">
            <w:rPr>
              <w:noProof/>
            </w:rPr>
            <w:t>2</w:t>
          </w:r>
          <w:r>
            <w:fldChar w:fldCharType="end"/>
          </w:r>
        </w:p>
      </w:tc>
    </w:tr>
  </w:tbl>
  <w:p w14:paraId="16CFF35B" w14:textId="77777777" w:rsidR="733B038C" w:rsidRDefault="733B038C" w:rsidP="733B03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733B038C" w14:paraId="78A5FBE0" w14:textId="77777777" w:rsidTr="00FD478C">
      <w:tc>
        <w:tcPr>
          <w:tcW w:w="3120" w:type="dxa"/>
        </w:tcPr>
        <w:p w14:paraId="666EE53E" w14:textId="77777777" w:rsidR="733B038C" w:rsidRPr="00FD478C" w:rsidRDefault="00000000" w:rsidP="00FD478C">
          <w:pPr>
            <w:pStyle w:val="Header"/>
          </w:pPr>
          <w:sdt>
            <w:sdtPr>
              <w:id w:val="-376635527"/>
              <w:placeholder>
                <w:docPart w:val="1E3BB1A66BB04830BCF35C2FDEFE29ED"/>
              </w:placeholder>
              <w:temporary/>
              <w:showingPlcHdr/>
              <w15:appearance w15:val="hidden"/>
            </w:sdtPr>
            <w:sdtContent>
              <w:r w:rsidR="00A75901" w:rsidRPr="00FD478C">
                <w:t>RUNNING HEAD TITLE</w:t>
              </w:r>
            </w:sdtContent>
          </w:sdt>
        </w:p>
      </w:tc>
      <w:tc>
        <w:tcPr>
          <w:tcW w:w="3120" w:type="dxa"/>
        </w:tcPr>
        <w:p w14:paraId="475D597C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633EBB58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12BCC992" w14:textId="77777777" w:rsidR="733B038C" w:rsidRDefault="733B038C" w:rsidP="733B03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F023F"/>
    <w:multiLevelType w:val="multilevel"/>
    <w:tmpl w:val="AC7A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99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doNotDisplayPageBoundarie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A2"/>
    <w:rsid w:val="000013A2"/>
    <w:rsid w:val="00205AA4"/>
    <w:rsid w:val="002C3BE4"/>
    <w:rsid w:val="002F7E04"/>
    <w:rsid w:val="00371BD9"/>
    <w:rsid w:val="0042207D"/>
    <w:rsid w:val="004C683E"/>
    <w:rsid w:val="00500997"/>
    <w:rsid w:val="00530EF3"/>
    <w:rsid w:val="005936DA"/>
    <w:rsid w:val="00604652"/>
    <w:rsid w:val="006C101C"/>
    <w:rsid w:val="006F4709"/>
    <w:rsid w:val="00702B81"/>
    <w:rsid w:val="00727711"/>
    <w:rsid w:val="0074264E"/>
    <w:rsid w:val="00796468"/>
    <w:rsid w:val="007D4A2B"/>
    <w:rsid w:val="007E2D6A"/>
    <w:rsid w:val="008078FA"/>
    <w:rsid w:val="00823731"/>
    <w:rsid w:val="00904DBE"/>
    <w:rsid w:val="00A75901"/>
    <w:rsid w:val="00B5233A"/>
    <w:rsid w:val="00BA6612"/>
    <w:rsid w:val="00C26C30"/>
    <w:rsid w:val="00CA1E31"/>
    <w:rsid w:val="00CD7F50"/>
    <w:rsid w:val="00DA395D"/>
    <w:rsid w:val="00DF1ADF"/>
    <w:rsid w:val="00DF3215"/>
    <w:rsid w:val="00E078FD"/>
    <w:rsid w:val="00E23707"/>
    <w:rsid w:val="00E879E7"/>
    <w:rsid w:val="00F43ACD"/>
    <w:rsid w:val="00F831EC"/>
    <w:rsid w:val="00F941E8"/>
    <w:rsid w:val="00FA4C9E"/>
    <w:rsid w:val="00FD478C"/>
    <w:rsid w:val="00FF1E90"/>
    <w:rsid w:val="02B84D5B"/>
    <w:rsid w:val="0D043988"/>
    <w:rsid w:val="0F5677D9"/>
    <w:rsid w:val="211A0CBD"/>
    <w:rsid w:val="26E400E3"/>
    <w:rsid w:val="2A8439C5"/>
    <w:rsid w:val="31C3BEDA"/>
    <w:rsid w:val="3A62D598"/>
    <w:rsid w:val="4B67EC07"/>
    <w:rsid w:val="5643BF48"/>
    <w:rsid w:val="576062CF"/>
    <w:rsid w:val="5E87343A"/>
    <w:rsid w:val="6E98F034"/>
    <w:rsid w:val="709762D6"/>
    <w:rsid w:val="717E282B"/>
    <w:rsid w:val="72E609EB"/>
    <w:rsid w:val="733B038C"/>
    <w:rsid w:val="74440036"/>
    <w:rsid w:val="7F8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7A29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2B"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4A2B"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2B"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A2B"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A2B"/>
    <w:pPr>
      <w:ind w:firstLine="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A2B"/>
    <w:pPr>
      <w:ind w:firstLine="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D4A2B"/>
  </w:style>
  <w:style w:type="paragraph" w:styleId="Header">
    <w:name w:val="header"/>
    <w:basedOn w:val="Normal"/>
    <w:link w:val="Head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7D4A2B"/>
  </w:style>
  <w:style w:type="paragraph" w:styleId="Footer">
    <w:name w:val="footer"/>
    <w:basedOn w:val="Normal"/>
    <w:link w:val="Foot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CommentReference">
    <w:name w:val="annotation reference"/>
    <w:basedOn w:val="DefaultParagraphFont"/>
    <w:uiPriority w:val="99"/>
    <w:semiHidden/>
    <w:unhideWhenUsed/>
    <w:rsid w:val="00CD7F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F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F5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C3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0EF3"/>
    <w:pPr>
      <w:ind w:firstLine="0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30EF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D47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F3"/>
    <w:pPr>
      <w:ind w:firstLine="0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530EF3"/>
  </w:style>
  <w:style w:type="paragraph" w:customStyle="1" w:styleId="SectionTitle">
    <w:name w:val="Section Title"/>
    <w:basedOn w:val="Normal"/>
    <w:next w:val="Normal"/>
    <w:uiPriority w:val="12"/>
    <w:qFormat/>
    <w:rsid w:val="00530EF3"/>
    <w:pPr>
      <w:ind w:firstLine="0"/>
      <w:jc w:val="center"/>
    </w:pPr>
    <w:rPr>
      <w:b/>
      <w:bCs/>
    </w:rPr>
  </w:style>
  <w:style w:type="character" w:styleId="Strong">
    <w:name w:val="Strong"/>
    <w:basedOn w:val="DefaultParagraphFont"/>
    <w:uiPriority w:val="22"/>
    <w:qFormat/>
    <w:rsid w:val="005009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4A2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D4A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4A2B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D4A2B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7D4A2B"/>
    <w:rPr>
      <w:b/>
      <w:bCs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C3BE4"/>
    <w:pPr>
      <w:ind w:left="72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2C3BE4"/>
    <w:rPr>
      <w:iCs/>
    </w:rPr>
  </w:style>
  <w:style w:type="paragraph" w:customStyle="1" w:styleId="References">
    <w:name w:val="References"/>
    <w:basedOn w:val="Normal"/>
    <w:uiPriority w:val="29"/>
    <w:qFormat/>
    <w:rsid w:val="007D4A2B"/>
    <w:pPr>
      <w:ind w:left="720" w:hanging="720"/>
    </w:pPr>
  </w:style>
  <w:style w:type="paragraph" w:styleId="Caption">
    <w:name w:val="caption"/>
    <w:basedOn w:val="Normal"/>
    <w:next w:val="Normal"/>
    <w:uiPriority w:val="35"/>
    <w:qFormat/>
    <w:rsid w:val="00530EF3"/>
    <w:pPr>
      <w:ind w:firstLine="0"/>
    </w:pPr>
    <w:rPr>
      <w:i/>
      <w:iCs/>
      <w:szCs w:val="18"/>
    </w:rPr>
  </w:style>
  <w:style w:type="paragraph" w:customStyle="1" w:styleId="TableHeading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type="paragraph" w:customStyle="1" w:styleId="NoIndent">
    <w:name w:val="No Indent"/>
    <w:basedOn w:val="Normal"/>
    <w:qFormat/>
    <w:rsid w:val="007D4A2B"/>
    <w:pPr>
      <w:ind w:firstLine="0"/>
    </w:pPr>
  </w:style>
  <w:style w:type="paragraph" w:customStyle="1" w:styleId="CaptionCallout">
    <w:name w:val="Caption Callout"/>
    <w:basedOn w:val="Normal"/>
    <w:qFormat/>
    <w:rsid w:val="00530EF3"/>
    <w:pPr>
      <w:ind w:firstLine="0"/>
    </w:pPr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2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HISHEK%20B%20A\AppData\Local\Microsoft\Office\16.0\DTS\en-IN%7b9E65B2D2-C924-462B-9685-9233FCA1138B%7d\%7b70E4AD3D-76FD-44B2-A0F1-C2A7D12E5DD8%7dTF795a8be7-09f1-4a99-b0d5-9ceb1acfb335f93d958e_win32-29f8f7c6876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ABB649EFA2F4F25A01F1565369BBF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64725C-9B81-495C-A167-67E50ACD5EF4}"/>
      </w:docPartPr>
      <w:docPartBody>
        <w:p w:rsidR="00000000" w:rsidRDefault="00000000">
          <w:pPr>
            <w:pStyle w:val="EABB649EFA2F4F25A01F1565369BBFA3"/>
          </w:pPr>
          <w:r>
            <w:t>456</w:t>
          </w:r>
        </w:p>
      </w:docPartBody>
    </w:docPart>
    <w:docPart>
      <w:docPartPr>
        <w:name w:val="E1D199182BF74B1896528B68BEBF34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569EAF-7F3D-4A1E-9A1F-B84066303540}"/>
      </w:docPartPr>
      <w:docPartBody>
        <w:p w:rsidR="00000000" w:rsidRDefault="00000000">
          <w:pPr>
            <w:pStyle w:val="E1D199182BF74B1896528B68BEBF34F0"/>
          </w:pPr>
          <w:r w:rsidRPr="576062CF">
            <w:t>Row Head</w:t>
          </w:r>
        </w:p>
      </w:docPartBody>
    </w:docPart>
    <w:docPart>
      <w:docPartPr>
        <w:name w:val="1E3BB1A66BB04830BCF35C2FDEFE2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F860E-7487-45F2-8D29-5F533F767443}"/>
      </w:docPartPr>
      <w:docPartBody>
        <w:p w:rsidR="00000000" w:rsidRDefault="00000000">
          <w:pPr>
            <w:pStyle w:val="1E3BB1A66BB04830BCF35C2FDEFE29ED"/>
          </w:pPr>
          <w:r>
            <w:t>789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0D"/>
    <w:rsid w:val="00205AA4"/>
    <w:rsid w:val="0092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480" w:lineRule="auto"/>
      <w:jc w:val="center"/>
      <w:outlineLvl w:val="0"/>
    </w:pPr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after="0" w:line="480" w:lineRule="auto"/>
      <w:outlineLvl w:val="2"/>
    </w:pPr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after="0" w:line="480" w:lineRule="auto"/>
      <w:outlineLvl w:val="3"/>
    </w:pPr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after="0" w:line="480" w:lineRule="auto"/>
      <w:outlineLvl w:val="4"/>
    </w:pPr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6319A2A5CA47B5956CDFC77E23263E">
    <w:name w:val="526319A2A5CA47B5956CDFC77E23263E"/>
  </w:style>
  <w:style w:type="paragraph" w:customStyle="1" w:styleId="A4FDFBCF6A4447899A12CAAE3CEBBA72">
    <w:name w:val="A4FDFBCF6A4447899A12CAAE3CEBBA72"/>
  </w:style>
  <w:style w:type="paragraph" w:customStyle="1" w:styleId="15EB9B1AC7C44D29B25006CAD541BA51">
    <w:name w:val="15EB9B1AC7C44D29B25006CAD541BA51"/>
  </w:style>
  <w:style w:type="paragraph" w:customStyle="1" w:styleId="74AEA6574F0A495D93DCE6FB60BA200E">
    <w:name w:val="74AEA6574F0A495D93DCE6FB60BA200E"/>
  </w:style>
  <w:style w:type="paragraph" w:customStyle="1" w:styleId="C2B90F5D01C244188EF23A2D8EFBD324">
    <w:name w:val="C2B90F5D01C244188EF23A2D8EFBD324"/>
  </w:style>
  <w:style w:type="paragraph" w:customStyle="1" w:styleId="09A2BF20B35E416A9E63B46D79ACBFA6">
    <w:name w:val="09A2BF20B35E416A9E63B46D79ACBFA6"/>
  </w:style>
  <w:style w:type="paragraph" w:customStyle="1" w:styleId="337321FE9CFA4D469726E88F47C41D0B">
    <w:name w:val="337321FE9CFA4D469726E88F47C41D0B"/>
  </w:style>
  <w:style w:type="paragraph" w:customStyle="1" w:styleId="E5E7F99209114F94B6AE132FC0ECFE5F">
    <w:name w:val="E5E7F99209114F94B6AE132FC0ECFE5F"/>
  </w:style>
  <w:style w:type="paragraph" w:customStyle="1" w:styleId="9C510B6CE3A0455C897C1059F15B6E65">
    <w:name w:val="9C510B6CE3A0455C897C1059F15B6E65"/>
  </w:style>
  <w:style w:type="paragraph" w:customStyle="1" w:styleId="691F19B67F174A17822F95BAA252F11E">
    <w:name w:val="691F19B67F174A17822F95BAA252F11E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C49DA9946D1A4BDC9E97862004B7DF4C">
    <w:name w:val="C49DA9946D1A4BDC9E97862004B7DF4C"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7E0C32BD49154B02ABA4A3C821BE6C75">
    <w:name w:val="7E0C32BD49154B02ABA4A3C821BE6C75"/>
  </w:style>
  <w:style w:type="paragraph" w:customStyle="1" w:styleId="F8B36F7112D64E568F3C6A59FCCA9F98">
    <w:name w:val="F8B36F7112D64E568F3C6A59FCCA9F98"/>
  </w:style>
  <w:style w:type="paragraph" w:customStyle="1" w:styleId="3DC73B8866B04F4AB6E4DCD1EC685864">
    <w:name w:val="3DC73B8866B04F4AB6E4DCD1EC685864"/>
  </w:style>
  <w:style w:type="paragraph" w:customStyle="1" w:styleId="2071DD080C7E4A09ACE49D10D6E80735">
    <w:name w:val="2071DD080C7E4A09ACE49D10D6E80735"/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customStyle="1" w:styleId="4275DAF380C74197A9A0DC5128D03D64">
    <w:name w:val="4275DAF380C74197A9A0DC5128D03D64"/>
  </w:style>
  <w:style w:type="paragraph" w:customStyle="1" w:styleId="A4A6BF6BD4A347BC866A90144D82F861">
    <w:name w:val="A4A6BF6BD4A347BC866A90144D82F861"/>
  </w:style>
  <w:style w:type="paragraph" w:customStyle="1" w:styleId="4F7EC987162F4A989C9EFF3274CCAFA9">
    <w:name w:val="4F7EC987162F4A989C9EFF3274CCAFA9"/>
  </w:style>
  <w:style w:type="paragraph" w:customStyle="1" w:styleId="2D709E613CB449BEAC338FFB2D24F24D">
    <w:name w:val="2D709E613CB449BEAC338FFB2D24F24D"/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customStyle="1" w:styleId="1B62805BBEBC4F299BA51858147ED9EB">
    <w:name w:val="1B62805BBEBC4F299BA51858147ED9EB"/>
  </w:style>
  <w:style w:type="paragraph" w:customStyle="1" w:styleId="C633CEDEBCF249FE8E497764C26D3B25">
    <w:name w:val="C633CEDEBCF249FE8E497764C26D3B25"/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customStyle="1" w:styleId="562070FB824F49B2A27415ACCAA0D310">
    <w:name w:val="562070FB824F49B2A27415ACCAA0D310"/>
  </w:style>
  <w:style w:type="paragraph" w:customStyle="1" w:styleId="A5C210F87CEB4107B3B2C649F6EB39BB">
    <w:name w:val="A5C210F87CEB4107B3B2C649F6EB39BB"/>
  </w:style>
  <w:style w:type="paragraph" w:customStyle="1" w:styleId="DFFC37D55C474D3C85E51A7018BE5A11">
    <w:name w:val="DFFC37D55C474D3C85E51A7018BE5A11"/>
  </w:style>
  <w:style w:type="paragraph" w:customStyle="1" w:styleId="830013DF2CBD478497758906127E1FC7">
    <w:name w:val="830013DF2CBD478497758906127E1FC7"/>
  </w:style>
  <w:style w:type="character" w:customStyle="1" w:styleId="Heading5Char">
    <w:name w:val="Heading 5 Char"/>
    <w:basedOn w:val="DefaultParagraphFont"/>
    <w:link w:val="Heading5"/>
    <w:uiPriority w:val="9"/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customStyle="1" w:styleId="2C3575046CBE46EC84F2520B0C20ECC1">
    <w:name w:val="2C3575046CBE46EC84F2520B0C20ECC1"/>
  </w:style>
  <w:style w:type="paragraph" w:customStyle="1" w:styleId="1A0DF7C127AF4DDBAFA30962C6C8E216">
    <w:name w:val="1A0DF7C127AF4DDBAFA30962C6C8E216"/>
  </w:style>
  <w:style w:type="paragraph" w:customStyle="1" w:styleId="52146559B286499086DF9636930189F8">
    <w:name w:val="52146559B286499086DF9636930189F8"/>
  </w:style>
  <w:style w:type="paragraph" w:customStyle="1" w:styleId="CB02A076D4AB4113913E4C0496B80623">
    <w:name w:val="CB02A076D4AB4113913E4C0496B80623"/>
  </w:style>
  <w:style w:type="paragraph" w:customStyle="1" w:styleId="9DFD4F9EEC944646936590BC7BA67F29">
    <w:name w:val="9DFD4F9EEC944646936590BC7BA67F29"/>
  </w:style>
  <w:style w:type="paragraph" w:customStyle="1" w:styleId="443C350B53A943CA9BCB58F1A64FDDAF">
    <w:name w:val="443C350B53A943CA9BCB58F1A64FDDAF"/>
  </w:style>
  <w:style w:type="paragraph" w:customStyle="1" w:styleId="5C9177E736804FBDAE61D57F041D86A8">
    <w:name w:val="5C9177E736804FBDAE61D57F041D86A8"/>
  </w:style>
  <w:style w:type="paragraph" w:customStyle="1" w:styleId="A704883C44FA48E08A9AB8F5B9E7CC78">
    <w:name w:val="A704883C44FA48E08A9AB8F5B9E7CC78"/>
  </w:style>
  <w:style w:type="paragraph" w:customStyle="1" w:styleId="07C7A23658764E18B7BAE22C76132095">
    <w:name w:val="07C7A23658764E18B7BAE22C76132095"/>
  </w:style>
  <w:style w:type="paragraph" w:customStyle="1" w:styleId="5E31C6CF5A5642C3B4469CCB6968D7EA">
    <w:name w:val="5E31C6CF5A5642C3B4469CCB6968D7EA"/>
  </w:style>
  <w:style w:type="paragraph" w:customStyle="1" w:styleId="7B0758D9296A4D0286AC4BC5FAD56B8D">
    <w:name w:val="7B0758D9296A4D0286AC4BC5FAD56B8D"/>
  </w:style>
  <w:style w:type="paragraph" w:customStyle="1" w:styleId="7ACD9ABEAC1A4264B7C8C32DCCB36494">
    <w:name w:val="7ACD9ABEAC1A4264B7C8C32DCCB36494"/>
  </w:style>
  <w:style w:type="paragraph" w:customStyle="1" w:styleId="C2B2F857C47447C7B063237A79CDF9D2">
    <w:name w:val="C2B2F857C47447C7B063237A79CDF9D2"/>
  </w:style>
  <w:style w:type="paragraph" w:customStyle="1" w:styleId="300F43A275FB4BBFBB1C08DC3A9AA6BE">
    <w:name w:val="300F43A275FB4BBFBB1C08DC3A9AA6BE"/>
  </w:style>
  <w:style w:type="paragraph" w:customStyle="1" w:styleId="10855FC11711408A8A260CEF06FAF922">
    <w:name w:val="10855FC11711408A8A260CEF06FAF922"/>
  </w:style>
  <w:style w:type="paragraph" w:customStyle="1" w:styleId="5C05137DE1F547D79F3858CB0CA5E843">
    <w:name w:val="5C05137DE1F547D79F3858CB0CA5E843"/>
  </w:style>
  <w:style w:type="paragraph" w:customStyle="1" w:styleId="AA2C3A46409C48958E3BD842B8B39E8C">
    <w:name w:val="AA2C3A46409C48958E3BD842B8B39E8C"/>
  </w:style>
  <w:style w:type="paragraph" w:customStyle="1" w:styleId="9D87FC875EE04961AF163755826C4AEB">
    <w:name w:val="9D87FC875EE04961AF163755826C4AEB"/>
  </w:style>
  <w:style w:type="paragraph" w:customStyle="1" w:styleId="07C796A8501D4A44B977B913DF2B7AF6">
    <w:name w:val="07C796A8501D4A44B977B913DF2B7AF6"/>
  </w:style>
  <w:style w:type="paragraph" w:customStyle="1" w:styleId="842DBB7345FF4F08B47FBD748B1DD79C">
    <w:name w:val="842DBB7345FF4F08B47FBD748B1DD79C"/>
  </w:style>
  <w:style w:type="paragraph" w:customStyle="1" w:styleId="2F72F950EC9F4A07AD94A453AA366FED">
    <w:name w:val="2F72F950EC9F4A07AD94A453AA366FED"/>
  </w:style>
  <w:style w:type="paragraph" w:customStyle="1" w:styleId="874C240FA3FE433A9FE8786D86EDB7F4">
    <w:name w:val="874C240FA3FE433A9FE8786D86EDB7F4"/>
  </w:style>
  <w:style w:type="paragraph" w:customStyle="1" w:styleId="F24188A15081469BAF40755F06A8660B">
    <w:name w:val="F24188A15081469BAF40755F06A8660B"/>
  </w:style>
  <w:style w:type="paragraph" w:customStyle="1" w:styleId="19C4588CCC7D4506BB962732F751AD31">
    <w:name w:val="19C4588CCC7D4506BB962732F751AD31"/>
  </w:style>
  <w:style w:type="paragraph" w:customStyle="1" w:styleId="96C3C86B13464ED9A01F9EF25873575B">
    <w:name w:val="96C3C86B13464ED9A01F9EF25873575B"/>
  </w:style>
  <w:style w:type="paragraph" w:customStyle="1" w:styleId="ED9149103ED941D48B8133FE4CACC4B0">
    <w:name w:val="ED9149103ED941D48B8133FE4CACC4B0"/>
  </w:style>
  <w:style w:type="paragraph" w:customStyle="1" w:styleId="D0181EE14FA747A8AD2148A49E7D269E">
    <w:name w:val="D0181EE14FA747A8AD2148A49E7D269E"/>
  </w:style>
  <w:style w:type="paragraph" w:customStyle="1" w:styleId="49A89A2CF2B7492B849D21B3A893EF80">
    <w:name w:val="49A89A2CF2B7492B849D21B3A893EF80"/>
  </w:style>
  <w:style w:type="paragraph" w:customStyle="1" w:styleId="9881F285EB524DEFB4B0DFCF08CAA5B2">
    <w:name w:val="9881F285EB524DEFB4B0DFCF08CAA5B2"/>
  </w:style>
  <w:style w:type="paragraph" w:customStyle="1" w:styleId="AE098E04F4364124B22AFC0DBAACD5B7">
    <w:name w:val="AE098E04F4364124B22AFC0DBAACD5B7"/>
  </w:style>
  <w:style w:type="paragraph" w:customStyle="1" w:styleId="3B0FB6938BDC4769B36BD1A298A39D85">
    <w:name w:val="3B0FB6938BDC4769B36BD1A298A39D85"/>
  </w:style>
  <w:style w:type="paragraph" w:customStyle="1" w:styleId="2943AB7F75954DD7A8E89DC91A1264AA">
    <w:name w:val="2943AB7F75954DD7A8E89DC91A1264AA"/>
  </w:style>
  <w:style w:type="paragraph" w:customStyle="1" w:styleId="D5A546374DFD41959027DAFF0173837D">
    <w:name w:val="D5A546374DFD41959027DAFF0173837D"/>
  </w:style>
  <w:style w:type="paragraph" w:customStyle="1" w:styleId="6FE8F04BD48D43D9875D01A7BA350077">
    <w:name w:val="6FE8F04BD48D43D9875D01A7BA350077"/>
  </w:style>
  <w:style w:type="paragraph" w:customStyle="1" w:styleId="A8244E6D0B604BF399D9F429C9DE063C">
    <w:name w:val="A8244E6D0B604BF399D9F429C9DE063C"/>
  </w:style>
  <w:style w:type="paragraph" w:customStyle="1" w:styleId="6E214FF28AFF43748691665AB30E5D34">
    <w:name w:val="6E214FF28AFF43748691665AB30E5D34"/>
  </w:style>
  <w:style w:type="paragraph" w:customStyle="1" w:styleId="E5515DA9E36346AA8A8944C084CF140C">
    <w:name w:val="E5515DA9E36346AA8A8944C084CF140C"/>
  </w:style>
  <w:style w:type="paragraph" w:customStyle="1" w:styleId="E58DC1C539D74655A9667E09CDB9D23E">
    <w:name w:val="E58DC1C539D74655A9667E09CDB9D23E"/>
  </w:style>
  <w:style w:type="paragraph" w:customStyle="1" w:styleId="3D521BF524FF49298E39723CC17E0979">
    <w:name w:val="3D521BF524FF49298E39723CC17E0979"/>
  </w:style>
  <w:style w:type="paragraph" w:customStyle="1" w:styleId="DB337FB63BD74771AFE0239DF9861965">
    <w:name w:val="DB337FB63BD74771AFE0239DF9861965"/>
  </w:style>
  <w:style w:type="paragraph" w:customStyle="1" w:styleId="4F975648CE754D5C998F24A0A187DE60">
    <w:name w:val="4F975648CE754D5C998F24A0A187DE60"/>
  </w:style>
  <w:style w:type="paragraph" w:customStyle="1" w:styleId="C719100930394F9C91AC7734A62FC1D6">
    <w:name w:val="C719100930394F9C91AC7734A62FC1D6"/>
  </w:style>
  <w:style w:type="paragraph" w:customStyle="1" w:styleId="533DEBDAC379403B99ACDB39DC5A10D0">
    <w:name w:val="533DEBDAC379403B99ACDB39DC5A10D0"/>
  </w:style>
  <w:style w:type="paragraph" w:customStyle="1" w:styleId="458997E401C0420E93C3E38792172E29">
    <w:name w:val="458997E401C0420E93C3E38792172E29"/>
  </w:style>
  <w:style w:type="paragraph" w:customStyle="1" w:styleId="4DA2FFA3C31A4AC6BA2AA17AF4434F2F">
    <w:name w:val="4DA2FFA3C31A4AC6BA2AA17AF4434F2F"/>
  </w:style>
  <w:style w:type="paragraph" w:customStyle="1" w:styleId="4CFB0060B1FF450DB51B9F7A7DF31F26">
    <w:name w:val="4CFB0060B1FF450DB51B9F7A7DF31F26"/>
  </w:style>
  <w:style w:type="paragraph" w:customStyle="1" w:styleId="F1F3E1370CD64D96AC0AE803BA38B91D">
    <w:name w:val="F1F3E1370CD64D96AC0AE803BA38B91D"/>
  </w:style>
  <w:style w:type="paragraph" w:customStyle="1" w:styleId="80E4E95C2CE741C8B859699BB28FD04A">
    <w:name w:val="80E4E95C2CE741C8B859699BB28FD04A"/>
  </w:style>
  <w:style w:type="paragraph" w:customStyle="1" w:styleId="D16938B2AF3E4847A0DC427412BBEA10">
    <w:name w:val="D16938B2AF3E4847A0DC427412BBEA10"/>
  </w:style>
  <w:style w:type="paragraph" w:customStyle="1" w:styleId="EB8CCFC39544462FBCFF1323D97DEE5E">
    <w:name w:val="EB8CCFC39544462FBCFF1323D97DEE5E"/>
  </w:style>
  <w:style w:type="paragraph" w:customStyle="1" w:styleId="4290A48AED504C5C967D795DA56EA1A7">
    <w:name w:val="4290A48AED504C5C967D795DA56EA1A7"/>
  </w:style>
  <w:style w:type="paragraph" w:customStyle="1" w:styleId="B48541219B014D9EBCEE37C7CF73898B">
    <w:name w:val="B48541219B014D9EBCEE37C7CF73898B"/>
  </w:style>
  <w:style w:type="paragraph" w:customStyle="1" w:styleId="EABB649EFA2F4F25A01F1565369BBFA3">
    <w:name w:val="EABB649EFA2F4F25A01F1565369BBFA3"/>
  </w:style>
  <w:style w:type="paragraph" w:customStyle="1" w:styleId="E1D199182BF74B1896528B68BEBF34F0">
    <w:name w:val="E1D199182BF74B1896528B68BEBF34F0"/>
  </w:style>
  <w:style w:type="paragraph" w:customStyle="1" w:styleId="1E3BB1A66BB04830BCF35C2FDEFE29ED">
    <w:name w:val="1E3BB1A66BB04830BCF35C2FDEFE29ED"/>
  </w:style>
  <w:style w:type="paragraph" w:customStyle="1" w:styleId="47417FBE37894F2CA9DE5696B8F9EFAF">
    <w:name w:val="47417FBE37894F2CA9DE5696B8F9EFAF"/>
  </w:style>
  <w:style w:type="paragraph" w:customStyle="1" w:styleId="48FFE66186EA4607A64555D171CA9DC5">
    <w:name w:val="48FFE66186EA4607A64555D171CA9DC5"/>
  </w:style>
  <w:style w:type="paragraph" w:customStyle="1" w:styleId="58EC8E408D2D4E09A775F52786485B02">
    <w:name w:val="58EC8E408D2D4E09A775F52786485B02"/>
  </w:style>
  <w:style w:type="paragraph" w:customStyle="1" w:styleId="B617DDC3BB9941D6947E1AD2183BB6D2">
    <w:name w:val="B617DDC3BB9941D6947E1AD2183BB6D2"/>
  </w:style>
  <w:style w:type="paragraph" w:customStyle="1" w:styleId="FF09DF9CC638474E92A86541F415B781">
    <w:name w:val="FF09DF9CC638474E92A86541F415B781"/>
  </w:style>
  <w:style w:type="paragraph" w:customStyle="1" w:styleId="68ECDF71402F4F24BDDFD7337F2C8EB9">
    <w:name w:val="68ECDF71402F4F24BDDFD7337F2C8EB9"/>
  </w:style>
  <w:style w:type="paragraph" w:customStyle="1" w:styleId="EE08FBEA95984B47AB8E09841B8506C9">
    <w:name w:val="EE08FBEA95984B47AB8E09841B8506C9"/>
  </w:style>
  <w:style w:type="paragraph" w:customStyle="1" w:styleId="43F72144B4634F7CAFB79EBB0DDCBA29">
    <w:name w:val="43F72144B4634F7CAFB79EBB0DDCBA29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B1334C205A89458FB8BD709121FCECC2">
    <w:name w:val="B1334C205A89458FB8BD709121FCEC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DCE20C-610A-4626-841D-1F10857B44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D686CB8-6245-413C-A355-156513A377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411A11-DDA3-4BC4-B0BC-14026E6D5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{70E4AD3D-76FD-44B2-A0F1-C2A7D12E5DD8}TF795a8be7-09f1-4a99-b0d5-9ceb1acfb335f93d958e_win32-29f8f7c68765</Template>
  <TotalTime>0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2026-02-03T15:57:00Z</dcterms:created>
  <dcterms:modified xsi:type="dcterms:W3CDTF">2026-02-03T16:01:00Z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